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E1" w:rsidRPr="00A254ED" w:rsidRDefault="00720EE1" w:rsidP="00720EE1">
      <w:pPr>
        <w:widowControl w:val="0"/>
        <w:autoSpaceDE w:val="0"/>
        <w:autoSpaceDN w:val="0"/>
        <w:adjustRightInd w:val="0"/>
        <w:spacing w:after="0" w:line="240" w:lineRule="auto"/>
        <w:jc w:val="center"/>
        <w:rPr>
          <w:rFonts w:cs="Calibri"/>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720EE1" w:rsidRPr="00A254ED" w:rsidTr="00720EE1">
        <w:tc>
          <w:tcPr>
            <w:tcW w:w="3652" w:type="dxa"/>
          </w:tcPr>
          <w:p w:rsidR="00720EE1" w:rsidRPr="00A254ED" w:rsidRDefault="00720EE1" w:rsidP="00720EE1">
            <w:pPr>
              <w:widowControl w:val="0"/>
              <w:autoSpaceDE w:val="0"/>
              <w:autoSpaceDN w:val="0"/>
              <w:adjustRightInd w:val="0"/>
              <w:spacing w:after="0" w:line="240" w:lineRule="auto"/>
              <w:jc w:val="center"/>
              <w:rPr>
                <w:rFonts w:cs="Calibri"/>
                <w:b/>
                <w:bCs/>
              </w:rPr>
            </w:pPr>
          </w:p>
        </w:tc>
        <w:tc>
          <w:tcPr>
            <w:tcW w:w="2268" w:type="dxa"/>
          </w:tcPr>
          <w:p w:rsidR="00720EE1" w:rsidRPr="00A254ED" w:rsidRDefault="00720EE1" w:rsidP="00720EE1">
            <w:pPr>
              <w:widowControl w:val="0"/>
              <w:autoSpaceDE w:val="0"/>
              <w:autoSpaceDN w:val="0"/>
              <w:adjustRightInd w:val="0"/>
              <w:spacing w:after="0" w:line="240" w:lineRule="auto"/>
              <w:jc w:val="center"/>
              <w:rPr>
                <w:rFonts w:cs="Calibri"/>
                <w:b/>
                <w:bCs/>
              </w:rPr>
            </w:pPr>
            <w:r w:rsidRPr="00A254ED">
              <w:rPr>
                <w:rFonts w:cs="Calibri"/>
                <w:b/>
                <w:bCs/>
                <w:noProof/>
                <w:lang w:eastAsia="ru-RU"/>
              </w:rPr>
              <w:drawing>
                <wp:inline distT="0" distB="0" distL="0" distR="0">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042" cy="1123106"/>
                          </a:xfrm>
                          <a:prstGeom prst="rect">
                            <a:avLst/>
                          </a:prstGeom>
                        </pic:spPr>
                      </pic:pic>
                    </a:graphicData>
                  </a:graphic>
                </wp:inline>
              </w:drawing>
            </w:r>
          </w:p>
        </w:tc>
        <w:tc>
          <w:tcPr>
            <w:tcW w:w="3652" w:type="dxa"/>
          </w:tcPr>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 xml:space="preserve">Приложение </w:t>
            </w:r>
          </w:p>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 xml:space="preserve">к решению Малоярославецкого </w:t>
            </w:r>
          </w:p>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 xml:space="preserve">Районного Собрания депутатов </w:t>
            </w:r>
          </w:p>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 xml:space="preserve">муниципального района </w:t>
            </w:r>
          </w:p>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«Малоярославецкий район»</w:t>
            </w:r>
          </w:p>
          <w:p w:rsidR="00720EE1" w:rsidRPr="00A254ED" w:rsidRDefault="00720EE1" w:rsidP="00720EE1">
            <w:pPr>
              <w:spacing w:after="0" w:line="240" w:lineRule="auto"/>
              <w:jc w:val="right"/>
              <w:rPr>
                <w:rFonts w:ascii="Times New Roman" w:eastAsia="Times New Roman" w:hAnsi="Times New Roman"/>
                <w:sz w:val="24"/>
                <w:szCs w:val="24"/>
              </w:rPr>
            </w:pPr>
            <w:r w:rsidRPr="00A254ED">
              <w:rPr>
                <w:rFonts w:ascii="Times New Roman" w:eastAsia="Times New Roman" w:hAnsi="Times New Roman"/>
                <w:sz w:val="24"/>
                <w:szCs w:val="24"/>
              </w:rPr>
              <w:t>от __.__. 20__г. №__</w:t>
            </w:r>
          </w:p>
          <w:p w:rsidR="00720EE1" w:rsidRPr="00A254ED" w:rsidRDefault="00720EE1" w:rsidP="00720EE1">
            <w:pPr>
              <w:widowControl w:val="0"/>
              <w:autoSpaceDE w:val="0"/>
              <w:autoSpaceDN w:val="0"/>
              <w:adjustRightInd w:val="0"/>
              <w:spacing w:after="0" w:line="240" w:lineRule="auto"/>
              <w:jc w:val="center"/>
              <w:rPr>
                <w:rFonts w:cs="Calibri"/>
                <w:b/>
                <w:bCs/>
              </w:rPr>
            </w:pPr>
          </w:p>
        </w:tc>
      </w:tr>
    </w:tbl>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rPr>
      </w:pPr>
    </w:p>
    <w:p w:rsidR="00720EE1" w:rsidRPr="00A254ED" w:rsidRDefault="00720EE1" w:rsidP="00720EE1">
      <w:pPr>
        <w:widowControl w:val="0"/>
        <w:autoSpaceDE w:val="0"/>
        <w:autoSpaceDN w:val="0"/>
        <w:adjustRightInd w:val="0"/>
        <w:spacing w:after="0" w:line="240" w:lineRule="auto"/>
        <w:jc w:val="center"/>
        <w:rPr>
          <w:rFonts w:cs="Calibri"/>
          <w:b/>
          <w:bCs/>
          <w:sz w:val="32"/>
          <w:szCs w:val="32"/>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ПРАВИЛА</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 xml:space="preserve">ЗЕМЛЕПОЛЬЗОВАНИЯ И ЗАСТРОЙКИ </w:t>
      </w:r>
      <w:r w:rsidRPr="00A254ED">
        <w:rPr>
          <w:rFonts w:ascii="Times New Roman" w:hAnsi="Times New Roman"/>
          <w:b/>
          <w:bCs/>
          <w:sz w:val="32"/>
          <w:szCs w:val="32"/>
        </w:rPr>
        <w:br/>
        <w:t>МУНИЦИПАЛЬНОГО ОБРАЗОВАНИЯ</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 xml:space="preserve">СЕЛЬСКОГО ПОСЕЛЕНИЯ </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 xml:space="preserve">«ДЕРЕВНЯ </w:t>
      </w:r>
      <w:r w:rsidR="0005182F" w:rsidRPr="00A254ED">
        <w:rPr>
          <w:rFonts w:ascii="Times New Roman" w:hAnsi="Times New Roman"/>
          <w:b/>
          <w:bCs/>
          <w:sz w:val="32"/>
          <w:szCs w:val="32"/>
        </w:rPr>
        <w:t>ВОРОБЬЕВО</w:t>
      </w:r>
      <w:r w:rsidRPr="00A254ED">
        <w:rPr>
          <w:rFonts w:ascii="Times New Roman" w:hAnsi="Times New Roman"/>
          <w:b/>
          <w:bCs/>
          <w:sz w:val="32"/>
          <w:szCs w:val="32"/>
        </w:rPr>
        <w:t>»</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МАЛОЯРОСЛАВЕЦКОГО РАЙОНА</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bCs/>
          <w:sz w:val="32"/>
          <w:szCs w:val="32"/>
        </w:rPr>
      </w:pPr>
      <w:r w:rsidRPr="00A254ED">
        <w:rPr>
          <w:rFonts w:ascii="Times New Roman" w:hAnsi="Times New Roman"/>
          <w:b/>
          <w:bCs/>
          <w:sz w:val="32"/>
          <w:szCs w:val="32"/>
        </w:rPr>
        <w:t>КАЛУЖСКОЙ ОБЛАСТИ</w:t>
      </w:r>
    </w:p>
    <w:p w:rsidR="00720EE1" w:rsidRPr="00A254ED" w:rsidRDefault="00720EE1" w:rsidP="00720EE1">
      <w:pPr>
        <w:widowControl w:val="0"/>
        <w:autoSpaceDE w:val="0"/>
        <w:autoSpaceDN w:val="0"/>
        <w:adjustRightInd w:val="0"/>
        <w:spacing w:after="0" w:line="240" w:lineRule="auto"/>
        <w:jc w:val="center"/>
        <w:rPr>
          <w:rFonts w:ascii="Times New Roman" w:hAnsi="Times New Roman"/>
          <w:b/>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F0051E" w:rsidRPr="00A254ED" w:rsidRDefault="00F0051E" w:rsidP="00720EE1">
      <w:pPr>
        <w:widowControl w:val="0"/>
        <w:autoSpaceDE w:val="0"/>
        <w:autoSpaceDN w:val="0"/>
        <w:adjustRightInd w:val="0"/>
        <w:spacing w:after="0" w:line="240" w:lineRule="auto"/>
        <w:jc w:val="center"/>
        <w:rPr>
          <w:rFonts w:ascii="Times New Roman" w:hAnsi="Times New Roman"/>
          <w:sz w:val="26"/>
          <w:szCs w:val="26"/>
        </w:rPr>
      </w:pPr>
    </w:p>
    <w:p w:rsidR="00F0051E" w:rsidRPr="00A254ED" w:rsidRDefault="00F0051E"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AF01BB" w:rsidRPr="00A254ED" w:rsidRDefault="00AF01BB" w:rsidP="00AF01BB">
      <w:pPr>
        <w:widowControl w:val="0"/>
        <w:autoSpaceDE w:val="0"/>
        <w:autoSpaceDN w:val="0"/>
        <w:adjustRightInd w:val="0"/>
        <w:spacing w:after="0" w:line="240" w:lineRule="auto"/>
        <w:jc w:val="center"/>
        <w:rPr>
          <w:rFonts w:ascii="Times New Roman" w:hAnsi="Times New Roman"/>
        </w:rPr>
      </w:pPr>
      <w:r w:rsidRPr="00A254ED">
        <w:rPr>
          <w:rFonts w:ascii="Times New Roman" w:hAnsi="Times New Roman"/>
        </w:rPr>
        <w:t>утверждены: Решение Сельской Думы № 36 от 18.12.2012 г.</w:t>
      </w:r>
    </w:p>
    <w:p w:rsidR="00AF01BB" w:rsidRPr="00A254ED" w:rsidRDefault="00AF01BB" w:rsidP="00AF01BB">
      <w:pPr>
        <w:widowControl w:val="0"/>
        <w:autoSpaceDE w:val="0"/>
        <w:autoSpaceDN w:val="0"/>
        <w:adjustRightInd w:val="0"/>
        <w:spacing w:after="0" w:line="240" w:lineRule="auto"/>
        <w:jc w:val="center"/>
        <w:rPr>
          <w:rFonts w:ascii="Times New Roman" w:hAnsi="Times New Roman"/>
        </w:rPr>
      </w:pPr>
      <w:r w:rsidRPr="00A254ED">
        <w:rPr>
          <w:rFonts w:ascii="Times New Roman" w:hAnsi="Times New Roman"/>
        </w:rPr>
        <w:t>в ред. Решение Сельской Думы № 16 от 10.08.2015 г.</w:t>
      </w:r>
    </w:p>
    <w:p w:rsidR="00AF01BB" w:rsidRPr="00A254ED" w:rsidRDefault="00AF01BB" w:rsidP="00AF01BB">
      <w:pPr>
        <w:widowControl w:val="0"/>
        <w:autoSpaceDE w:val="0"/>
        <w:autoSpaceDN w:val="0"/>
        <w:adjustRightInd w:val="0"/>
        <w:spacing w:after="0" w:line="240" w:lineRule="auto"/>
        <w:jc w:val="center"/>
        <w:rPr>
          <w:rFonts w:ascii="Times New Roman" w:hAnsi="Times New Roman"/>
        </w:rPr>
      </w:pPr>
      <w:r w:rsidRPr="00A254ED">
        <w:rPr>
          <w:rFonts w:ascii="Times New Roman" w:hAnsi="Times New Roman"/>
        </w:rPr>
        <w:t>в ред. Решение Сельской Думы № 1 от 17.01.2017 г.</w:t>
      </w:r>
    </w:p>
    <w:p w:rsidR="00AF01BB" w:rsidRPr="00A254ED" w:rsidRDefault="00AF01BB" w:rsidP="00AF01BB">
      <w:pPr>
        <w:widowControl w:val="0"/>
        <w:autoSpaceDE w:val="0"/>
        <w:autoSpaceDN w:val="0"/>
        <w:adjustRightInd w:val="0"/>
        <w:spacing w:after="0" w:line="240" w:lineRule="auto"/>
        <w:jc w:val="center"/>
        <w:rPr>
          <w:rFonts w:ascii="Times New Roman" w:hAnsi="Times New Roman"/>
        </w:rPr>
      </w:pPr>
      <w:r w:rsidRPr="00A254ED">
        <w:rPr>
          <w:rFonts w:ascii="Times New Roman" w:hAnsi="Times New Roman"/>
        </w:rPr>
        <w:t>в ред. Решение Сельской Думы № 41 от 25.12.2018 г.</w:t>
      </w:r>
    </w:p>
    <w:p w:rsidR="00AF01BB" w:rsidRPr="00A254ED" w:rsidRDefault="00AF01BB" w:rsidP="00AF01BB">
      <w:pPr>
        <w:tabs>
          <w:tab w:val="left" w:pos="3119"/>
          <w:tab w:val="left" w:pos="9639"/>
        </w:tabs>
        <w:suppressAutoHyphens/>
        <w:spacing w:line="240" w:lineRule="auto"/>
        <w:jc w:val="right"/>
        <w:rPr>
          <w:rFonts w:ascii="Times New Roman" w:hAnsi="Times New Roman"/>
          <w:b/>
          <w:spacing w:val="-7"/>
        </w:rPr>
      </w:pPr>
      <w:r w:rsidRPr="00A254ED">
        <w:rPr>
          <w:rFonts w:ascii="Times New Roman" w:hAnsi="Times New Roman"/>
        </w:rPr>
        <w:t xml:space="preserve">     в ред. Решения Малоярославецкого Районного Собрания депутатов № 57от 28.06.2023 г.</w:t>
      </w:r>
    </w:p>
    <w:p w:rsidR="00D67D76" w:rsidRPr="00A254ED" w:rsidRDefault="00AF01BB" w:rsidP="00D67D76">
      <w:pPr>
        <w:widowControl w:val="0"/>
        <w:autoSpaceDE w:val="0"/>
        <w:autoSpaceDN w:val="0"/>
        <w:adjustRightInd w:val="0"/>
        <w:spacing w:after="0" w:line="240" w:lineRule="auto"/>
        <w:jc w:val="center"/>
        <w:rPr>
          <w:rFonts w:ascii="Times New Roman" w:hAnsi="Times New Roman"/>
        </w:rPr>
      </w:pPr>
      <w:r w:rsidRPr="00A254ED">
        <w:rPr>
          <w:rFonts w:ascii="Times New Roman" w:hAnsi="Times New Roman"/>
        </w:rPr>
        <w:t xml:space="preserve">в ред. </w:t>
      </w:r>
      <w:r w:rsidR="00D67D76" w:rsidRPr="00A254ED">
        <w:rPr>
          <w:rFonts w:ascii="Times New Roman" w:hAnsi="Times New Roman"/>
        </w:rPr>
        <w:t>Решения Малоярославецкого Районного Собрания от __.__.20__ года №___</w:t>
      </w: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3D2BD1" w:rsidRPr="00A254ED" w:rsidRDefault="003D2BD1" w:rsidP="00720EE1">
      <w:pPr>
        <w:widowControl w:val="0"/>
        <w:autoSpaceDE w:val="0"/>
        <w:autoSpaceDN w:val="0"/>
        <w:adjustRightInd w:val="0"/>
        <w:spacing w:after="0" w:line="240" w:lineRule="auto"/>
        <w:jc w:val="center"/>
        <w:rPr>
          <w:rFonts w:ascii="Times New Roman" w:hAnsi="Times New Roman"/>
          <w:sz w:val="26"/>
          <w:szCs w:val="26"/>
        </w:rPr>
      </w:pPr>
    </w:p>
    <w:p w:rsidR="003D2BD1" w:rsidRPr="00A254ED" w:rsidRDefault="003D2BD1" w:rsidP="00720EE1">
      <w:pPr>
        <w:widowControl w:val="0"/>
        <w:autoSpaceDE w:val="0"/>
        <w:autoSpaceDN w:val="0"/>
        <w:adjustRightInd w:val="0"/>
        <w:spacing w:after="0" w:line="240" w:lineRule="auto"/>
        <w:jc w:val="center"/>
        <w:rPr>
          <w:rFonts w:ascii="Times New Roman" w:hAnsi="Times New Roman"/>
          <w:sz w:val="26"/>
          <w:szCs w:val="26"/>
        </w:rPr>
      </w:pPr>
    </w:p>
    <w:p w:rsidR="003D2BD1" w:rsidRPr="00A254ED" w:rsidRDefault="003D2BD1" w:rsidP="00720EE1">
      <w:pPr>
        <w:widowControl w:val="0"/>
        <w:autoSpaceDE w:val="0"/>
        <w:autoSpaceDN w:val="0"/>
        <w:adjustRightInd w:val="0"/>
        <w:spacing w:after="0" w:line="240" w:lineRule="auto"/>
        <w:jc w:val="center"/>
        <w:rPr>
          <w:rFonts w:ascii="Times New Roman" w:hAnsi="Times New Roman"/>
          <w:sz w:val="26"/>
          <w:szCs w:val="26"/>
        </w:rPr>
      </w:pPr>
    </w:p>
    <w:p w:rsidR="003D2BD1" w:rsidRPr="00A254ED" w:rsidRDefault="003D2BD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720EE1" w:rsidP="00720EE1">
      <w:pPr>
        <w:widowControl w:val="0"/>
        <w:autoSpaceDE w:val="0"/>
        <w:autoSpaceDN w:val="0"/>
        <w:adjustRightInd w:val="0"/>
        <w:spacing w:after="0" w:line="240" w:lineRule="auto"/>
        <w:jc w:val="center"/>
        <w:rPr>
          <w:rFonts w:ascii="Times New Roman" w:hAnsi="Times New Roman"/>
          <w:sz w:val="26"/>
          <w:szCs w:val="26"/>
        </w:rPr>
      </w:pPr>
    </w:p>
    <w:p w:rsidR="00720EE1" w:rsidRPr="00A254ED" w:rsidRDefault="00F0051E" w:rsidP="00720EE1">
      <w:pPr>
        <w:widowControl w:val="0"/>
        <w:autoSpaceDE w:val="0"/>
        <w:autoSpaceDN w:val="0"/>
        <w:adjustRightInd w:val="0"/>
        <w:spacing w:after="0" w:line="240" w:lineRule="auto"/>
        <w:jc w:val="center"/>
        <w:rPr>
          <w:rFonts w:ascii="Times New Roman" w:hAnsi="Times New Roman"/>
          <w:b/>
          <w:sz w:val="26"/>
          <w:szCs w:val="26"/>
        </w:rPr>
      </w:pPr>
      <w:r w:rsidRPr="00A254ED">
        <w:rPr>
          <w:rFonts w:ascii="Times New Roman" w:hAnsi="Times New Roman"/>
          <w:b/>
          <w:sz w:val="26"/>
          <w:szCs w:val="26"/>
        </w:rPr>
        <w:t>202</w:t>
      </w:r>
      <w:r w:rsidR="00D67D76" w:rsidRPr="00A254ED">
        <w:rPr>
          <w:rFonts w:ascii="Times New Roman" w:hAnsi="Times New Roman"/>
          <w:b/>
          <w:sz w:val="26"/>
          <w:szCs w:val="26"/>
        </w:rPr>
        <w:t>5</w:t>
      </w:r>
    </w:p>
    <w:p w:rsidR="00F90A7F" w:rsidRPr="00A254ED" w:rsidRDefault="00F90A7F" w:rsidP="00F0051E">
      <w:pPr>
        <w:spacing w:after="160" w:line="259" w:lineRule="auto"/>
        <w:rPr>
          <w:rFonts w:cs="Calibri"/>
          <w:b/>
          <w:bCs/>
        </w:rPr>
        <w:sectPr w:rsidR="00F90A7F" w:rsidRPr="00A254ED" w:rsidSect="009F2989">
          <w:headerReference w:type="default" r:id="rId10"/>
          <w:footerReference w:type="default" r:id="rId11"/>
          <w:pgSz w:w="11906" w:h="16838"/>
          <w:pgMar w:top="1134" w:right="849" w:bottom="1134" w:left="1701" w:header="708" w:footer="285" w:gutter="0"/>
          <w:cols w:space="708"/>
          <w:titlePg/>
          <w:docGrid w:linePitch="360"/>
        </w:sectPr>
      </w:pPr>
    </w:p>
    <w:p w:rsidR="003C5331" w:rsidRPr="00A254ED" w:rsidRDefault="003C5331" w:rsidP="00CC3097">
      <w:pPr>
        <w:keepNext/>
        <w:spacing w:before="240" w:line="240" w:lineRule="auto"/>
        <w:ind w:left="-284"/>
        <w:jc w:val="center"/>
        <w:outlineLvl w:val="1"/>
        <w:rPr>
          <w:rFonts w:ascii="Times New Roman" w:eastAsia="Times New Roman" w:hAnsi="Times New Roman"/>
          <w:b/>
          <w:bCs/>
          <w:sz w:val="26"/>
          <w:szCs w:val="26"/>
          <w:lang w:eastAsia="ru-RU"/>
        </w:rPr>
      </w:pPr>
      <w:bookmarkStart w:id="0" w:name="_Toc451182001"/>
      <w:bookmarkStart w:id="1" w:name="_Toc451469286"/>
      <w:bookmarkStart w:id="2" w:name="_Toc452336960"/>
      <w:r w:rsidRPr="00A254ED">
        <w:rPr>
          <w:rFonts w:ascii="Times New Roman" w:eastAsia="Times New Roman" w:hAnsi="Times New Roman"/>
          <w:b/>
          <w:bCs/>
          <w:sz w:val="26"/>
          <w:szCs w:val="26"/>
          <w:lang w:eastAsia="ru-RU"/>
        </w:rPr>
        <w:lastRenderedPageBreak/>
        <w:t>ОГЛАВЛЕНИЕ</w:t>
      </w:r>
      <w:bookmarkEnd w:id="0"/>
      <w:bookmarkEnd w:id="1"/>
      <w:bookmarkEnd w:id="2"/>
    </w:p>
    <w:p w:rsidR="00F3630F" w:rsidRPr="00A254ED" w:rsidRDefault="00F871E4">
      <w:pPr>
        <w:pStyle w:val="12"/>
        <w:rPr>
          <w:rFonts w:asciiTheme="minorHAnsi" w:eastAsiaTheme="minorEastAsia" w:hAnsiTheme="minorHAnsi" w:cstheme="minorBidi"/>
          <w:b w:val="0"/>
          <w:caps w:val="0"/>
          <w:sz w:val="22"/>
          <w:szCs w:val="22"/>
        </w:rPr>
      </w:pPr>
      <w:r w:rsidRPr="00A254ED">
        <w:rPr>
          <w:rFonts w:eastAsia="SimSun"/>
          <w:smallCaps/>
          <w:lang w:val="en-US"/>
        </w:rPr>
        <w:fldChar w:fldCharType="begin"/>
      </w:r>
      <w:r w:rsidR="003C5331" w:rsidRPr="00A254ED">
        <w:rPr>
          <w:rFonts w:eastAsia="SimSun"/>
          <w:smallCaps/>
        </w:rPr>
        <w:instrText xml:space="preserve"> </w:instrText>
      </w:r>
      <w:r w:rsidR="003C5331" w:rsidRPr="00A254ED">
        <w:rPr>
          <w:rFonts w:eastAsia="SimSun"/>
          <w:smallCaps/>
          <w:lang w:val="en-US"/>
        </w:rPr>
        <w:instrText>TOC</w:instrText>
      </w:r>
      <w:r w:rsidR="003C5331" w:rsidRPr="00A254ED">
        <w:rPr>
          <w:rFonts w:eastAsia="SimSun"/>
          <w:smallCaps/>
        </w:rPr>
        <w:instrText xml:space="preserve"> </w:instrText>
      </w:r>
      <w:r w:rsidRPr="00A254ED">
        <w:rPr>
          <w:rFonts w:eastAsia="SimSun"/>
          <w:smallCaps/>
          <w:lang w:val="en-US"/>
        </w:rPr>
        <w:fldChar w:fldCharType="separate"/>
      </w:r>
      <w:r w:rsidR="00F3630F" w:rsidRPr="00A254ED">
        <w:t>Часть I. Порядок применения правил землепользования и застройки и внесения изменений в них</w:t>
      </w:r>
      <w:r w:rsidR="00F3630F" w:rsidRPr="00A254ED">
        <w:tab/>
      </w:r>
      <w:r w:rsidRPr="00A254ED">
        <w:fldChar w:fldCharType="begin"/>
      </w:r>
      <w:r w:rsidR="00F3630F" w:rsidRPr="00A254ED">
        <w:instrText xml:space="preserve"> PAGEREF _Toc196740299 \h </w:instrText>
      </w:r>
      <w:r w:rsidRPr="00A254ED">
        <w:fldChar w:fldCharType="separate"/>
      </w:r>
      <w:r w:rsidR="00F3630F" w:rsidRPr="00A254ED">
        <w:t>4</w:t>
      </w:r>
      <w:r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1. Положение о регулировании землепользования и застройки органами местного самоуправления</w:t>
      </w:r>
      <w:r w:rsidRPr="00A254ED">
        <w:tab/>
      </w:r>
      <w:r w:rsidR="00F871E4" w:rsidRPr="00A254ED">
        <w:fldChar w:fldCharType="begin"/>
      </w:r>
      <w:r w:rsidRPr="00A254ED">
        <w:instrText xml:space="preserve"> PAGEREF _Toc196740300 \h </w:instrText>
      </w:r>
      <w:r w:rsidR="00F871E4" w:rsidRPr="00A254ED">
        <w:fldChar w:fldCharType="separate"/>
      </w:r>
      <w:r w:rsidRPr="00A254ED">
        <w:t>4</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 Правовые основания введения, назначение и область применения Правил землепользования и застройки</w:t>
      </w:r>
      <w:r w:rsidRPr="00A254ED">
        <w:tab/>
      </w:r>
      <w:r w:rsidR="00F871E4" w:rsidRPr="00A254ED">
        <w:fldChar w:fldCharType="begin"/>
      </w:r>
      <w:r w:rsidRPr="00A254ED">
        <w:instrText xml:space="preserve"> PAGEREF _Toc196740301 \h </w:instrText>
      </w:r>
      <w:r w:rsidR="00F871E4" w:rsidRPr="00A254ED">
        <w:fldChar w:fldCharType="separate"/>
      </w:r>
      <w:r w:rsidRPr="00A254ED">
        <w:t>4</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 Структура Правил землепользования и застройки</w:t>
      </w:r>
      <w:r w:rsidRPr="00A254ED">
        <w:tab/>
      </w:r>
      <w:r w:rsidR="00F871E4" w:rsidRPr="00A254ED">
        <w:fldChar w:fldCharType="begin"/>
      </w:r>
      <w:r w:rsidRPr="00A254ED">
        <w:instrText xml:space="preserve"> PAGEREF _Toc196740302 \h </w:instrText>
      </w:r>
      <w:r w:rsidR="00F871E4" w:rsidRPr="00A254ED">
        <w:fldChar w:fldCharType="separate"/>
      </w:r>
      <w:r w:rsidRPr="00A254ED">
        <w:t>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3. Открытость и доступность информации о землепользовании и застройке</w:t>
      </w:r>
      <w:r w:rsidRPr="00A254ED">
        <w:tab/>
      </w:r>
      <w:r w:rsidR="00F871E4" w:rsidRPr="00A254ED">
        <w:fldChar w:fldCharType="begin"/>
      </w:r>
      <w:r w:rsidRPr="00A254ED">
        <w:instrText xml:space="preserve"> PAGEREF _Toc196740303 \h </w:instrText>
      </w:r>
      <w:r w:rsidR="00F871E4" w:rsidRPr="00A254ED">
        <w:fldChar w:fldCharType="separate"/>
      </w:r>
      <w:r w:rsidRPr="00A254ED">
        <w:t>6</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4. Участники отношений, возникающих по поводу землепользования и застройки</w:t>
      </w:r>
      <w:r w:rsidRPr="00A254ED">
        <w:tab/>
      </w:r>
      <w:r w:rsidR="00F871E4" w:rsidRPr="00A254ED">
        <w:fldChar w:fldCharType="begin"/>
      </w:r>
      <w:r w:rsidRPr="00A254ED">
        <w:instrText xml:space="preserve"> PAGEREF _Toc196740304 \h </w:instrText>
      </w:r>
      <w:r w:rsidR="00F871E4" w:rsidRPr="00A254ED">
        <w:fldChar w:fldCharType="separate"/>
      </w:r>
      <w:r w:rsidRPr="00A254ED">
        <w:t>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Pr="00A254ED">
        <w:tab/>
      </w:r>
      <w:r w:rsidR="00F871E4" w:rsidRPr="00A254ED">
        <w:fldChar w:fldCharType="begin"/>
      </w:r>
      <w:r w:rsidRPr="00A254ED">
        <w:instrText xml:space="preserve"> PAGEREF _Toc196740305 \h </w:instrText>
      </w:r>
      <w:r w:rsidR="00F871E4" w:rsidRPr="00A254ED">
        <w:fldChar w:fldCharType="separate"/>
      </w:r>
      <w:r w:rsidRPr="00A254ED">
        <w:t>13</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A254ED">
        <w:tab/>
      </w:r>
      <w:r w:rsidR="00F871E4" w:rsidRPr="00A254ED">
        <w:fldChar w:fldCharType="begin"/>
      </w:r>
      <w:r w:rsidRPr="00A254ED">
        <w:instrText xml:space="preserve"> PAGEREF _Toc196740306 \h </w:instrText>
      </w:r>
      <w:r w:rsidR="00F871E4" w:rsidRPr="00A254ED">
        <w:fldChar w:fldCharType="separate"/>
      </w:r>
      <w:r w:rsidRPr="00A254ED">
        <w:t>16</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6. Разрешенное использование земельных участков и объектов капитального строительства</w:t>
      </w:r>
      <w:r w:rsidRPr="00A254ED">
        <w:tab/>
      </w:r>
      <w:r w:rsidR="00F871E4" w:rsidRPr="00A254ED">
        <w:fldChar w:fldCharType="begin"/>
      </w:r>
      <w:r w:rsidRPr="00A254ED">
        <w:instrText xml:space="preserve"> PAGEREF _Toc196740307 \h </w:instrText>
      </w:r>
      <w:r w:rsidR="00F871E4" w:rsidRPr="00A254ED">
        <w:fldChar w:fldCharType="separate"/>
      </w:r>
      <w:r w:rsidRPr="00A254ED">
        <w:t>16</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7. Изменение одного вида на другой вид разрешенного использования земельных участков и других объектов недвижимости</w:t>
      </w:r>
      <w:r w:rsidRPr="00A254ED">
        <w:tab/>
      </w:r>
      <w:r w:rsidR="00F871E4" w:rsidRPr="00A254ED">
        <w:fldChar w:fldCharType="begin"/>
      </w:r>
      <w:r w:rsidRPr="00A254ED">
        <w:instrText xml:space="preserve"> PAGEREF _Toc196740308 \h </w:instrText>
      </w:r>
      <w:r w:rsidR="00F871E4" w:rsidRPr="00A254ED">
        <w:fldChar w:fldCharType="separate"/>
      </w:r>
      <w:r w:rsidRPr="00A254ED">
        <w:t>17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254ED">
        <w:tab/>
      </w:r>
      <w:r w:rsidR="00F871E4" w:rsidRPr="00A254ED">
        <w:fldChar w:fldCharType="begin"/>
      </w:r>
      <w:r w:rsidRPr="00A254ED">
        <w:instrText xml:space="preserve"> PAGEREF _Toc196740309 \h </w:instrText>
      </w:r>
      <w:r w:rsidR="00F871E4" w:rsidRPr="00A254ED">
        <w:fldChar w:fldCharType="separate"/>
      </w:r>
      <w:r w:rsidRPr="00A254ED">
        <w:t>17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A254ED">
        <w:tab/>
      </w:r>
      <w:r w:rsidR="00F871E4" w:rsidRPr="00A254ED">
        <w:fldChar w:fldCharType="begin"/>
      </w:r>
      <w:r w:rsidRPr="00A254ED">
        <w:instrText xml:space="preserve"> PAGEREF _Toc196740310 \h </w:instrText>
      </w:r>
      <w:r w:rsidR="00F871E4" w:rsidRPr="00A254ED">
        <w:fldChar w:fldCharType="separate"/>
      </w:r>
      <w:r w:rsidRPr="00A254ED">
        <w:t>18</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10. Отклонение от предельных параметров разрешенного строительства, реконструкции объектов капитального строительства</w:t>
      </w:r>
      <w:r w:rsidRPr="00A254ED">
        <w:tab/>
      </w:r>
      <w:r w:rsidR="00F871E4" w:rsidRPr="00A254ED">
        <w:fldChar w:fldCharType="begin"/>
      </w:r>
      <w:r w:rsidRPr="00A254ED">
        <w:instrText xml:space="preserve"> PAGEREF _Toc196740311 \h </w:instrText>
      </w:r>
      <w:r w:rsidR="00F871E4" w:rsidRPr="00A254ED">
        <w:fldChar w:fldCharType="separate"/>
      </w:r>
      <w:r w:rsidRPr="00A254ED">
        <w:t>19</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3. Положение о подготовке документации по планировке территории органами местного самоуправления</w:t>
      </w:r>
      <w:r w:rsidRPr="00A254ED">
        <w:tab/>
      </w:r>
      <w:r w:rsidR="00F871E4" w:rsidRPr="00A254ED">
        <w:fldChar w:fldCharType="begin"/>
      </w:r>
      <w:r w:rsidRPr="00A254ED">
        <w:instrText xml:space="preserve"> PAGEREF _Toc196740312 \h </w:instrText>
      </w:r>
      <w:r w:rsidR="00F871E4" w:rsidRPr="00A254ED">
        <w:fldChar w:fldCharType="separate"/>
      </w:r>
      <w:r w:rsidRPr="00A254ED">
        <w:t>22</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11. Назначение и виды документации по планировке территории</w:t>
      </w:r>
      <w:r w:rsidRPr="00A254ED">
        <w:tab/>
      </w:r>
      <w:r w:rsidR="00F871E4" w:rsidRPr="00A254ED">
        <w:fldChar w:fldCharType="begin"/>
      </w:r>
      <w:r w:rsidRPr="00A254ED">
        <w:instrText xml:space="preserve"> PAGEREF _Toc196740313 \h </w:instrText>
      </w:r>
      <w:r w:rsidR="00F871E4" w:rsidRPr="00A254ED">
        <w:fldChar w:fldCharType="separate"/>
      </w:r>
      <w:r w:rsidRPr="00A254ED">
        <w:t>22</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12. Подготовка и утверждение документации по планировке территории</w:t>
      </w:r>
      <w:r w:rsidRPr="00A254ED">
        <w:tab/>
      </w:r>
      <w:r w:rsidR="00F871E4" w:rsidRPr="00A254ED">
        <w:fldChar w:fldCharType="begin"/>
      </w:r>
      <w:r w:rsidRPr="00A254ED">
        <w:instrText xml:space="preserve"> PAGEREF _Toc196740314 \h </w:instrText>
      </w:r>
      <w:r w:rsidR="00F871E4" w:rsidRPr="00A254ED">
        <w:fldChar w:fldCharType="separate"/>
      </w:r>
      <w:r w:rsidRPr="00A254ED">
        <w:t>23</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4. Проведение публичных слушаний и общественных обсуждений по вопросам землепользования и застройки</w:t>
      </w:r>
      <w:r w:rsidRPr="00A254ED">
        <w:tab/>
      </w:r>
      <w:r w:rsidR="00F871E4" w:rsidRPr="00A254ED">
        <w:fldChar w:fldCharType="begin"/>
      </w:r>
      <w:r w:rsidRPr="00A254ED">
        <w:instrText xml:space="preserve"> PAGEREF _Toc196740315 \h </w:instrText>
      </w:r>
      <w:r w:rsidR="00F871E4" w:rsidRPr="00A254ED">
        <w:fldChar w:fldCharType="separate"/>
      </w:r>
      <w:r w:rsidRPr="00A254ED">
        <w:t>25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13. Общественные обсуждения, публичные слушания по проектам правил землепользования и застройки</w:t>
      </w:r>
      <w:r w:rsidRPr="00A254ED">
        <w:tab/>
      </w:r>
      <w:r w:rsidR="00F871E4" w:rsidRPr="00A254ED">
        <w:fldChar w:fldCharType="begin"/>
      </w:r>
      <w:r w:rsidRPr="00A254ED">
        <w:instrText xml:space="preserve"> PAGEREF _Toc196740316 \h </w:instrText>
      </w:r>
      <w:r w:rsidR="00F871E4" w:rsidRPr="00A254ED">
        <w:fldChar w:fldCharType="separate"/>
      </w:r>
      <w:r w:rsidRPr="00A254ED">
        <w:t>25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14. Порядок внесения изменений в Правила землепользования и застройки</w:t>
      </w:r>
      <w:r w:rsidRPr="00A254ED">
        <w:tab/>
      </w:r>
      <w:r w:rsidR="00F871E4" w:rsidRPr="00A254ED">
        <w:fldChar w:fldCharType="begin"/>
      </w:r>
      <w:r w:rsidRPr="00A254ED">
        <w:instrText xml:space="preserve"> PAGEREF _Toc196740317 \h </w:instrText>
      </w:r>
      <w:r w:rsidR="00F871E4" w:rsidRPr="00A254ED">
        <w:fldChar w:fldCharType="separate"/>
      </w:r>
      <w:r w:rsidRPr="00A254ED">
        <w:t>31</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15. Порядок утверждения Правил землепользования и застройки</w:t>
      </w:r>
      <w:r w:rsidRPr="00A254ED">
        <w:tab/>
      </w:r>
      <w:r w:rsidR="00F871E4" w:rsidRPr="00A254ED">
        <w:fldChar w:fldCharType="begin"/>
      </w:r>
      <w:r w:rsidRPr="00A254ED">
        <w:instrText xml:space="preserve"> PAGEREF _Toc196740318 \h </w:instrText>
      </w:r>
      <w:r w:rsidR="00F871E4" w:rsidRPr="00A254ED">
        <w:fldChar w:fldCharType="separate"/>
      </w:r>
      <w:r w:rsidRPr="00A254ED">
        <w:t>34</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5. Положение о регулировании иных вопрос землепользования и застройки</w:t>
      </w:r>
      <w:r w:rsidRPr="00A254ED">
        <w:tab/>
      </w:r>
      <w:r w:rsidR="00F871E4" w:rsidRPr="00A254ED">
        <w:fldChar w:fldCharType="begin"/>
      </w:r>
      <w:r w:rsidRPr="00A254ED">
        <w:instrText xml:space="preserve"> PAGEREF _Toc196740319 \h </w:instrText>
      </w:r>
      <w:r w:rsidR="00F871E4" w:rsidRPr="00A254ED">
        <w:fldChar w:fldCharType="separate"/>
      </w:r>
      <w:r w:rsidRPr="00A254ED">
        <w:t>35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16. Общие принципы регулирования иных вопросов землепользования и застройки на территории поселения</w:t>
      </w:r>
      <w:r w:rsidRPr="00A254ED">
        <w:tab/>
      </w:r>
      <w:r w:rsidR="00F871E4" w:rsidRPr="00A254ED">
        <w:fldChar w:fldCharType="begin"/>
      </w:r>
      <w:r w:rsidRPr="00A254ED">
        <w:instrText xml:space="preserve"> PAGEREF _Toc196740320 \h </w:instrText>
      </w:r>
      <w:r w:rsidR="00F871E4" w:rsidRPr="00A254ED">
        <w:fldChar w:fldCharType="separate"/>
      </w:r>
      <w:r w:rsidRPr="00A254ED">
        <w:t>35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A254ED">
        <w:tab/>
      </w:r>
      <w:r w:rsidR="00F871E4" w:rsidRPr="00A254ED">
        <w:fldChar w:fldCharType="begin"/>
      </w:r>
      <w:r w:rsidRPr="00A254ED">
        <w:instrText xml:space="preserve"> PAGEREF _Toc196740321 \h </w:instrText>
      </w:r>
      <w:r w:rsidR="00F871E4" w:rsidRPr="00A254ED">
        <w:fldChar w:fldCharType="separate"/>
      </w:r>
      <w:r w:rsidRPr="00A254ED">
        <w:t>35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18. Ограничение точечного строительства</w:t>
      </w:r>
      <w:r w:rsidRPr="00A254ED">
        <w:tab/>
      </w:r>
      <w:r w:rsidR="00F871E4" w:rsidRPr="00A254ED">
        <w:fldChar w:fldCharType="begin"/>
      </w:r>
      <w:r w:rsidRPr="00A254ED">
        <w:instrText xml:space="preserve"> PAGEREF _Toc196740322 \h </w:instrText>
      </w:r>
      <w:r w:rsidR="00F871E4" w:rsidRPr="00A254ED">
        <w:fldChar w:fldCharType="separate"/>
      </w:r>
      <w:r w:rsidRPr="00A254ED">
        <w:t>37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19. Обустройство строительных площадок при строительстве, реконструкции объектов капитального строительства</w:t>
      </w:r>
      <w:r w:rsidRPr="00A254ED">
        <w:tab/>
      </w:r>
      <w:r w:rsidR="00F871E4" w:rsidRPr="00A254ED">
        <w:fldChar w:fldCharType="begin"/>
      </w:r>
      <w:r w:rsidRPr="00A254ED">
        <w:instrText xml:space="preserve"> PAGEREF _Toc196740323 \h </w:instrText>
      </w:r>
      <w:r w:rsidR="00F871E4" w:rsidRPr="00A254ED">
        <w:fldChar w:fldCharType="separate"/>
      </w:r>
      <w:r w:rsidRPr="00A254ED">
        <w:t>37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20. Организация рельефа, покрытие и мощение территорий населенных пунктов</w:t>
      </w:r>
      <w:r w:rsidRPr="00A254ED">
        <w:tab/>
      </w:r>
      <w:r w:rsidR="00F871E4" w:rsidRPr="00A254ED">
        <w:fldChar w:fldCharType="begin"/>
      </w:r>
      <w:r w:rsidRPr="00A254ED">
        <w:instrText xml:space="preserve"> PAGEREF _Toc196740324 \h </w:instrText>
      </w:r>
      <w:r w:rsidR="00F871E4" w:rsidRPr="00A254ED">
        <w:fldChar w:fldCharType="separate"/>
      </w:r>
      <w:r w:rsidRPr="00A254ED">
        <w:t>37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lastRenderedPageBreak/>
        <w:t>Статья 21. Ограждение земельных участков</w:t>
      </w:r>
      <w:r w:rsidRPr="00A254ED">
        <w:tab/>
      </w:r>
      <w:r w:rsidR="00F871E4" w:rsidRPr="00A254ED">
        <w:fldChar w:fldCharType="begin"/>
      </w:r>
      <w:r w:rsidRPr="00A254ED">
        <w:instrText xml:space="preserve"> PAGEREF _Toc196740325 \h </w:instrText>
      </w:r>
      <w:r w:rsidR="00F871E4" w:rsidRPr="00A254ED">
        <w:fldChar w:fldCharType="separate"/>
      </w:r>
      <w:r w:rsidRPr="00A254ED">
        <w:t>38</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22. Оформление и оборудование фасадов зданий</w:t>
      </w:r>
      <w:r w:rsidRPr="00A254ED">
        <w:tab/>
      </w:r>
      <w:r w:rsidR="00F871E4" w:rsidRPr="00A254ED">
        <w:fldChar w:fldCharType="begin"/>
      </w:r>
      <w:r w:rsidRPr="00A254ED">
        <w:instrText xml:space="preserve"> PAGEREF _Toc196740326 \h </w:instrText>
      </w:r>
      <w:r w:rsidR="00F871E4" w:rsidRPr="00A254ED">
        <w:fldChar w:fldCharType="separate"/>
      </w:r>
      <w:r w:rsidRPr="00A254ED">
        <w:t>38</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23. Уличное оборудование и малые формы</w:t>
      </w:r>
      <w:r w:rsidRPr="00A254ED">
        <w:tab/>
      </w:r>
      <w:r w:rsidR="00F871E4" w:rsidRPr="00A254ED">
        <w:fldChar w:fldCharType="begin"/>
      </w:r>
      <w:r w:rsidRPr="00A254ED">
        <w:instrText xml:space="preserve"> PAGEREF _Toc196740327 \h </w:instrText>
      </w:r>
      <w:r w:rsidR="00F871E4" w:rsidRPr="00A254ED">
        <w:fldChar w:fldCharType="separate"/>
      </w:r>
      <w:r w:rsidRPr="00A254ED">
        <w:t>40</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24. Контроль за использованием земельных участков и объектов капитального строительства</w:t>
      </w:r>
      <w:r w:rsidRPr="00A254ED">
        <w:tab/>
      </w:r>
      <w:r w:rsidR="00F871E4" w:rsidRPr="00A254ED">
        <w:fldChar w:fldCharType="begin"/>
      </w:r>
      <w:r w:rsidRPr="00A254ED">
        <w:instrText xml:space="preserve"> PAGEREF _Toc196740328 \h </w:instrText>
      </w:r>
      <w:r w:rsidR="00F871E4" w:rsidRPr="00A254ED">
        <w:fldChar w:fldCharType="separate"/>
      </w:r>
      <w:r w:rsidRPr="00A254ED">
        <w:t>42</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 xml:space="preserve">Часть </w:t>
      </w:r>
      <w:r w:rsidRPr="00A254ED">
        <w:rPr>
          <w:lang w:val="en-US"/>
        </w:rPr>
        <w:t>II</w:t>
      </w:r>
      <w:r w:rsidRPr="00A254ED">
        <w:t>. Картографические документы и градостроительные регламенты</w:t>
      </w:r>
      <w:r w:rsidRPr="00A254ED">
        <w:tab/>
      </w:r>
      <w:r w:rsidR="00F871E4" w:rsidRPr="00A254ED">
        <w:fldChar w:fldCharType="begin"/>
      </w:r>
      <w:r w:rsidRPr="00A254ED">
        <w:instrText xml:space="preserve"> PAGEREF _Toc196740329 \h </w:instrText>
      </w:r>
      <w:r w:rsidR="00F871E4" w:rsidRPr="00A254ED">
        <w:fldChar w:fldCharType="separate"/>
      </w:r>
      <w:r w:rsidRPr="00A254ED">
        <w:t>43</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6. Карта градостроительного зонирования территории сельского посления «Деревня ВОРОБЬЕВО» Малоярославецкого района Калужской области</w:t>
      </w:r>
      <w:r w:rsidRPr="00A254ED">
        <w:tab/>
      </w:r>
      <w:r w:rsidR="00F871E4" w:rsidRPr="00A254ED">
        <w:fldChar w:fldCharType="begin"/>
      </w:r>
      <w:r w:rsidRPr="00A254ED">
        <w:instrText xml:space="preserve"> PAGEREF _Toc196740330 \h </w:instrText>
      </w:r>
      <w:r w:rsidR="00F871E4" w:rsidRPr="00A254ED">
        <w:fldChar w:fldCharType="separate"/>
      </w:r>
      <w:r w:rsidRPr="00A254ED">
        <w:t>43</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25. Порядок установления территориальных зон</w:t>
      </w:r>
      <w:r w:rsidRPr="00A254ED">
        <w:tab/>
      </w:r>
      <w:r w:rsidR="00F871E4" w:rsidRPr="00A254ED">
        <w:fldChar w:fldCharType="begin"/>
      </w:r>
      <w:r w:rsidRPr="00A254ED">
        <w:instrText xml:space="preserve"> PAGEREF _Toc196740331 \h </w:instrText>
      </w:r>
      <w:r w:rsidR="00F871E4" w:rsidRPr="00A254ED">
        <w:fldChar w:fldCharType="separate"/>
      </w:r>
      <w:r w:rsidRPr="00A254ED">
        <w:t>43</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26. Виды и состав территориальных зон</w:t>
      </w:r>
      <w:r w:rsidRPr="00A254ED">
        <w:tab/>
      </w:r>
      <w:r w:rsidR="00F871E4" w:rsidRPr="00A254ED">
        <w:fldChar w:fldCharType="begin"/>
      </w:r>
      <w:r w:rsidRPr="00A254ED">
        <w:instrText xml:space="preserve"> PAGEREF _Toc196740332 \h </w:instrText>
      </w:r>
      <w:r w:rsidR="00F871E4" w:rsidRPr="00A254ED">
        <w:fldChar w:fldCharType="separate"/>
      </w:r>
      <w:r w:rsidRPr="00A254ED">
        <w:t>43</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Часть III. Карты градостроительного зонирования</w:t>
      </w:r>
      <w:r w:rsidRPr="00A254ED">
        <w:tab/>
      </w:r>
      <w:r w:rsidR="00F871E4" w:rsidRPr="00A254ED">
        <w:fldChar w:fldCharType="begin"/>
      </w:r>
      <w:r w:rsidRPr="00A254ED">
        <w:instrText xml:space="preserve"> PAGEREF _Toc196740333 \h </w:instrText>
      </w:r>
      <w:r w:rsidR="00F871E4" w:rsidRPr="00A254ED">
        <w:fldChar w:fldCharType="separate"/>
      </w:r>
      <w:r w:rsidRPr="00A254ED">
        <w:t>46</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Часть IV. ГРАДОСТРОИТЕЛЬНЫЕ РЕГЛАМЕНТЫ</w:t>
      </w:r>
      <w:r w:rsidRPr="00A254ED">
        <w:tab/>
      </w:r>
      <w:r w:rsidR="00F871E4" w:rsidRPr="00A254ED">
        <w:fldChar w:fldCharType="begin"/>
      </w:r>
      <w:r w:rsidRPr="00A254ED">
        <w:instrText xml:space="preserve"> PAGEREF _Toc196740334 \h </w:instrText>
      </w:r>
      <w:r w:rsidR="00F871E4" w:rsidRPr="00A254ED">
        <w:fldChar w:fldCharType="separate"/>
      </w:r>
      <w:r w:rsidRPr="00A254ED">
        <w:t>47</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Pr="00A254ED">
        <w:tab/>
      </w:r>
      <w:r w:rsidR="00F871E4" w:rsidRPr="00A254ED">
        <w:fldChar w:fldCharType="begin"/>
      </w:r>
      <w:r w:rsidRPr="00A254ED">
        <w:instrText xml:space="preserve"> PAGEREF _Toc196740335 \h </w:instrText>
      </w:r>
      <w:r w:rsidR="00F871E4" w:rsidRPr="00A254ED">
        <w:fldChar w:fldCharType="separate"/>
      </w:r>
      <w:r w:rsidRPr="00A254ED">
        <w:t>47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Воробьево»</w:t>
      </w:r>
      <w:r w:rsidRPr="00A254ED">
        <w:tab/>
      </w:r>
      <w:r w:rsidR="00F871E4" w:rsidRPr="00A254ED">
        <w:fldChar w:fldCharType="begin"/>
      </w:r>
      <w:r w:rsidRPr="00A254ED">
        <w:instrText xml:space="preserve"> PAGEREF _Toc196740336 \h </w:instrText>
      </w:r>
      <w:r w:rsidR="00F871E4" w:rsidRPr="00A254ED">
        <w:fldChar w:fldCharType="separate"/>
      </w:r>
      <w:r w:rsidRPr="00A254ED">
        <w:t>47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27.1. Система градостроительных регламентов</w:t>
      </w:r>
      <w:r w:rsidRPr="00A254ED">
        <w:tab/>
      </w:r>
      <w:r w:rsidR="00F871E4" w:rsidRPr="00A254ED">
        <w:fldChar w:fldCharType="begin"/>
      </w:r>
      <w:r w:rsidRPr="00A254ED">
        <w:instrText xml:space="preserve"> PAGEREF _Toc196740337 \h </w:instrText>
      </w:r>
      <w:r w:rsidR="00F871E4" w:rsidRPr="00A254ED">
        <w:fldChar w:fldCharType="separate"/>
      </w:r>
      <w:r w:rsidRPr="00A254ED">
        <w:t>48</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28. Градостроительные регламенты для жилых зон</w:t>
      </w:r>
      <w:r w:rsidRPr="00A254ED">
        <w:tab/>
      </w:r>
      <w:r w:rsidR="00F871E4" w:rsidRPr="00A254ED">
        <w:fldChar w:fldCharType="begin"/>
      </w:r>
      <w:r w:rsidRPr="00A254ED">
        <w:instrText xml:space="preserve"> PAGEREF _Toc196740338 \h </w:instrText>
      </w:r>
      <w:r w:rsidR="00F871E4" w:rsidRPr="00A254ED">
        <w:fldChar w:fldCharType="separate"/>
      </w:r>
      <w:r w:rsidRPr="00A254ED">
        <w:t>53</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29. Градостроительные регламенты для общественно-деловых зон</w:t>
      </w:r>
      <w:r w:rsidRPr="00A254ED">
        <w:tab/>
      </w:r>
      <w:r w:rsidR="00F871E4" w:rsidRPr="00A254ED">
        <w:fldChar w:fldCharType="begin"/>
      </w:r>
      <w:r w:rsidRPr="00A254ED">
        <w:instrText xml:space="preserve"> PAGEREF _Toc196740339 \h </w:instrText>
      </w:r>
      <w:r w:rsidR="00F871E4" w:rsidRPr="00A254ED">
        <w:fldChar w:fldCharType="separate"/>
      </w:r>
      <w:r w:rsidRPr="00A254ED">
        <w:t>68</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30. Градостроительные регламенты для производственных зон</w:t>
      </w:r>
      <w:r w:rsidRPr="00A254ED">
        <w:tab/>
      </w:r>
      <w:r w:rsidR="00F871E4" w:rsidRPr="00A254ED">
        <w:fldChar w:fldCharType="begin"/>
      </w:r>
      <w:r w:rsidRPr="00A254ED">
        <w:instrText xml:space="preserve"> PAGEREF _Toc196740340 \h </w:instrText>
      </w:r>
      <w:r w:rsidR="00F871E4" w:rsidRPr="00A254ED">
        <w:fldChar w:fldCharType="separate"/>
      </w:r>
      <w:r w:rsidRPr="00A254ED">
        <w:t>71</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 xml:space="preserve">Статья 31. Градостроительные регламенты для зон </w:t>
      </w:r>
      <w:r w:rsidRPr="00A254ED">
        <w:t>сельскохозяйственного использования</w:t>
      </w:r>
      <w:r w:rsidRPr="00A254ED">
        <w:tab/>
      </w:r>
      <w:r w:rsidR="00F871E4" w:rsidRPr="00A254ED">
        <w:fldChar w:fldCharType="begin"/>
      </w:r>
      <w:r w:rsidRPr="00A254ED">
        <w:instrText xml:space="preserve"> PAGEREF _Toc196740341 \h </w:instrText>
      </w:r>
      <w:r w:rsidR="00F871E4" w:rsidRPr="00A254ED">
        <w:fldChar w:fldCharType="separate"/>
      </w:r>
      <w:r w:rsidRPr="00A254ED">
        <w:t>74</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33. Градостроительные регламенты для зон рекреационного назначения</w:t>
      </w:r>
      <w:r w:rsidRPr="00A254ED">
        <w:tab/>
      </w:r>
      <w:r w:rsidR="00F871E4" w:rsidRPr="00A254ED">
        <w:fldChar w:fldCharType="begin"/>
      </w:r>
      <w:r w:rsidRPr="00A254ED">
        <w:instrText xml:space="preserve"> PAGEREF _Toc196740342 \h </w:instrText>
      </w:r>
      <w:r w:rsidR="00F871E4" w:rsidRPr="00A254ED">
        <w:fldChar w:fldCharType="separate"/>
      </w:r>
      <w:r w:rsidRPr="00A254ED">
        <w:t>85</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34. Градостроительные регламенты для зон инженерно-транспортной инфраструктуры</w:t>
      </w:r>
      <w:r w:rsidRPr="00A254ED">
        <w:tab/>
      </w:r>
      <w:r w:rsidR="00F871E4" w:rsidRPr="00A254ED">
        <w:fldChar w:fldCharType="begin"/>
      </w:r>
      <w:r w:rsidRPr="00A254ED">
        <w:instrText xml:space="preserve"> PAGEREF _Toc196740343 \h </w:instrText>
      </w:r>
      <w:r w:rsidR="00F871E4" w:rsidRPr="00A254ED">
        <w:fldChar w:fldCharType="separate"/>
      </w:r>
      <w:r w:rsidRPr="00A254ED">
        <w:t>87</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 xml:space="preserve">Статья 35. Градостроительные регламенты для зон </w:t>
      </w:r>
      <w:r w:rsidRPr="00A254ED">
        <w:t>особо охраняемых территорий</w:t>
      </w:r>
      <w:r w:rsidRPr="00A254ED">
        <w:tab/>
      </w:r>
      <w:r w:rsidR="00F871E4" w:rsidRPr="00A254ED">
        <w:fldChar w:fldCharType="begin"/>
      </w:r>
      <w:r w:rsidRPr="00A254ED">
        <w:instrText xml:space="preserve"> PAGEREF _Toc196740344 \h </w:instrText>
      </w:r>
      <w:r w:rsidR="00F871E4" w:rsidRPr="00A254ED">
        <w:fldChar w:fldCharType="separate"/>
      </w:r>
      <w:r w:rsidRPr="00A254ED">
        <w:t>90</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rPr>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A254ED">
        <w:tab/>
      </w:r>
      <w:r w:rsidR="00F871E4" w:rsidRPr="00A254ED">
        <w:fldChar w:fldCharType="begin"/>
      </w:r>
      <w:r w:rsidRPr="00A254ED">
        <w:instrText xml:space="preserve"> PAGEREF _Toc196740345 \h </w:instrText>
      </w:r>
      <w:r w:rsidR="00F871E4" w:rsidRPr="00A254ED">
        <w:fldChar w:fldCharType="separate"/>
      </w:r>
      <w:r w:rsidRPr="00A254ED">
        <w:t>92</w:t>
      </w:r>
      <w:r w:rsidR="00F871E4" w:rsidRPr="00A254ED">
        <w:fldChar w:fldCharType="end"/>
      </w:r>
    </w:p>
    <w:p w:rsidR="00F3630F" w:rsidRPr="00A254ED" w:rsidRDefault="00F3630F">
      <w:pPr>
        <w:pStyle w:val="31"/>
        <w:rPr>
          <w:rFonts w:asciiTheme="minorHAnsi" w:eastAsiaTheme="minorEastAsia" w:hAnsiTheme="minorHAnsi" w:cstheme="minorBidi"/>
          <w:sz w:val="22"/>
          <w:szCs w:val="22"/>
        </w:rPr>
      </w:pPr>
      <w:r w:rsidRPr="00A254ED">
        <w:t>Статья 37. Требования к архитектурно-градостроительному облику объектов капитального строительства</w:t>
      </w:r>
      <w:r w:rsidRPr="00A254ED">
        <w:tab/>
      </w:r>
      <w:r w:rsidR="00F871E4" w:rsidRPr="00A254ED">
        <w:fldChar w:fldCharType="begin"/>
      </w:r>
      <w:r w:rsidRPr="00A254ED">
        <w:instrText xml:space="preserve"> PAGEREF _Toc196740346 \h </w:instrText>
      </w:r>
      <w:r w:rsidR="00F871E4" w:rsidRPr="00A254ED">
        <w:fldChar w:fldCharType="separate"/>
      </w:r>
      <w:r w:rsidRPr="00A254ED">
        <w:t>92</w:t>
      </w:r>
      <w:r w:rsidR="00F871E4" w:rsidRPr="00A254ED">
        <w:fldChar w:fldCharType="end"/>
      </w:r>
    </w:p>
    <w:p w:rsidR="00F3630F" w:rsidRPr="00A254ED" w:rsidRDefault="00F3630F">
      <w:pPr>
        <w:pStyle w:val="12"/>
        <w:rPr>
          <w:rFonts w:asciiTheme="minorHAnsi" w:eastAsiaTheme="minorEastAsia" w:hAnsiTheme="minorHAnsi" w:cstheme="minorBidi"/>
          <w:b w:val="0"/>
          <w:caps w:val="0"/>
          <w:sz w:val="22"/>
          <w:szCs w:val="22"/>
        </w:rPr>
      </w:pPr>
      <w:r w:rsidRPr="00A254ED">
        <w:t>Глава 8. Дополнительные градостроительные ограничения в зонах с особыми условиями использования территории</w:t>
      </w:r>
      <w:r w:rsidRPr="00A254ED">
        <w:tab/>
      </w:r>
      <w:r w:rsidR="00F871E4" w:rsidRPr="00A254ED">
        <w:fldChar w:fldCharType="begin"/>
      </w:r>
      <w:r w:rsidRPr="00A254ED">
        <w:instrText xml:space="preserve"> PAGEREF _Toc196740347 \h </w:instrText>
      </w:r>
      <w:r w:rsidR="00F871E4" w:rsidRPr="00A254ED">
        <w:fldChar w:fldCharType="separate"/>
      </w:r>
      <w:r w:rsidRPr="00A254ED">
        <w:t>93</w:t>
      </w:r>
      <w:r w:rsidR="00F871E4" w:rsidRPr="00A254ED">
        <w:fldChar w:fldCharType="end"/>
      </w:r>
    </w:p>
    <w:p w:rsidR="003C5331" w:rsidRPr="00A254ED" w:rsidRDefault="00F871E4" w:rsidP="00C50F9E">
      <w:pPr>
        <w:tabs>
          <w:tab w:val="right" w:leader="dot" w:pos="9214"/>
        </w:tabs>
        <w:ind w:left="-709" w:right="141"/>
        <w:jc w:val="both"/>
      </w:pPr>
      <w:r w:rsidRPr="00A254ED">
        <w:rPr>
          <w:rFonts w:ascii="Times New Roman" w:eastAsia="SimSun" w:hAnsi="Times New Roman"/>
          <w:bCs/>
          <w:sz w:val="24"/>
          <w:szCs w:val="24"/>
          <w:lang w:eastAsia="zh-CN"/>
        </w:rPr>
        <w:fldChar w:fldCharType="end"/>
      </w:r>
    </w:p>
    <w:p w:rsidR="003C5331" w:rsidRPr="00A254ED" w:rsidRDefault="003C5331"/>
    <w:p w:rsidR="003C5331" w:rsidRPr="00A254ED" w:rsidRDefault="003C5331"/>
    <w:p w:rsidR="003C5331" w:rsidRPr="00A254ED" w:rsidRDefault="003C5331"/>
    <w:p w:rsidR="003C5331" w:rsidRPr="00A254ED" w:rsidRDefault="003C5331"/>
    <w:p w:rsidR="003C5331" w:rsidRPr="00A254ED" w:rsidRDefault="003C5331">
      <w:pPr>
        <w:sectPr w:rsidR="003C5331" w:rsidRPr="00A254ED" w:rsidSect="001B6E60">
          <w:pgSz w:w="11906" w:h="16838"/>
          <w:pgMar w:top="851" w:right="850" w:bottom="1134" w:left="1701" w:header="426" w:footer="587" w:gutter="0"/>
          <w:cols w:space="708"/>
          <w:docGrid w:linePitch="360"/>
        </w:sectPr>
      </w:pPr>
    </w:p>
    <w:p w:rsidR="006157D4" w:rsidRPr="00A254ED"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3" w:name="_Toc196740299"/>
      <w:r w:rsidRPr="00A254ED">
        <w:rPr>
          <w:rFonts w:ascii="Times New Roman" w:hAnsi="Times New Roman" w:cs="Times New Roman"/>
          <w:caps/>
          <w:color w:val="auto"/>
          <w:sz w:val="24"/>
          <w:szCs w:val="24"/>
          <w:lang w:eastAsia="ru-RU"/>
        </w:rPr>
        <w:lastRenderedPageBreak/>
        <w:t xml:space="preserve">Часть I. Порядок применения правил </w:t>
      </w:r>
      <w:r w:rsidR="00326554" w:rsidRPr="00A254ED">
        <w:rPr>
          <w:rFonts w:ascii="Times New Roman" w:hAnsi="Times New Roman" w:cs="Times New Roman"/>
          <w:caps/>
          <w:color w:val="auto"/>
          <w:sz w:val="24"/>
          <w:szCs w:val="24"/>
          <w:lang w:eastAsia="ru-RU"/>
        </w:rPr>
        <w:t>землепользования и застройки</w:t>
      </w:r>
      <w:r w:rsidRPr="00A254ED">
        <w:rPr>
          <w:rFonts w:ascii="Times New Roman" w:hAnsi="Times New Roman" w:cs="Times New Roman"/>
          <w:caps/>
          <w:color w:val="auto"/>
          <w:sz w:val="24"/>
          <w:szCs w:val="24"/>
          <w:lang w:eastAsia="ru-RU"/>
        </w:rPr>
        <w:t xml:space="preserve"> и внесения изменений в них</w:t>
      </w:r>
      <w:bookmarkEnd w:id="3"/>
    </w:p>
    <w:p w:rsidR="006157D4" w:rsidRPr="00A254ED"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4" w:name="_Toc385335164"/>
      <w:bookmarkStart w:id="5" w:name="_Toc24097899"/>
      <w:bookmarkStart w:id="6" w:name="_Toc196740300"/>
      <w:r w:rsidRPr="00A254ED">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A254ED" w:rsidRDefault="006157D4" w:rsidP="00B9711F">
      <w:pPr>
        <w:pStyle w:val="3"/>
        <w:suppressAutoHyphens/>
        <w:spacing w:before="180" w:after="120"/>
        <w:ind w:firstLine="0"/>
        <w:jc w:val="center"/>
        <w:rPr>
          <w:bCs w:val="0"/>
          <w:lang w:eastAsia="ar-SA"/>
        </w:rPr>
      </w:pPr>
      <w:bookmarkStart w:id="7" w:name="_Toc385335165"/>
      <w:bookmarkStart w:id="8" w:name="_Toc24097900"/>
      <w:bookmarkStart w:id="9" w:name="_Toc196740301"/>
      <w:r w:rsidRPr="00A254ED">
        <w:rPr>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A254ED" w:rsidRDefault="00CC5018" w:rsidP="006157D4">
      <w:pPr>
        <w:pStyle w:val="ConsPlusNormal"/>
        <w:widowControl/>
        <w:ind w:firstLine="540"/>
        <w:jc w:val="both"/>
        <w:rPr>
          <w:rFonts w:ascii="Times New Roman" w:hAnsi="Times New Roman" w:cs="Times New Roman"/>
          <w:sz w:val="24"/>
          <w:szCs w:val="24"/>
          <w:shd w:val="clear" w:color="auto" w:fill="CC99FF"/>
        </w:rPr>
      </w:pPr>
      <w:bookmarkStart w:id="10" w:name="_Toc143764321"/>
      <w:r w:rsidRPr="00A254ED">
        <w:rPr>
          <w:rFonts w:ascii="Times New Roman" w:hAnsi="Times New Roman" w:cs="Times New Roman"/>
          <w:sz w:val="24"/>
          <w:szCs w:val="24"/>
        </w:rPr>
        <w:t>1. </w:t>
      </w:r>
      <w:r w:rsidR="006157D4" w:rsidRPr="00A254ED">
        <w:rPr>
          <w:rFonts w:ascii="Times New Roman" w:hAnsi="Times New Roman" w:cs="Times New Roman"/>
          <w:sz w:val="24"/>
          <w:szCs w:val="24"/>
        </w:rPr>
        <w:t>Правила землепользования и застройки (далее – Правила) являются нормативным правовым</w:t>
      </w:r>
      <w:bookmarkEnd w:id="10"/>
      <w:r w:rsidR="006157D4" w:rsidRPr="00A254ED">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A254ED">
        <w:rPr>
          <w:rFonts w:ascii="Times New Roman" w:hAnsi="Times New Roman" w:cs="Times New Roman"/>
          <w:sz w:val="24"/>
          <w:szCs w:val="24"/>
        </w:rPr>
        <w:t>муниципального образования</w:t>
      </w:r>
      <w:r w:rsidR="006157D4" w:rsidRPr="00A254ED">
        <w:rPr>
          <w:rFonts w:ascii="Times New Roman" w:hAnsi="Times New Roman" w:cs="Times New Roman"/>
          <w:sz w:val="24"/>
          <w:szCs w:val="24"/>
        </w:rPr>
        <w:t xml:space="preserve">, регулирующими отношения в сфере градостроительства. </w:t>
      </w:r>
    </w:p>
    <w:p w:rsidR="006157D4" w:rsidRPr="00A254ED" w:rsidRDefault="00CC5018"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157D4" w:rsidRPr="00A254ED">
        <w:rPr>
          <w:rFonts w:ascii="Times New Roman" w:hAnsi="Times New Roman" w:cs="Times New Roman"/>
          <w:sz w:val="24"/>
          <w:szCs w:val="24"/>
        </w:rPr>
        <w:t>Правила разрабатываются в целях:</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157D4" w:rsidRPr="00A254ED">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157D4" w:rsidRPr="00A254ED">
        <w:rPr>
          <w:rFonts w:ascii="Times New Roman" w:hAnsi="Times New Roman" w:cs="Times New Roman"/>
          <w:sz w:val="24"/>
          <w:szCs w:val="24"/>
        </w:rPr>
        <w:t>создания условий для планировки территорий муниципальных образований;</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157D4" w:rsidRPr="00A254ED">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A254ED" w:rsidRDefault="00851540" w:rsidP="006157D4">
      <w:pPr>
        <w:pStyle w:val="ConsPlusNormal"/>
        <w:widowControl/>
        <w:ind w:firstLine="540"/>
        <w:jc w:val="both"/>
        <w:rPr>
          <w:rFonts w:ascii="Times New Roman" w:hAnsi="Times New Roman" w:cs="Times New Roman"/>
          <w:sz w:val="24"/>
          <w:szCs w:val="24"/>
          <w:vertAlign w:val="superscript"/>
        </w:rPr>
      </w:pPr>
      <w:r w:rsidRPr="00A254ED">
        <w:rPr>
          <w:rFonts w:ascii="Times New Roman" w:hAnsi="Times New Roman" w:cs="Times New Roman"/>
          <w:sz w:val="24"/>
          <w:szCs w:val="24"/>
        </w:rPr>
        <w:t>4) </w:t>
      </w:r>
      <w:r w:rsidR="006157D4" w:rsidRPr="00A254ED">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157D4" w:rsidRPr="00A254ED">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sidRPr="00A254ED">
        <w:rPr>
          <w:rFonts w:ascii="Times New Roman" w:hAnsi="Times New Roman" w:cs="Times New Roman"/>
          <w:sz w:val="24"/>
          <w:szCs w:val="24"/>
        </w:rPr>
        <w:t>сельского</w:t>
      </w:r>
      <w:r w:rsidR="006157D4" w:rsidRPr="00A254ED">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sidRPr="00A254ED">
        <w:rPr>
          <w:rFonts w:ascii="Times New Roman" w:hAnsi="Times New Roman" w:cs="Times New Roman"/>
          <w:sz w:val="24"/>
          <w:szCs w:val="24"/>
        </w:rPr>
        <w:t>сельского</w:t>
      </w:r>
      <w:r w:rsidR="006157D4" w:rsidRPr="00A254ED">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157D4" w:rsidRPr="00A254ED">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A254ED">
        <w:rPr>
          <w:rFonts w:ascii="Times New Roman" w:hAnsi="Times New Roman" w:cs="Times New Roman"/>
          <w:sz w:val="24"/>
          <w:szCs w:val="24"/>
        </w:rPr>
        <w:t>сельского</w:t>
      </w:r>
      <w:r w:rsidR="006157D4" w:rsidRPr="00A254ED">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A254ED">
        <w:rPr>
          <w:rFonts w:ascii="Times New Roman" w:hAnsi="Times New Roman" w:cs="Times New Roman"/>
          <w:sz w:val="24"/>
          <w:szCs w:val="24"/>
        </w:rPr>
        <w:t>сельского</w:t>
      </w:r>
      <w:r w:rsidR="006157D4" w:rsidRPr="00A254ED">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A254ED" w:rsidRDefault="00851540" w:rsidP="00851540">
      <w:pPr>
        <w:pStyle w:val="ae"/>
        <w:ind w:firstLine="567"/>
        <w:rPr>
          <w:lang w:val="ru-RU"/>
        </w:rPr>
      </w:pPr>
      <w:r w:rsidRPr="00A254ED">
        <w:rPr>
          <w:lang w:val="ru-RU"/>
        </w:rPr>
        <w:t>5. </w:t>
      </w:r>
      <w:r w:rsidR="006157D4" w:rsidRPr="00A254ED">
        <w:rPr>
          <w:lang w:val="ru-RU"/>
        </w:rPr>
        <w:t>Настоящие Правила регламентируют деятельность по:</w:t>
      </w:r>
    </w:p>
    <w:p w:rsidR="006157D4" w:rsidRPr="00A254ED" w:rsidRDefault="00851540" w:rsidP="009E1950">
      <w:pPr>
        <w:pStyle w:val="ae"/>
        <w:ind w:firstLine="567"/>
        <w:rPr>
          <w:lang w:val="ru-RU"/>
        </w:rPr>
      </w:pPr>
      <w:r w:rsidRPr="00A254ED">
        <w:rPr>
          <w:lang w:val="ru-RU"/>
        </w:rPr>
        <w:t>- </w:t>
      </w:r>
      <w:r w:rsidR="006157D4" w:rsidRPr="00A254ED">
        <w:rPr>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lastRenderedPageBreak/>
        <w:t>- </w:t>
      </w:r>
      <w:r w:rsidR="006157D4" w:rsidRPr="00A254E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A254ED" w:rsidRDefault="00851540" w:rsidP="009E1950">
      <w:pPr>
        <w:pStyle w:val="ConsPlusNormal"/>
        <w:widowControl/>
        <w:ind w:firstLine="567"/>
        <w:jc w:val="both"/>
        <w:rPr>
          <w:rFonts w:ascii="Times New Roman" w:hAnsi="Times New Roman" w:cs="Times New Roman"/>
          <w:sz w:val="24"/>
          <w:szCs w:val="24"/>
        </w:rPr>
      </w:pPr>
      <w:r w:rsidRPr="00A254ED">
        <w:rPr>
          <w:rFonts w:ascii="Times New Roman" w:hAnsi="Times New Roman" w:cs="Times New Roman"/>
          <w:sz w:val="24"/>
          <w:szCs w:val="24"/>
        </w:rPr>
        <w:t>- </w:t>
      </w:r>
      <w:r w:rsidR="006157D4" w:rsidRPr="00A254E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A254ED" w:rsidRDefault="00851540" w:rsidP="006157D4">
      <w:pPr>
        <w:spacing w:after="0" w:line="240" w:lineRule="auto"/>
        <w:ind w:firstLine="567"/>
        <w:jc w:val="both"/>
        <w:rPr>
          <w:rFonts w:ascii="Times New Roman" w:hAnsi="Times New Roman"/>
          <w:sz w:val="24"/>
          <w:szCs w:val="24"/>
        </w:rPr>
      </w:pPr>
      <w:r w:rsidRPr="00A254ED">
        <w:rPr>
          <w:rFonts w:ascii="Times New Roman" w:hAnsi="Times New Roman"/>
          <w:sz w:val="24"/>
          <w:szCs w:val="24"/>
        </w:rPr>
        <w:t>6. </w:t>
      </w:r>
      <w:r w:rsidR="006157D4" w:rsidRPr="00A254ED">
        <w:rPr>
          <w:rFonts w:ascii="Times New Roman" w:hAnsi="Times New Roman"/>
          <w:sz w:val="24"/>
          <w:szCs w:val="24"/>
        </w:rPr>
        <w:t>Настоящие Правила применяются наряду с:</w:t>
      </w:r>
    </w:p>
    <w:p w:rsidR="005A0AB5" w:rsidRPr="00A254ED" w:rsidRDefault="00851540" w:rsidP="005A0AB5">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w:t>
      </w:r>
      <w:r w:rsidR="005A0AB5" w:rsidRPr="00A254ED">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A254ED" w:rsidRDefault="00851540" w:rsidP="005A0AB5">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w:t>
      </w:r>
      <w:r w:rsidR="005A0AB5" w:rsidRPr="00A254ED">
        <w:rPr>
          <w:rFonts w:ascii="Times New Roman" w:hAnsi="Times New Roman"/>
          <w:sz w:val="24"/>
          <w:szCs w:val="24"/>
        </w:rPr>
        <w:t>региональными и местными нормативами градостроительного проектирования;</w:t>
      </w:r>
    </w:p>
    <w:p w:rsidR="005A0AB5" w:rsidRPr="00A254ED" w:rsidRDefault="00851540" w:rsidP="005A0AB5">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w:t>
      </w:r>
      <w:r w:rsidR="005A0AB5" w:rsidRPr="00A254ED">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7. </w:t>
      </w:r>
      <w:r w:rsidR="006157D4" w:rsidRPr="00A254ED">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A254ED" w:rsidRDefault="00851540" w:rsidP="006157D4">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8. </w:t>
      </w:r>
      <w:r w:rsidR="006157D4" w:rsidRPr="00A254ED">
        <w:rPr>
          <w:rFonts w:ascii="Times New Roman" w:hAnsi="Times New Roman" w:cs="Times New Roman"/>
          <w:sz w:val="24"/>
          <w:szCs w:val="24"/>
        </w:rPr>
        <w:t>Дополнения и изменения в Правила вносятся в случаях и в порядке, предусмотренных статьей 14 настоящих Правил.</w:t>
      </w:r>
    </w:p>
    <w:p w:rsidR="00E527B7" w:rsidRPr="00A254ED" w:rsidRDefault="00E527B7" w:rsidP="00E527B7">
      <w:pPr>
        <w:pStyle w:val="3"/>
        <w:suppressAutoHyphens/>
        <w:spacing w:before="180" w:after="120"/>
        <w:jc w:val="both"/>
        <w:rPr>
          <w:bCs w:val="0"/>
          <w:lang w:eastAsia="ar-SA"/>
        </w:rPr>
      </w:pPr>
      <w:bookmarkStart w:id="11" w:name="_Toc385335166"/>
      <w:bookmarkStart w:id="12" w:name="_Toc24097901"/>
      <w:bookmarkStart w:id="13" w:name="_Toc196740302"/>
      <w:r w:rsidRPr="00A254ED">
        <w:rPr>
          <w:lang w:eastAsia="ar-SA"/>
        </w:rPr>
        <w:t>Статья 2. Структура Правил</w:t>
      </w:r>
      <w:bookmarkEnd w:id="11"/>
      <w:bookmarkEnd w:id="12"/>
      <w:r w:rsidRPr="00A254ED">
        <w:rPr>
          <w:lang w:eastAsia="ar-SA"/>
        </w:rPr>
        <w:t xml:space="preserve"> землепользования и застройки</w:t>
      </w:r>
      <w:bookmarkEnd w:id="13"/>
    </w:p>
    <w:p w:rsidR="00E527B7" w:rsidRPr="00A254ED" w:rsidRDefault="00CC5018"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E527B7" w:rsidRPr="00A254ED">
        <w:rPr>
          <w:rFonts w:ascii="Times New Roman" w:hAnsi="Times New Roman" w:cs="Times New Roman"/>
          <w:sz w:val="24"/>
          <w:szCs w:val="24"/>
        </w:rPr>
        <w:t>Правила включают в себя: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E527B7" w:rsidRPr="00A254ED">
        <w:rPr>
          <w:rFonts w:ascii="Times New Roman" w:hAnsi="Times New Roman" w:cs="Times New Roman"/>
          <w:sz w:val="24"/>
          <w:szCs w:val="24"/>
        </w:rPr>
        <w:t>порядок их применения и внесения изменений в указанные правила;</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E527B7" w:rsidRPr="00A254ED">
        <w:rPr>
          <w:rFonts w:ascii="Times New Roman" w:hAnsi="Times New Roman" w:cs="Times New Roman"/>
          <w:sz w:val="24"/>
          <w:szCs w:val="24"/>
        </w:rPr>
        <w:t>карту градостроительного зонирования;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E527B7" w:rsidRPr="00A254ED">
        <w:rPr>
          <w:rFonts w:ascii="Times New Roman" w:hAnsi="Times New Roman" w:cs="Times New Roman"/>
          <w:sz w:val="24"/>
          <w:szCs w:val="24"/>
        </w:rPr>
        <w:t>градостроительные регламенты.</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E527B7" w:rsidRPr="00A254ED">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E527B7" w:rsidRPr="00A254ED">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E527B7" w:rsidRPr="00A254ED">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E527B7" w:rsidRPr="00A254ED">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E527B7" w:rsidRPr="00A254ED">
        <w:rPr>
          <w:rFonts w:ascii="Times New Roman" w:hAnsi="Times New Roman" w:cs="Times New Roman"/>
          <w:sz w:val="24"/>
          <w:szCs w:val="24"/>
        </w:rPr>
        <w:t>о проведении публичных слушаний или общественных обсуждений по вопросам землепользования и застройки;</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5) </w:t>
      </w:r>
      <w:r w:rsidR="00E527B7" w:rsidRPr="00A254ED">
        <w:rPr>
          <w:rFonts w:ascii="Times New Roman" w:hAnsi="Times New Roman" w:cs="Times New Roman"/>
          <w:sz w:val="24"/>
          <w:szCs w:val="24"/>
        </w:rPr>
        <w:t>о внесении изменений в Правила;</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6) </w:t>
      </w:r>
      <w:r w:rsidR="00E527B7" w:rsidRPr="00A254ED">
        <w:rPr>
          <w:rFonts w:ascii="Times New Roman" w:hAnsi="Times New Roman" w:cs="Times New Roman"/>
          <w:sz w:val="24"/>
          <w:szCs w:val="24"/>
        </w:rPr>
        <w:t>о регулировании иных вопросов землепользования и застройки.</w:t>
      </w:r>
    </w:p>
    <w:p w:rsidR="00E527B7" w:rsidRPr="00A254ED" w:rsidRDefault="00874BBF" w:rsidP="00E527B7">
      <w:pPr>
        <w:pStyle w:val="ConsPlusNormal"/>
        <w:widowControl/>
        <w:ind w:firstLine="540"/>
        <w:jc w:val="both"/>
        <w:rPr>
          <w:rFonts w:ascii="Times New Roman" w:hAnsi="Times New Roman" w:cs="Times New Roman"/>
          <w:sz w:val="24"/>
          <w:szCs w:val="24"/>
        </w:rPr>
      </w:pPr>
      <w:r w:rsidRPr="00080A93">
        <w:rPr>
          <w:rFonts w:ascii="Times New Roman" w:hAnsi="Times New Roman" w:cs="Times New Roman"/>
          <w:color w:val="0D0D0D" w:themeColor="text1" w:themeTint="F2"/>
          <w:sz w:val="24"/>
          <w:szCs w:val="24"/>
          <w:highlight w:val="yellow"/>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E527B7" w:rsidRPr="00A254ED">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w:t>
      </w:r>
      <w:r w:rsidR="00E527B7" w:rsidRPr="00A254ED">
        <w:rPr>
          <w:rFonts w:ascii="Times New Roman" w:hAnsi="Times New Roman" w:cs="Times New Roman"/>
          <w:sz w:val="24"/>
          <w:szCs w:val="24"/>
        </w:rPr>
        <w:lastRenderedPageBreak/>
        <w:t>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A254ED" w:rsidRDefault="00874BBF" w:rsidP="00E527B7">
      <w:pPr>
        <w:pStyle w:val="ConsPlusNormal"/>
        <w:widowControl/>
        <w:ind w:firstLine="540"/>
        <w:jc w:val="both"/>
        <w:rPr>
          <w:rFonts w:ascii="Times New Roman" w:hAnsi="Times New Roman" w:cs="Times New Roman"/>
          <w:sz w:val="24"/>
          <w:szCs w:val="24"/>
        </w:rPr>
      </w:pPr>
      <w:r w:rsidRPr="00D85245">
        <w:rPr>
          <w:rFonts w:ascii="Times New Roman" w:hAnsi="Times New Roman" w:cs="Times New Roman"/>
          <w:color w:val="0D0D0D" w:themeColor="text1" w:themeTint="F2"/>
          <w:sz w:val="24"/>
          <w:szCs w:val="24"/>
          <w:highlight w:val="yellow"/>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4.2. </w:t>
      </w:r>
      <w:r w:rsidR="00E527B7" w:rsidRPr="00A254ED">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A254ED" w:rsidRDefault="00874BBF"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5245">
        <w:rPr>
          <w:rFonts w:ascii="Times New Roman" w:eastAsia="Times New Roman" w:hAnsi="Times New Roman"/>
          <w:color w:val="0D0D0D" w:themeColor="text1" w:themeTint="F2"/>
          <w:sz w:val="24"/>
          <w:szCs w:val="24"/>
          <w:highlight w:val="yellow"/>
          <w:lang w:eastAsia="ru-RU"/>
        </w:rPr>
        <w:t>4.3.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E527B7" w:rsidRPr="00A254ED" w:rsidRDefault="00E527B7"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E527B7" w:rsidRPr="00A254E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E527B7" w:rsidRPr="00A254E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A254ED"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A254ED">
        <w:rPr>
          <w:rFonts w:ascii="Times New Roman" w:eastAsiaTheme="minorHAnsi" w:hAnsi="Times New Roman"/>
          <w:sz w:val="24"/>
          <w:szCs w:val="24"/>
        </w:rPr>
        <w:t>2</w:t>
      </w:r>
      <w:r w:rsidR="00851540" w:rsidRPr="00A254ED">
        <w:rPr>
          <w:rFonts w:ascii="Times New Roman" w:eastAsiaTheme="minorHAnsi" w:hAnsi="Times New Roman"/>
          <w:sz w:val="24"/>
          <w:szCs w:val="24"/>
        </w:rPr>
        <w:t>.1) </w:t>
      </w:r>
      <w:r w:rsidRPr="00A254ED">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E527B7" w:rsidRPr="00A254ED">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A254ED" w:rsidRDefault="00851540" w:rsidP="00E527B7">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E527B7" w:rsidRPr="00A254ED">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A254ED">
        <w:rPr>
          <w:rFonts w:ascii="Times New Roman" w:hAnsi="Times New Roman" w:cs="Times New Roman"/>
          <w:sz w:val="24"/>
          <w:szCs w:val="24"/>
        </w:rPr>
        <w:t>.</w:t>
      </w:r>
    </w:p>
    <w:p w:rsidR="00B9711F" w:rsidRPr="00A254ED" w:rsidRDefault="00B9711F" w:rsidP="00B9711F">
      <w:pPr>
        <w:pStyle w:val="3"/>
        <w:suppressAutoHyphens/>
        <w:spacing w:before="180" w:after="120"/>
        <w:ind w:left="0" w:firstLine="0"/>
        <w:jc w:val="center"/>
        <w:rPr>
          <w:bCs w:val="0"/>
          <w:lang w:eastAsia="ar-SA"/>
        </w:rPr>
      </w:pPr>
      <w:bookmarkStart w:id="14" w:name="_Toc385335167"/>
      <w:bookmarkStart w:id="15" w:name="_Toc24097902"/>
      <w:bookmarkStart w:id="16" w:name="_Toc196740303"/>
      <w:r w:rsidRPr="00A254ED">
        <w:rPr>
          <w:lang w:eastAsia="ar-SA"/>
        </w:rPr>
        <w:t>Статья 3. Открытость и доступность информации о землепользовании и застройке</w:t>
      </w:r>
      <w:bookmarkEnd w:id="14"/>
      <w:bookmarkEnd w:id="15"/>
      <w:bookmarkEnd w:id="16"/>
    </w:p>
    <w:p w:rsidR="00B9711F" w:rsidRPr="00A254ED" w:rsidRDefault="00851540" w:rsidP="00B9711F">
      <w:pPr>
        <w:pStyle w:val="ConsPlusNormal"/>
        <w:ind w:firstLine="539"/>
        <w:jc w:val="both"/>
        <w:rPr>
          <w:rFonts w:ascii="Times New Roman" w:hAnsi="Times New Roman" w:cs="Times New Roman"/>
          <w:strike/>
          <w:sz w:val="24"/>
          <w:szCs w:val="24"/>
        </w:rPr>
      </w:pPr>
      <w:r w:rsidRPr="00A254ED">
        <w:rPr>
          <w:rFonts w:ascii="Times New Roman" w:hAnsi="Times New Roman" w:cs="Times New Roman"/>
          <w:sz w:val="24"/>
          <w:szCs w:val="24"/>
        </w:rPr>
        <w:t>1. </w:t>
      </w:r>
      <w:r w:rsidR="00B9711F" w:rsidRPr="00A254ED">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A254ED">
        <w:rPr>
          <w:rFonts w:ascii="Times New Roman" w:hAnsi="Times New Roman" w:cs="Times New Roman"/>
          <w:sz w:val="24"/>
          <w:szCs w:val="24"/>
        </w:rPr>
        <w:t>муниципального образования</w:t>
      </w:r>
      <w:r w:rsidR="00B9711F" w:rsidRPr="00A254ED">
        <w:rPr>
          <w:rFonts w:ascii="Times New Roman" w:hAnsi="Times New Roman" w:cs="Times New Roman"/>
          <w:sz w:val="24"/>
          <w:szCs w:val="24"/>
        </w:rPr>
        <w:t xml:space="preserve"> в сети </w:t>
      </w:r>
      <w:r w:rsidR="00CC5018" w:rsidRPr="00A254ED">
        <w:rPr>
          <w:rFonts w:ascii="Times New Roman" w:hAnsi="Times New Roman" w:cs="Times New Roman"/>
          <w:sz w:val="24"/>
          <w:szCs w:val="24"/>
        </w:rPr>
        <w:t>«</w:t>
      </w:r>
      <w:r w:rsidR="00B9711F" w:rsidRPr="00A254ED">
        <w:rPr>
          <w:rFonts w:ascii="Times New Roman" w:hAnsi="Times New Roman" w:cs="Times New Roman"/>
          <w:sz w:val="24"/>
          <w:szCs w:val="24"/>
        </w:rPr>
        <w:t>Интернет</w:t>
      </w:r>
      <w:r w:rsidR="00CC5018" w:rsidRPr="00A254ED">
        <w:rPr>
          <w:rFonts w:ascii="Times New Roman" w:hAnsi="Times New Roman" w:cs="Times New Roman"/>
          <w:sz w:val="24"/>
          <w:szCs w:val="24"/>
        </w:rPr>
        <w:t>»</w:t>
      </w:r>
      <w:r w:rsidR="00B9711F" w:rsidRPr="00A254ED">
        <w:rPr>
          <w:rFonts w:ascii="Times New Roman" w:hAnsi="Times New Roman" w:cs="Times New Roman"/>
          <w:sz w:val="24"/>
          <w:szCs w:val="24"/>
        </w:rPr>
        <w:t xml:space="preserve">. </w:t>
      </w:r>
    </w:p>
    <w:p w:rsidR="00B9711F" w:rsidRPr="00A254ED" w:rsidRDefault="00851540" w:rsidP="00B9711F">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lastRenderedPageBreak/>
        <w:t>2. </w:t>
      </w:r>
      <w:r w:rsidR="00B9711F" w:rsidRPr="00A254ED">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A254ED">
        <w:rPr>
          <w:rFonts w:ascii="Times New Roman" w:hAnsi="Times New Roman" w:cs="Times New Roman"/>
          <w:sz w:val="24"/>
          <w:szCs w:val="24"/>
        </w:rPr>
        <w:t>положениями настоящих</w:t>
      </w:r>
      <w:r w:rsidR="00B9711F" w:rsidRPr="00A254ED">
        <w:rPr>
          <w:rFonts w:ascii="Times New Roman" w:hAnsi="Times New Roman" w:cs="Times New Roman"/>
          <w:sz w:val="24"/>
          <w:szCs w:val="24"/>
        </w:rPr>
        <w:t xml:space="preserve"> Правил.</w:t>
      </w:r>
    </w:p>
    <w:p w:rsidR="002601A2" w:rsidRPr="00A254ED" w:rsidRDefault="002601A2" w:rsidP="002601A2">
      <w:pPr>
        <w:pStyle w:val="3"/>
        <w:suppressAutoHyphens/>
        <w:spacing w:before="180" w:after="120"/>
        <w:ind w:left="0" w:firstLine="0"/>
        <w:jc w:val="center"/>
        <w:rPr>
          <w:bCs w:val="0"/>
          <w:lang w:eastAsia="ar-SA"/>
        </w:rPr>
      </w:pPr>
      <w:bookmarkStart w:id="17" w:name="_Toc385335168"/>
      <w:bookmarkStart w:id="18" w:name="_Toc24097903"/>
      <w:bookmarkStart w:id="19" w:name="_Toc196740304"/>
      <w:r w:rsidRPr="00A254ED">
        <w:rPr>
          <w:lang w:eastAsia="ar-SA"/>
        </w:rPr>
        <w:t>Статья 4. Участники отношений, возникающих по поводу</w:t>
      </w:r>
      <w:bookmarkEnd w:id="17"/>
      <w:r w:rsidRPr="00A254ED">
        <w:rPr>
          <w:lang w:eastAsia="ar-SA"/>
        </w:rPr>
        <w:t xml:space="preserve"> </w:t>
      </w:r>
      <w:bookmarkStart w:id="20" w:name="_Toc384566888"/>
      <w:bookmarkStart w:id="21" w:name="_Toc384628079"/>
      <w:bookmarkStart w:id="22" w:name="_Toc385335169"/>
      <w:r w:rsidRPr="00A254ED">
        <w:rPr>
          <w:lang w:eastAsia="ar-SA"/>
        </w:rPr>
        <w:t>землепользования и застройки</w:t>
      </w:r>
      <w:bookmarkEnd w:id="18"/>
      <w:bookmarkEnd w:id="19"/>
      <w:bookmarkEnd w:id="20"/>
      <w:bookmarkEnd w:id="21"/>
      <w:bookmarkEnd w:id="22"/>
    </w:p>
    <w:p w:rsidR="002601A2" w:rsidRPr="00A254ED" w:rsidRDefault="002601A2" w:rsidP="002601A2">
      <w:pPr>
        <w:pStyle w:val="ConsPlusNormal"/>
        <w:widowControl/>
        <w:ind w:firstLine="539"/>
        <w:jc w:val="both"/>
        <w:rPr>
          <w:rFonts w:ascii="Times New Roman" w:hAnsi="Times New Roman" w:cs="Times New Roman"/>
          <w:b/>
          <w:bCs/>
          <w:sz w:val="24"/>
          <w:szCs w:val="24"/>
          <w:lang w:eastAsia="ar-SA"/>
        </w:rPr>
      </w:pPr>
      <w:bookmarkStart w:id="23" w:name="_Toc385335170"/>
      <w:r w:rsidRPr="00A254ED">
        <w:rPr>
          <w:rFonts w:ascii="Times New Roman" w:hAnsi="Times New Roman" w:cs="Times New Roman"/>
          <w:b/>
          <w:bCs/>
          <w:sz w:val="24"/>
          <w:szCs w:val="24"/>
          <w:lang w:eastAsia="ar-SA"/>
        </w:rPr>
        <w:t>4.1. Общие положения о лицах, осуществляющих землепользование</w:t>
      </w:r>
      <w:bookmarkEnd w:id="23"/>
      <w:r w:rsidRPr="00A254ED">
        <w:rPr>
          <w:rFonts w:ascii="Times New Roman" w:hAnsi="Times New Roman" w:cs="Times New Roman"/>
          <w:b/>
          <w:bCs/>
          <w:sz w:val="24"/>
          <w:szCs w:val="24"/>
          <w:lang w:eastAsia="ar-SA"/>
        </w:rPr>
        <w:t xml:space="preserve"> </w:t>
      </w:r>
      <w:bookmarkStart w:id="24" w:name="_Toc384566890"/>
      <w:bookmarkStart w:id="25" w:name="_Toc385335171"/>
      <w:r w:rsidRPr="00A254ED">
        <w:rPr>
          <w:rFonts w:ascii="Times New Roman" w:hAnsi="Times New Roman" w:cs="Times New Roman"/>
          <w:b/>
          <w:bCs/>
          <w:sz w:val="24"/>
          <w:szCs w:val="24"/>
          <w:lang w:eastAsia="ar-SA"/>
        </w:rPr>
        <w:t>и застройку, и их действиях</w:t>
      </w:r>
      <w:bookmarkEnd w:id="24"/>
      <w:bookmarkEnd w:id="25"/>
    </w:p>
    <w:p w:rsidR="002601A2" w:rsidRPr="00A254ED" w:rsidRDefault="0085154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1. </w:t>
      </w:r>
      <w:r w:rsidR="002601A2" w:rsidRPr="00A254ED">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 xml:space="preserve">обращаются в Администрацию </w:t>
      </w:r>
      <w:r w:rsidR="00851540" w:rsidRPr="00A254ED">
        <w:rPr>
          <w:rFonts w:ascii="Times New Roman" w:hAnsi="Times New Roman" w:cs="Times New Roman"/>
          <w:sz w:val="24"/>
          <w:szCs w:val="24"/>
        </w:rPr>
        <w:t>муниципального образования</w:t>
      </w:r>
      <w:r w:rsidR="002601A2" w:rsidRPr="00A254ED">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осуществляют иные действия в области землепользования и застройки.</w:t>
      </w:r>
    </w:p>
    <w:p w:rsidR="002601A2" w:rsidRPr="00A254ED" w:rsidRDefault="002601A2"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3. </w:t>
      </w:r>
      <w:r w:rsidR="002601A2" w:rsidRPr="00A254ED">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 </w:t>
      </w:r>
      <w:r w:rsidR="002601A2" w:rsidRPr="00A254ED">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2) </w:t>
      </w:r>
      <w:r w:rsidR="002601A2" w:rsidRPr="00A254ED">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A254ED" w:rsidRDefault="00105660"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3) </w:t>
      </w:r>
      <w:r w:rsidR="002601A2" w:rsidRPr="00A254ED">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A254ED" w:rsidRDefault="002601A2"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lastRenderedPageBreak/>
        <w:t xml:space="preserve">Контроль за соблюдением указанных требований осуществляет Администрация </w:t>
      </w:r>
      <w:r w:rsidR="00F713AD" w:rsidRPr="00A254ED">
        <w:rPr>
          <w:rFonts w:ascii="Times New Roman" w:hAnsi="Times New Roman" w:cs="Times New Roman"/>
          <w:sz w:val="24"/>
          <w:szCs w:val="24"/>
        </w:rPr>
        <w:t xml:space="preserve">посредством проверки </w:t>
      </w:r>
      <w:r w:rsidRPr="00A254ED">
        <w:rPr>
          <w:rFonts w:ascii="Times New Roman" w:hAnsi="Times New Roman" w:cs="Times New Roman"/>
          <w:sz w:val="24"/>
          <w:szCs w:val="24"/>
        </w:rPr>
        <w:t>документации.</w:t>
      </w:r>
    </w:p>
    <w:p w:rsidR="009E1950" w:rsidRPr="00A254ED" w:rsidRDefault="009E1950" w:rsidP="002601A2">
      <w:pPr>
        <w:pStyle w:val="ConsPlusNormal"/>
        <w:widowControl/>
        <w:ind w:firstLine="539"/>
        <w:jc w:val="both"/>
        <w:rPr>
          <w:rFonts w:ascii="Times New Roman" w:hAnsi="Times New Roman" w:cs="Times New Roman"/>
          <w:sz w:val="24"/>
          <w:szCs w:val="24"/>
        </w:rPr>
      </w:pPr>
    </w:p>
    <w:p w:rsidR="00AD59F3" w:rsidRPr="00A254ED" w:rsidRDefault="00AD59F3" w:rsidP="002601A2">
      <w:pPr>
        <w:pStyle w:val="ConsPlusNormal"/>
        <w:widowControl/>
        <w:ind w:firstLine="539"/>
        <w:jc w:val="both"/>
        <w:rPr>
          <w:rFonts w:ascii="Times New Roman" w:hAnsi="Times New Roman" w:cs="Times New Roman"/>
          <w:sz w:val="24"/>
          <w:szCs w:val="24"/>
        </w:rPr>
      </w:pPr>
    </w:p>
    <w:p w:rsidR="009E1950" w:rsidRPr="00A254ED" w:rsidRDefault="009E1950" w:rsidP="002601A2">
      <w:pPr>
        <w:pStyle w:val="ConsPlusNormal"/>
        <w:widowControl/>
        <w:ind w:firstLine="539"/>
        <w:jc w:val="both"/>
        <w:rPr>
          <w:rFonts w:ascii="Times New Roman" w:hAnsi="Times New Roman" w:cs="Times New Roman"/>
          <w:sz w:val="24"/>
          <w:szCs w:val="24"/>
        </w:rPr>
      </w:pPr>
    </w:p>
    <w:p w:rsidR="002601A2" w:rsidRPr="00A254ED" w:rsidRDefault="002601A2" w:rsidP="002601A2">
      <w:pPr>
        <w:pStyle w:val="ConsPlusNormal"/>
        <w:widowControl/>
        <w:ind w:firstLine="539"/>
        <w:jc w:val="both"/>
        <w:rPr>
          <w:rFonts w:ascii="Times New Roman" w:hAnsi="Times New Roman" w:cs="Times New Roman"/>
          <w:b/>
          <w:bCs/>
          <w:sz w:val="24"/>
          <w:szCs w:val="24"/>
          <w:lang w:eastAsia="ar-SA"/>
        </w:rPr>
      </w:pPr>
      <w:bookmarkStart w:id="26" w:name="_Toc385335172"/>
      <w:r w:rsidRPr="00A254ED">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6"/>
    </w:p>
    <w:p w:rsidR="002601A2" w:rsidRPr="00A254ED" w:rsidRDefault="00F713AD"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1. </w:t>
      </w:r>
      <w:r w:rsidRPr="00A254ED">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254ED" w:rsidRDefault="00CC501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2. </w:t>
      </w:r>
      <w:r w:rsidR="00F713AD" w:rsidRPr="00A254ED">
        <w:rPr>
          <w:rFonts w:ascii="Times New Roman" w:hAnsi="Times New Roman"/>
          <w:sz w:val="24"/>
          <w:szCs w:val="24"/>
        </w:rPr>
        <w:t xml:space="preserve">Комиссия в своей деятельности руководствуется </w:t>
      </w:r>
      <w:hyperlink r:id="rId12">
        <w:r w:rsidR="00F713AD" w:rsidRPr="00A254ED">
          <w:rPr>
            <w:rFonts w:ascii="Times New Roman" w:hAnsi="Times New Roman"/>
            <w:sz w:val="24"/>
            <w:szCs w:val="24"/>
          </w:rPr>
          <w:t>Конституцией</w:t>
        </w:r>
      </w:hyperlink>
      <w:r w:rsidR="00F713AD" w:rsidRPr="00A254ED">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r w:rsidR="00F713AD" w:rsidRPr="00A254ED">
          <w:rPr>
            <w:rFonts w:ascii="Times New Roman" w:hAnsi="Times New Roman"/>
            <w:sz w:val="24"/>
            <w:szCs w:val="24"/>
          </w:rPr>
          <w:t>Уставом</w:t>
        </w:r>
      </w:hyperlink>
      <w:r w:rsidR="00F713AD" w:rsidRPr="00A254ED">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254ED" w:rsidRDefault="00CC5018" w:rsidP="002601A2">
      <w:pPr>
        <w:pStyle w:val="ConsPlusNormal"/>
        <w:widowControl/>
        <w:ind w:firstLine="539"/>
        <w:jc w:val="both"/>
        <w:rPr>
          <w:rFonts w:ascii="Times New Roman" w:hAnsi="Times New Roman" w:cs="Times New Roman"/>
          <w:sz w:val="24"/>
          <w:szCs w:val="24"/>
        </w:rPr>
      </w:pPr>
      <w:bookmarkStart w:id="27" w:name="_Toc385335173"/>
      <w:r w:rsidRPr="00A254ED">
        <w:rPr>
          <w:rFonts w:ascii="Times New Roman" w:hAnsi="Times New Roman" w:cs="Times New Roman"/>
          <w:sz w:val="24"/>
          <w:szCs w:val="24"/>
        </w:rPr>
        <w:t>3. </w:t>
      </w:r>
      <w:r w:rsidR="002601A2" w:rsidRPr="00A254ED">
        <w:rPr>
          <w:rFonts w:ascii="Times New Roman" w:hAnsi="Times New Roman" w:cs="Times New Roman"/>
          <w:sz w:val="24"/>
          <w:szCs w:val="24"/>
        </w:rPr>
        <w:t>Основными задачами Комиссии по подготовке проекта Правил являются:</w:t>
      </w:r>
    </w:p>
    <w:p w:rsidR="002601A2" w:rsidRPr="00A254ED" w:rsidRDefault="00595C3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254ED" w:rsidRDefault="00595C3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254ED" w:rsidRDefault="00595C3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A254ED" w:rsidRDefault="00595C3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2601A2" w:rsidRPr="00A254ED">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4. Для осуществления своих функций Комиссия имеет право:</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4.1. Получать от структурных подразделений Администрации </w:t>
      </w:r>
      <w:r w:rsidR="00AF3F6B" w:rsidRPr="00A254ED">
        <w:rPr>
          <w:rFonts w:ascii="Times New Roman" w:hAnsi="Times New Roman"/>
          <w:sz w:val="24"/>
          <w:szCs w:val="24"/>
        </w:rPr>
        <w:t>муниципального образования</w:t>
      </w:r>
      <w:r w:rsidRPr="00A254ED">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4.2. Запрашивать от структурных подразделений Администрации </w:t>
      </w:r>
      <w:r w:rsidR="00AF3F6B" w:rsidRPr="00A254ED">
        <w:rPr>
          <w:rFonts w:ascii="Times New Roman" w:hAnsi="Times New Roman"/>
          <w:sz w:val="24"/>
          <w:szCs w:val="24"/>
        </w:rPr>
        <w:t>муниципального образования</w:t>
      </w:r>
      <w:r w:rsidRPr="00A254ED">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4.4. Вносить предложения по изменению персонального состава Комиссии.</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 Порядок деятельности Комиссии:</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5.1. Комиссия осуществляет свою деятельность в форме заседаний.</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5.3. Заседание Комиссии считается правомочным, если в нем принимают участие более половины ее членов.</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lastRenderedPageBreak/>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5.6. Член Комиссии, не согласившийся с принятым решением, имеет право в письменном виде изложить свое особое мнение.</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5.7. Члены Комиссии осуществляют свою деятельность на безвозмездной основе.</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6</w:t>
      </w:r>
      <w:r w:rsidR="009E1950" w:rsidRPr="00A254ED">
        <w:rPr>
          <w:rFonts w:ascii="Times New Roman" w:hAnsi="Times New Roman"/>
          <w:sz w:val="24"/>
          <w:szCs w:val="24"/>
        </w:rPr>
        <w:t>. </w:t>
      </w:r>
      <w:r w:rsidRPr="00A254ED">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7. Основные функции, задачи Комиссии:</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рассмотрение предложений заинтересованных лиц о внесении изменений и дополнений в Правила.</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7.2. В процессе работы Комиссии выполняются задачи градостроительного зонирования территории поселения.</w:t>
      </w:r>
    </w:p>
    <w:p w:rsidR="00F713AD" w:rsidRPr="00A254ED" w:rsidRDefault="00F713AD" w:rsidP="00F713AD">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A254ED" w:rsidRDefault="00595C38" w:rsidP="002601A2">
      <w:pPr>
        <w:pStyle w:val="ConsPlusNormal"/>
        <w:widowControl/>
        <w:ind w:firstLine="539"/>
        <w:jc w:val="both"/>
        <w:rPr>
          <w:rFonts w:ascii="Times New Roman" w:hAnsi="Times New Roman" w:cs="Times New Roman"/>
          <w:b/>
          <w:bCs/>
          <w:sz w:val="24"/>
          <w:szCs w:val="24"/>
          <w:lang w:eastAsia="ar-SA"/>
        </w:rPr>
      </w:pPr>
      <w:r w:rsidRPr="00A254ED">
        <w:rPr>
          <w:rFonts w:ascii="Times New Roman" w:hAnsi="Times New Roman" w:cs="Times New Roman"/>
          <w:b/>
          <w:bCs/>
          <w:sz w:val="24"/>
          <w:szCs w:val="24"/>
          <w:lang w:eastAsia="ar-SA"/>
        </w:rPr>
        <w:t>4.3. </w:t>
      </w:r>
      <w:r w:rsidR="002601A2" w:rsidRPr="00A254ED">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7"/>
      <w:r w:rsidR="002601A2" w:rsidRPr="00A254ED">
        <w:rPr>
          <w:rFonts w:ascii="Times New Roman" w:hAnsi="Times New Roman" w:cs="Times New Roman"/>
          <w:b/>
          <w:bCs/>
          <w:sz w:val="24"/>
          <w:szCs w:val="24"/>
          <w:lang w:eastAsia="ar-SA"/>
        </w:rPr>
        <w:t xml:space="preserve"> </w:t>
      </w:r>
      <w:bookmarkStart w:id="28" w:name="_Toc384566893"/>
      <w:bookmarkStart w:id="29" w:name="_Toc384628084"/>
      <w:bookmarkStart w:id="30" w:name="_Toc385335174"/>
      <w:r w:rsidR="002601A2" w:rsidRPr="00A254ED">
        <w:rPr>
          <w:rFonts w:ascii="Times New Roman" w:hAnsi="Times New Roman" w:cs="Times New Roman"/>
          <w:b/>
          <w:bCs/>
          <w:sz w:val="24"/>
          <w:szCs w:val="24"/>
          <w:lang w:eastAsia="ar-SA"/>
        </w:rPr>
        <w:t>и застройку в части обеспечения применения Правил</w:t>
      </w:r>
      <w:bookmarkEnd w:id="28"/>
      <w:bookmarkEnd w:id="29"/>
      <w:bookmarkEnd w:id="30"/>
    </w:p>
    <w:p w:rsidR="00410708" w:rsidRPr="00A254ED" w:rsidRDefault="00410708"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1. Структуру органов местного самоуправления муниципального образования составляют:</w:t>
      </w:r>
    </w:p>
    <w:p w:rsidR="00410708" w:rsidRPr="00A254ED" w:rsidRDefault="00410708"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A254ED">
        <w:rPr>
          <w:rFonts w:ascii="Times New Roman" w:hAnsi="Times New Roman"/>
          <w:sz w:val="24"/>
          <w:szCs w:val="24"/>
        </w:rPr>
        <w:t xml:space="preserve"> </w:t>
      </w:r>
      <w:r w:rsidRPr="00A254ED">
        <w:rPr>
          <w:rFonts w:ascii="Times New Roman" w:hAnsi="Times New Roman"/>
          <w:sz w:val="24"/>
          <w:szCs w:val="24"/>
        </w:rPr>
        <w:t>(далее - Районное Собрание);</w:t>
      </w:r>
    </w:p>
    <w:p w:rsidR="00410708" w:rsidRPr="00A254ED" w:rsidRDefault="00410708"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A254ED" w:rsidRDefault="00410708"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A254ED">
        <w:rPr>
          <w:rFonts w:ascii="Times New Roman" w:hAnsi="Times New Roman"/>
          <w:sz w:val="24"/>
          <w:szCs w:val="24"/>
        </w:rPr>
        <w:t xml:space="preserve"> (далее – Малоярославецкая районная администрация)</w:t>
      </w:r>
      <w:r w:rsidRPr="00A254ED">
        <w:rPr>
          <w:rFonts w:ascii="Times New Roman" w:hAnsi="Times New Roman"/>
          <w:sz w:val="24"/>
          <w:szCs w:val="24"/>
        </w:rPr>
        <w:t>;</w:t>
      </w:r>
    </w:p>
    <w:p w:rsidR="002601A2" w:rsidRPr="00A254ED" w:rsidRDefault="00410708"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A254ED" w:rsidRDefault="002601A2" w:rsidP="00410708">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2</w:t>
      </w:r>
      <w:r w:rsidR="00410708" w:rsidRPr="00A254ED">
        <w:rPr>
          <w:rFonts w:ascii="Times New Roman" w:hAnsi="Times New Roman"/>
          <w:sz w:val="24"/>
          <w:szCs w:val="24"/>
        </w:rPr>
        <w:t>. </w:t>
      </w:r>
      <w:r w:rsidRPr="00A254ED">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A254ED" w:rsidRDefault="00410708"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lastRenderedPageBreak/>
        <w:t>3. </w:t>
      </w:r>
      <w:r w:rsidR="002601A2" w:rsidRPr="00A254ED">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A254ED" w:rsidRDefault="002601A2" w:rsidP="002601A2">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A254ED" w:rsidRDefault="00C76A0E" w:rsidP="00C76A0E">
      <w:pPr>
        <w:pStyle w:val="ConsPlusNormal"/>
        <w:widowControl/>
        <w:ind w:firstLine="539"/>
        <w:jc w:val="both"/>
        <w:rPr>
          <w:rFonts w:ascii="Times New Roman" w:hAnsi="Times New Roman" w:cs="Times New Roman"/>
          <w:b/>
          <w:bCs/>
          <w:sz w:val="24"/>
          <w:szCs w:val="24"/>
          <w:lang w:eastAsia="ar-SA"/>
        </w:rPr>
      </w:pPr>
      <w:bookmarkStart w:id="31" w:name="_Toc385335175"/>
      <w:bookmarkStart w:id="32" w:name="_Toc385335177"/>
      <w:bookmarkStart w:id="33" w:name="_Toc24097904"/>
      <w:r w:rsidRPr="00A254ED">
        <w:rPr>
          <w:rFonts w:ascii="Times New Roman" w:hAnsi="Times New Roman" w:cs="Times New Roman"/>
          <w:b/>
          <w:bCs/>
          <w:sz w:val="24"/>
          <w:szCs w:val="24"/>
          <w:lang w:eastAsia="ar-SA"/>
        </w:rPr>
        <w:t>4.</w:t>
      </w:r>
      <w:r w:rsidR="00CC5018" w:rsidRPr="00A254ED">
        <w:rPr>
          <w:rFonts w:ascii="Times New Roman" w:hAnsi="Times New Roman" w:cs="Times New Roman"/>
          <w:b/>
          <w:bCs/>
          <w:sz w:val="24"/>
          <w:szCs w:val="24"/>
          <w:lang w:eastAsia="ar-SA"/>
        </w:rPr>
        <w:t>4. </w:t>
      </w:r>
      <w:r w:rsidRPr="00A254ED">
        <w:rPr>
          <w:rFonts w:ascii="Times New Roman" w:hAnsi="Times New Roman" w:cs="Times New Roman"/>
          <w:b/>
          <w:bCs/>
          <w:sz w:val="24"/>
          <w:szCs w:val="24"/>
          <w:lang w:eastAsia="ar-SA"/>
        </w:rPr>
        <w:t>Полномочия органов местного самоуправления в сфере</w:t>
      </w:r>
      <w:bookmarkEnd w:id="31"/>
      <w:r w:rsidRPr="00A254ED">
        <w:rPr>
          <w:rFonts w:ascii="Times New Roman" w:hAnsi="Times New Roman" w:cs="Times New Roman"/>
          <w:b/>
          <w:bCs/>
          <w:sz w:val="24"/>
          <w:szCs w:val="24"/>
          <w:lang w:eastAsia="ar-SA"/>
        </w:rPr>
        <w:t xml:space="preserve"> </w:t>
      </w:r>
      <w:bookmarkStart w:id="34" w:name="_Toc384566895"/>
      <w:bookmarkStart w:id="35" w:name="_Toc385335176"/>
      <w:r w:rsidRPr="00A254ED">
        <w:rPr>
          <w:rFonts w:ascii="Times New Roman" w:hAnsi="Times New Roman" w:cs="Times New Roman"/>
          <w:b/>
          <w:bCs/>
          <w:sz w:val="24"/>
          <w:szCs w:val="24"/>
          <w:lang w:eastAsia="ar-SA"/>
        </w:rPr>
        <w:t>регулирования землепользования и застройки</w:t>
      </w:r>
      <w:bookmarkEnd w:id="34"/>
      <w:bookmarkEnd w:id="35"/>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1. </w:t>
      </w:r>
      <w:r w:rsidR="00410708" w:rsidRPr="00A254ED">
        <w:rPr>
          <w:rFonts w:ascii="Times New Roman" w:hAnsi="Times New Roman"/>
          <w:sz w:val="24"/>
          <w:szCs w:val="24"/>
        </w:rPr>
        <w:t>Районное Собрание</w:t>
      </w:r>
      <w:r w:rsidR="00410708" w:rsidRPr="00A254ED">
        <w:rPr>
          <w:rFonts w:ascii="Times New Roman" w:hAnsi="Times New Roman" w:cs="Times New Roman"/>
          <w:sz w:val="24"/>
          <w:szCs w:val="24"/>
        </w:rPr>
        <w:t xml:space="preserve"> </w:t>
      </w:r>
      <w:r w:rsidRPr="00A254ED">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4" w:history="1">
        <w:r w:rsidRPr="00A254ED">
          <w:rPr>
            <w:rFonts w:ascii="Times New Roman" w:hAnsi="Times New Roman" w:cs="Times New Roman"/>
            <w:sz w:val="24"/>
            <w:szCs w:val="24"/>
          </w:rPr>
          <w:t>Устава</w:t>
        </w:r>
      </w:hyperlink>
      <w:r w:rsidRPr="00A254ED">
        <w:rPr>
          <w:rFonts w:ascii="Times New Roman" w:hAnsi="Times New Roman" w:cs="Times New Roman"/>
          <w:sz w:val="24"/>
          <w:szCs w:val="24"/>
        </w:rPr>
        <w:t xml:space="preserve"> муниципального образования, настоящих Правил и иных нормативных правовых актов.</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3. </w:t>
      </w:r>
      <w:r w:rsidR="00C76A0E" w:rsidRPr="00A254ED">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4. </w:t>
      </w:r>
      <w:r w:rsidR="00C76A0E" w:rsidRPr="00A254ED">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5. </w:t>
      </w:r>
      <w:r w:rsidR="00C76A0E" w:rsidRPr="00A254ED">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6. </w:t>
      </w:r>
      <w:r w:rsidR="00C76A0E" w:rsidRPr="00A254ED">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 xml:space="preserve">подготовка для </w:t>
      </w:r>
      <w:r w:rsidRPr="00A254ED">
        <w:rPr>
          <w:rFonts w:ascii="Times New Roman" w:hAnsi="Times New Roman"/>
          <w:sz w:val="24"/>
          <w:szCs w:val="24"/>
        </w:rPr>
        <w:t>Главы Малоярославецкой районной администрации</w:t>
      </w:r>
      <w:r w:rsidRPr="00A254ED">
        <w:rPr>
          <w:rFonts w:ascii="Times New Roman" w:hAnsi="Times New Roman" w:cs="Times New Roman"/>
          <w:sz w:val="24"/>
          <w:szCs w:val="24"/>
        </w:rPr>
        <w:t xml:space="preserve"> к</w:t>
      </w:r>
      <w:r w:rsidR="00C76A0E" w:rsidRPr="00A254ED">
        <w:rPr>
          <w:rFonts w:ascii="Times New Roman" w:hAnsi="Times New Roman" w:cs="Times New Roman"/>
          <w:sz w:val="24"/>
          <w:szCs w:val="24"/>
        </w:rPr>
        <w:t>омисси</w:t>
      </w:r>
      <w:r w:rsidRPr="00A254ED">
        <w:rPr>
          <w:rFonts w:ascii="Times New Roman" w:hAnsi="Times New Roman" w:cs="Times New Roman"/>
          <w:sz w:val="24"/>
          <w:szCs w:val="24"/>
        </w:rPr>
        <w:t>ей</w:t>
      </w:r>
      <w:r w:rsidR="00C76A0E" w:rsidRPr="00A254ED">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 xml:space="preserve">подготовка градостроительных планов земельных участков в качестве самостоятельных документов; </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lastRenderedPageBreak/>
        <w:t>- </w:t>
      </w:r>
      <w:r w:rsidR="00C76A0E" w:rsidRPr="00A254ED">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принятие решений о развитии застроенных территорий;</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7. </w:t>
      </w:r>
      <w:r w:rsidR="00C76A0E" w:rsidRPr="00A254ED">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8. </w:t>
      </w:r>
      <w:r w:rsidR="00C76A0E" w:rsidRPr="00A254ED">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lastRenderedPageBreak/>
        <w:t>- </w:t>
      </w:r>
      <w:r w:rsidR="00C76A0E" w:rsidRPr="00A254ED">
        <w:rPr>
          <w:rFonts w:ascii="Times New Roman" w:hAnsi="Times New Roman" w:cs="Times New Roman"/>
          <w:sz w:val="24"/>
          <w:szCs w:val="24"/>
        </w:rPr>
        <w:t>осуществление контроля за использованием и охраной земель;</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9. </w:t>
      </w:r>
      <w:r w:rsidR="00C76A0E" w:rsidRPr="00A254ED">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 xml:space="preserve">обеспечение правовой информацией структурных подразделений Администрации </w:t>
      </w:r>
      <w:r w:rsidRPr="00A254ED">
        <w:rPr>
          <w:rFonts w:ascii="Times New Roman" w:hAnsi="Times New Roman" w:cs="Times New Roman"/>
          <w:sz w:val="24"/>
          <w:szCs w:val="24"/>
        </w:rPr>
        <w:t>муниципального образования</w:t>
      </w:r>
      <w:r w:rsidR="00C76A0E" w:rsidRPr="00A254ED">
        <w:rPr>
          <w:rFonts w:ascii="Times New Roman" w:hAnsi="Times New Roman" w:cs="Times New Roman"/>
          <w:sz w:val="24"/>
          <w:szCs w:val="24"/>
        </w:rPr>
        <w:t xml:space="preserve"> по вопросам землепользования и застройки; </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w:t>
      </w:r>
      <w:r w:rsidR="00C76A0E" w:rsidRPr="00A254ED">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A254ED" w:rsidRDefault="00410708"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10. </w:t>
      </w:r>
      <w:r w:rsidR="00C76A0E" w:rsidRPr="00A254ED">
        <w:rPr>
          <w:rFonts w:ascii="Times New Roman" w:hAnsi="Times New Roman" w:cs="Times New Roman"/>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1) </w:t>
      </w:r>
      <w:r w:rsidR="00C76A0E" w:rsidRPr="00A254ED">
        <w:rPr>
          <w:rFonts w:ascii="Times New Roman" w:hAnsi="Times New Roman" w:cs="Times New Roman"/>
          <w:sz w:val="24"/>
          <w:szCs w:val="24"/>
        </w:rPr>
        <w:t xml:space="preserve">объектам, включенным в списки объектов культурного наследия; </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2) </w:t>
      </w:r>
      <w:r w:rsidR="00C76A0E" w:rsidRPr="00A254ED">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3)</w:t>
      </w:r>
      <w:r w:rsidR="00C93FAB" w:rsidRPr="00A254ED">
        <w:rPr>
          <w:rFonts w:ascii="Times New Roman" w:hAnsi="Times New Roman" w:cs="Times New Roman"/>
          <w:sz w:val="24"/>
          <w:szCs w:val="24"/>
        </w:rPr>
        <w:t> </w:t>
      </w:r>
      <w:r w:rsidRPr="00A254ED">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высота построек;</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архитектурное решение фасадов.</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w:t>
      </w:r>
      <w:r w:rsidRPr="00A254ED">
        <w:rPr>
          <w:rFonts w:ascii="Times New Roman" w:hAnsi="Times New Roman" w:cs="Times New Roman"/>
          <w:sz w:val="24"/>
          <w:szCs w:val="24"/>
        </w:rPr>
        <w:lastRenderedPageBreak/>
        <w:t xml:space="preserve">охраны памятников истории и культуры включается </w:t>
      </w:r>
      <w:r w:rsidR="00C93FAB" w:rsidRPr="00A254ED">
        <w:rPr>
          <w:rFonts w:ascii="Times New Roman" w:hAnsi="Times New Roman" w:cs="Times New Roman"/>
          <w:sz w:val="24"/>
          <w:szCs w:val="24"/>
        </w:rPr>
        <w:t>в ст.</w:t>
      </w:r>
      <w:r w:rsidRPr="00A254ED">
        <w:rPr>
          <w:rFonts w:ascii="Times New Roman" w:hAnsi="Times New Roman" w:cs="Times New Roman"/>
          <w:sz w:val="24"/>
          <w:szCs w:val="24"/>
        </w:rPr>
        <w:t xml:space="preserve"> </w:t>
      </w:r>
      <w:r w:rsidR="00EC3ED8" w:rsidRPr="00A254ED">
        <w:rPr>
          <w:rFonts w:ascii="Times New Roman" w:hAnsi="Times New Roman" w:cs="Times New Roman"/>
          <w:sz w:val="24"/>
          <w:szCs w:val="24"/>
        </w:rPr>
        <w:t>39</w:t>
      </w:r>
      <w:r w:rsidRPr="00A254ED">
        <w:rPr>
          <w:rFonts w:ascii="Times New Roman" w:hAnsi="Times New Roman" w:cs="Times New Roman"/>
          <w:sz w:val="24"/>
          <w:szCs w:val="24"/>
        </w:rPr>
        <w:t xml:space="preserve"> настоящих Правил как ограничения по условиям охраны объектов культурного наследия. </w:t>
      </w:r>
    </w:p>
    <w:p w:rsidR="00C76A0E" w:rsidRPr="00A254ED" w:rsidRDefault="00C76A0E"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A254ED" w:rsidRDefault="00C93FAB" w:rsidP="00C76A0E">
      <w:pPr>
        <w:pStyle w:val="ConsPlusNormal"/>
        <w:widowControl/>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 - </w:t>
      </w:r>
      <w:r w:rsidR="00C76A0E" w:rsidRPr="00A254ED">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A254ED" w:rsidRDefault="006C72D9" w:rsidP="006C72D9">
      <w:pPr>
        <w:pStyle w:val="3"/>
        <w:suppressAutoHyphens/>
        <w:spacing w:before="120" w:after="120"/>
        <w:ind w:left="0" w:firstLine="0"/>
        <w:jc w:val="center"/>
        <w:rPr>
          <w:bCs w:val="0"/>
          <w:lang w:eastAsia="ar-SA"/>
        </w:rPr>
      </w:pPr>
      <w:bookmarkStart w:id="36" w:name="_Toc196740305"/>
      <w:r w:rsidRPr="00A254ED">
        <w:rPr>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C72D9" w:rsidRPr="00A254ED" w:rsidRDefault="00FF5341" w:rsidP="006C72D9">
      <w:pPr>
        <w:pStyle w:val="ConsPlusNormal"/>
        <w:widowControl/>
        <w:ind w:firstLine="539"/>
        <w:jc w:val="both"/>
        <w:rPr>
          <w:rFonts w:ascii="Times New Roman" w:hAnsi="Times New Roman" w:cs="Times New Roman"/>
          <w:b/>
          <w:bCs/>
          <w:sz w:val="24"/>
          <w:szCs w:val="24"/>
          <w:lang w:eastAsia="ar-SA"/>
        </w:rPr>
      </w:pPr>
      <w:bookmarkStart w:id="37" w:name="_Toc385335178"/>
      <w:r w:rsidRPr="00A254ED">
        <w:rPr>
          <w:rFonts w:ascii="Times New Roman" w:hAnsi="Times New Roman" w:cs="Times New Roman"/>
          <w:b/>
          <w:bCs/>
          <w:sz w:val="24"/>
          <w:szCs w:val="24"/>
          <w:lang w:eastAsia="ar-SA"/>
        </w:rPr>
        <w:t>5.1. </w:t>
      </w:r>
      <w:r w:rsidR="006C72D9" w:rsidRPr="00A254ED">
        <w:rPr>
          <w:rFonts w:ascii="Times New Roman" w:hAnsi="Times New Roman" w:cs="Times New Roman"/>
          <w:b/>
          <w:bCs/>
          <w:sz w:val="24"/>
          <w:szCs w:val="24"/>
          <w:lang w:eastAsia="ar-SA"/>
        </w:rPr>
        <w:t>Градостроительное зонирование</w:t>
      </w:r>
      <w:bookmarkEnd w:id="37"/>
    </w:p>
    <w:p w:rsidR="006C72D9" w:rsidRPr="00A254ED" w:rsidRDefault="00FF5341" w:rsidP="006C72D9">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A254ED" w:rsidRDefault="00FF5341" w:rsidP="006C72D9">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6C72D9" w:rsidRPr="00A254ED">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A254ED" w:rsidRDefault="00FF5341" w:rsidP="006C72D9">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6C72D9" w:rsidRPr="00A254ED">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A254ED" w:rsidRDefault="00FF5341" w:rsidP="006C72D9">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6C72D9" w:rsidRPr="00A254ED">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A254ED" w:rsidRDefault="00FF5341" w:rsidP="006C72D9">
      <w:pPr>
        <w:pStyle w:val="ConsPlusNormal"/>
        <w:widowContro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6C72D9" w:rsidRPr="00A254ED">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A254ED" w:rsidRDefault="006C72D9"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72D9" w:rsidRPr="00A254ED">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72D9" w:rsidRPr="00A254ED">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72D9" w:rsidRPr="00A254ED">
        <w:rPr>
          <w:rFonts w:ascii="Times New Roman" w:hAnsi="Times New Roman" w:cs="Times New Roman"/>
          <w:sz w:val="24"/>
          <w:szCs w:val="24"/>
        </w:rPr>
        <w:t>сложившейся планировки территории и существующего землепользования;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5) </w:t>
      </w:r>
      <w:r w:rsidR="006C72D9" w:rsidRPr="00A254ED">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 </w:t>
      </w:r>
      <w:r w:rsidR="006C72D9" w:rsidRPr="00A254ED">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72D9" w:rsidRPr="00A254ED">
        <w:rPr>
          <w:rFonts w:ascii="Times New Roman" w:hAnsi="Times New Roman" w:cs="Times New Roman"/>
          <w:sz w:val="24"/>
          <w:szCs w:val="24"/>
        </w:rPr>
        <w:t>Границы территориальных зон могут устанавливаться по:</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72D9" w:rsidRPr="00A254ED">
        <w:rPr>
          <w:rFonts w:ascii="Times New Roman" w:hAnsi="Times New Roman" w:cs="Times New Roman"/>
          <w:sz w:val="24"/>
          <w:szCs w:val="24"/>
        </w:rPr>
        <w:t>красным линиям;</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72D9" w:rsidRPr="00A254ED">
        <w:rPr>
          <w:rFonts w:ascii="Times New Roman" w:hAnsi="Times New Roman" w:cs="Times New Roman"/>
          <w:sz w:val="24"/>
          <w:szCs w:val="24"/>
        </w:rPr>
        <w:t>границам земельных участков;</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72D9" w:rsidRPr="00A254ED">
        <w:rPr>
          <w:rFonts w:ascii="Times New Roman" w:hAnsi="Times New Roman" w:cs="Times New Roman"/>
          <w:sz w:val="24"/>
          <w:szCs w:val="24"/>
        </w:rPr>
        <w:t>границам населенных пунктов в пределах муниципальных образований;</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lastRenderedPageBreak/>
        <w:t>5) </w:t>
      </w:r>
      <w:r w:rsidR="006C72D9" w:rsidRPr="00A254ED">
        <w:rPr>
          <w:rFonts w:ascii="Times New Roman" w:hAnsi="Times New Roman" w:cs="Times New Roman"/>
          <w:sz w:val="24"/>
          <w:szCs w:val="24"/>
        </w:rPr>
        <w:t>естественным границам природных объектов;</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w:t>
      </w:r>
      <w:r w:rsidR="006C72D9" w:rsidRPr="00A254ED">
        <w:rPr>
          <w:rFonts w:ascii="Times New Roman" w:hAnsi="Times New Roman" w:cs="Times New Roman"/>
          <w:sz w:val="24"/>
          <w:szCs w:val="24"/>
        </w:rPr>
        <w:t>) иным границам.</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72D9" w:rsidRPr="00A254ED">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A254ED" w:rsidRDefault="006C72D9" w:rsidP="006C72D9">
      <w:pPr>
        <w:pStyle w:val="ConsPlusNormal"/>
        <w:widowControl/>
        <w:ind w:firstLine="539"/>
        <w:jc w:val="both"/>
        <w:rPr>
          <w:rFonts w:ascii="Times New Roman" w:hAnsi="Times New Roman" w:cs="Times New Roman"/>
          <w:b/>
          <w:bCs/>
          <w:sz w:val="24"/>
          <w:szCs w:val="24"/>
          <w:lang w:eastAsia="ar-SA"/>
        </w:rPr>
      </w:pPr>
      <w:bookmarkStart w:id="38" w:name="_Toc385335179"/>
      <w:r w:rsidRPr="00A254ED">
        <w:rPr>
          <w:rFonts w:ascii="Times New Roman" w:hAnsi="Times New Roman" w:cs="Times New Roman"/>
          <w:b/>
          <w:bCs/>
          <w:sz w:val="24"/>
          <w:szCs w:val="24"/>
          <w:lang w:eastAsia="ar-SA"/>
        </w:rPr>
        <w:t>5.2. Градостроительный регламент</w:t>
      </w:r>
      <w:bookmarkEnd w:id="38"/>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A254ED" w:rsidRDefault="006C72D9"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Градостроительные регламенты устанавливаются с учетом:</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72D9" w:rsidRPr="00A254ED">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72D9" w:rsidRPr="00A254ED">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72D9" w:rsidRPr="00A254ED">
        <w:rPr>
          <w:rFonts w:ascii="Times New Roman" w:hAnsi="Times New Roman" w:cs="Times New Roman"/>
          <w:sz w:val="24"/>
          <w:szCs w:val="24"/>
        </w:rPr>
        <w:t>видов территориальных зон;</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5) </w:t>
      </w:r>
      <w:r w:rsidR="006C72D9" w:rsidRPr="00A254ED">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72D9" w:rsidRPr="00A254ED">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72D9" w:rsidRPr="00A254ED">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72D9" w:rsidRPr="00A254ED">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72D9" w:rsidRPr="00A254ED">
        <w:rPr>
          <w:rFonts w:ascii="Times New Roman" w:hAnsi="Times New Roman" w:cs="Times New Roman"/>
          <w:sz w:val="24"/>
          <w:szCs w:val="24"/>
        </w:rPr>
        <w:t>в границах территорий общего пользования;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E03354" w:rsidRPr="00A254ED">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72D9" w:rsidRPr="00A254ED">
        <w:rPr>
          <w:rFonts w:ascii="Times New Roman" w:hAnsi="Times New Roman" w:cs="Times New Roman"/>
          <w:sz w:val="24"/>
          <w:szCs w:val="24"/>
        </w:rPr>
        <w:t>предоставленные для добычи полезных ископаемых.</w:t>
      </w:r>
    </w:p>
    <w:p w:rsidR="00874BBF" w:rsidRPr="000C54CB" w:rsidRDefault="00874BBF" w:rsidP="00874BBF">
      <w:pPr>
        <w:pStyle w:val="ConsPlusNormal"/>
        <w:ind w:firstLine="540"/>
        <w:jc w:val="both"/>
        <w:rPr>
          <w:rFonts w:ascii="Times New Roman" w:hAnsi="Times New Roman" w:cs="Times New Roman"/>
          <w:color w:val="0D0D0D" w:themeColor="text1" w:themeTint="F2"/>
          <w:sz w:val="24"/>
          <w:szCs w:val="24"/>
        </w:rPr>
      </w:pPr>
      <w:r w:rsidRPr="00B35821">
        <w:rPr>
          <w:rFonts w:ascii="Times New Roman" w:hAnsi="Times New Roman" w:cs="Times New Roman"/>
          <w:color w:val="0D0D0D" w:themeColor="text1" w:themeTint="F2"/>
          <w:sz w:val="24"/>
          <w:szCs w:val="24"/>
          <w:highlight w:val="yellow"/>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A254ED" w:rsidRDefault="00874BBF" w:rsidP="00874BBF">
      <w:pPr>
        <w:pStyle w:val="ConsPlusNormal"/>
        <w:ind w:firstLine="540"/>
        <w:jc w:val="both"/>
        <w:rPr>
          <w:rFonts w:ascii="Times New Roman" w:hAnsi="Times New Roman" w:cs="Times New Roman"/>
          <w:sz w:val="24"/>
          <w:szCs w:val="24"/>
        </w:rPr>
      </w:pPr>
      <w:r w:rsidRPr="00B35821">
        <w:rPr>
          <w:rFonts w:ascii="Times New Roman" w:hAnsi="Times New Roman" w:cs="Times New Roman"/>
          <w:color w:val="0D0D0D" w:themeColor="text1" w:themeTint="F2"/>
          <w:sz w:val="24"/>
          <w:szCs w:val="24"/>
          <w:highlight w:val="yellow"/>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6.1. </w:t>
      </w:r>
      <w:r w:rsidR="006C72D9" w:rsidRPr="00A254ED">
        <w:rPr>
          <w:rFonts w:ascii="Times New Roman" w:hAnsi="Times New Roman" w:cs="Times New Roman"/>
          <w:sz w:val="24"/>
          <w:szCs w:val="24"/>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w:t>
      </w:r>
      <w:r w:rsidR="006C72D9" w:rsidRPr="00A254ED">
        <w:rPr>
          <w:rFonts w:ascii="Times New Roman" w:hAnsi="Times New Roman" w:cs="Times New Roman"/>
          <w:sz w:val="24"/>
          <w:szCs w:val="24"/>
        </w:rPr>
        <w:lastRenderedPageBreak/>
        <w:t>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A254ED" w:rsidRDefault="00874BBF" w:rsidP="006C72D9">
      <w:pPr>
        <w:pStyle w:val="ConsPlusNormal"/>
        <w:ind w:firstLine="540"/>
        <w:jc w:val="both"/>
        <w:rPr>
          <w:rFonts w:ascii="Times New Roman" w:hAnsi="Times New Roman" w:cs="Times New Roman"/>
          <w:sz w:val="24"/>
          <w:szCs w:val="24"/>
        </w:rPr>
      </w:pPr>
      <w:r w:rsidRPr="00B35821">
        <w:rPr>
          <w:rFonts w:ascii="Times New Roman" w:hAnsi="Times New Roman" w:cs="Times New Roman"/>
          <w:color w:val="0D0D0D" w:themeColor="text1" w:themeTint="F2"/>
          <w:sz w:val="24"/>
          <w:szCs w:val="24"/>
          <w:highlight w:val="yellow"/>
        </w:rPr>
        <w:t>7.</w:t>
      </w:r>
      <w:r w:rsidRPr="000C54CB">
        <w:rPr>
          <w:rFonts w:ascii="Times New Roman" w:hAnsi="Times New Roman" w:cs="Times New Roman"/>
          <w:color w:val="0D0D0D" w:themeColor="text1" w:themeTint="F2"/>
          <w:sz w:val="24"/>
          <w:szCs w:val="24"/>
        </w:rPr>
        <w:t> </w:t>
      </w:r>
      <w:r w:rsidRPr="00B35821">
        <w:rPr>
          <w:rFonts w:ascii="Times New Roman" w:hAnsi="Times New Roman" w:cs="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Pr="00B35821">
        <w:rPr>
          <w:rFonts w:ascii="Times New Roman" w:hAnsi="Times New Roman" w:cs="Times New Roman"/>
          <w:color w:val="0D0D0D" w:themeColor="text1" w:themeTint="F2"/>
          <w:sz w:val="24"/>
          <w:szCs w:val="24"/>
          <w:highlight w:val="yellow"/>
        </w:rPr>
        <w:t>исполнительными органами субъектов</w:t>
      </w:r>
      <w:r w:rsidRPr="00B35821">
        <w:rPr>
          <w:rFonts w:ascii="Times New Roman" w:hAnsi="Times New Roman" w:cs="Times New Roman"/>
          <w:color w:val="0D0D0D" w:themeColor="text1" w:themeTint="F2"/>
          <w:sz w:val="24"/>
          <w:szCs w:val="24"/>
        </w:rPr>
        <w:t xml:space="preserve">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8. </w:t>
      </w:r>
      <w:r w:rsidR="006C72D9" w:rsidRPr="00A254ED">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9. </w:t>
      </w:r>
      <w:r w:rsidR="006C72D9" w:rsidRPr="00A254ED">
        <w:rPr>
          <w:rFonts w:ascii="Times New Roman" w:hAnsi="Times New Roman" w:cs="Times New Roman"/>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A254ED" w:rsidRDefault="00FF5341" w:rsidP="006C72D9">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10. </w:t>
      </w:r>
      <w:r w:rsidR="006C72D9" w:rsidRPr="00A254ED">
        <w:rPr>
          <w:rFonts w:ascii="Times New Roman" w:hAnsi="Times New Roman" w:cs="Times New Roman"/>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A254ED">
        <w:rPr>
          <w:rFonts w:ascii="Times New Roman" w:hAnsi="Times New Roman" w:cs="Times New Roman"/>
          <w:sz w:val="24"/>
          <w:szCs w:val="24"/>
        </w:rPr>
        <w:br w:type="page"/>
      </w:r>
    </w:p>
    <w:p w:rsidR="0086545D" w:rsidRPr="00A254ED"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39" w:name="_Toc385335180"/>
      <w:bookmarkStart w:id="40" w:name="_Toc24097905"/>
      <w:bookmarkStart w:id="41" w:name="_Toc196740306"/>
      <w:r w:rsidRPr="00A254ED">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39"/>
      <w:r w:rsidRPr="00A254ED">
        <w:rPr>
          <w:rFonts w:ascii="Times New Roman" w:hAnsi="Times New Roman" w:cs="Times New Roman"/>
          <w:caps/>
          <w:color w:val="auto"/>
          <w:sz w:val="24"/>
          <w:szCs w:val="24"/>
          <w:lang w:eastAsia="ru-RU"/>
        </w:rPr>
        <w:t xml:space="preserve"> </w:t>
      </w:r>
      <w:bookmarkStart w:id="42" w:name="_Toc384648035"/>
      <w:bookmarkStart w:id="43" w:name="_Toc385334292"/>
      <w:bookmarkStart w:id="44" w:name="_Toc385335181"/>
      <w:r w:rsidRPr="00A254ED">
        <w:rPr>
          <w:rFonts w:ascii="Times New Roman" w:hAnsi="Times New Roman" w:cs="Times New Roman"/>
          <w:caps/>
          <w:color w:val="auto"/>
          <w:sz w:val="24"/>
          <w:szCs w:val="24"/>
          <w:lang w:eastAsia="ru-RU"/>
        </w:rPr>
        <w:t>физическими и юридическими лицами</w:t>
      </w:r>
      <w:bookmarkEnd w:id="40"/>
      <w:bookmarkEnd w:id="41"/>
      <w:bookmarkEnd w:id="42"/>
      <w:bookmarkEnd w:id="43"/>
      <w:bookmarkEnd w:id="44"/>
    </w:p>
    <w:p w:rsidR="0086545D" w:rsidRPr="00A254ED" w:rsidRDefault="0086545D" w:rsidP="0086545D">
      <w:pPr>
        <w:pStyle w:val="3"/>
        <w:suppressAutoHyphens/>
        <w:spacing w:before="180" w:after="120"/>
        <w:ind w:left="0" w:firstLine="0"/>
        <w:jc w:val="center"/>
        <w:rPr>
          <w:bCs w:val="0"/>
          <w:lang w:eastAsia="ar-SA"/>
        </w:rPr>
      </w:pPr>
      <w:bookmarkStart w:id="45" w:name="_Toc385335182"/>
      <w:bookmarkStart w:id="46" w:name="_Toc24097906"/>
      <w:bookmarkStart w:id="47" w:name="_Toc196740307"/>
      <w:r w:rsidRPr="00A254ED">
        <w:rPr>
          <w:lang w:eastAsia="ar-SA"/>
        </w:rPr>
        <w:t>Статья 6. Разрешенное использование земельных участков и объектов капитального строительства</w:t>
      </w:r>
      <w:bookmarkEnd w:id="45"/>
      <w:bookmarkEnd w:id="46"/>
      <w:bookmarkEnd w:id="47"/>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86545D" w:rsidRPr="00A254ED">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86545D" w:rsidRPr="00A254ED">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 </w:t>
      </w:r>
      <w:r w:rsidR="0086545D" w:rsidRPr="00A254ED">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ab/>
        <w:t>1) </w:t>
      </w:r>
      <w:r w:rsidR="0086545D" w:rsidRPr="00A254ED">
        <w:rPr>
          <w:rFonts w:ascii="Times New Roman" w:hAnsi="Times New Roman" w:cs="Times New Roman"/>
          <w:sz w:val="24"/>
          <w:szCs w:val="24"/>
        </w:rPr>
        <w:t>основные виды разрешенного использования;</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ab/>
        <w:t>2) </w:t>
      </w:r>
      <w:r w:rsidR="0086545D" w:rsidRPr="00A254ED">
        <w:rPr>
          <w:rFonts w:ascii="Times New Roman" w:hAnsi="Times New Roman" w:cs="Times New Roman"/>
          <w:sz w:val="24"/>
          <w:szCs w:val="24"/>
        </w:rPr>
        <w:t>условно разрешенные виды использования;</w:t>
      </w:r>
    </w:p>
    <w:p w:rsidR="0086545D" w:rsidRPr="00A254ED" w:rsidRDefault="00AB3F73"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ab/>
        <w:t>3) </w:t>
      </w:r>
      <w:r w:rsidR="0086545D" w:rsidRPr="00A254E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A254ED">
        <w:rPr>
          <w:rFonts w:ascii="Times New Roman" w:hAnsi="Times New Roman" w:cs="Times New Roman"/>
          <w:sz w:val="24"/>
          <w:szCs w:val="24"/>
        </w:rPr>
        <w:t>.</w:t>
      </w:r>
      <w:r w:rsidRPr="00A254ED">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Для каждой зоны (подзоны) устанавливаются, как правило, несколько видов разрешенного использования недвижимости.</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A254ED">
        <w:rPr>
          <w:rFonts w:ascii="Times New Roman" w:hAnsi="Times New Roman" w:cs="Times New Roman"/>
          <w:sz w:val="24"/>
          <w:szCs w:val="24"/>
        </w:rPr>
        <w:t>вод обеспечение</w:t>
      </w:r>
      <w:r w:rsidRPr="00A254ED">
        <w:rPr>
          <w:rFonts w:ascii="Times New Roman" w:hAnsi="Times New Roman" w:cs="Times New Roman"/>
          <w:sz w:val="24"/>
          <w:szCs w:val="24"/>
        </w:rPr>
        <w:t xml:space="preserve">, </w:t>
      </w:r>
      <w:r w:rsidR="00AD59F3" w:rsidRPr="00A254ED">
        <w:rPr>
          <w:rFonts w:ascii="Times New Roman" w:hAnsi="Times New Roman" w:cs="Times New Roman"/>
          <w:sz w:val="24"/>
          <w:szCs w:val="24"/>
        </w:rPr>
        <w:t>канализованные</w:t>
      </w:r>
      <w:r w:rsidRPr="00A254ED">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A254ED" w:rsidRDefault="0086545D" w:rsidP="00E50C8F">
      <w:pPr>
        <w:pStyle w:val="ConsPlusNormal"/>
        <w:spacing w:line="228" w:lineRule="auto"/>
        <w:ind w:firstLine="539"/>
        <w:jc w:val="both"/>
        <w:rPr>
          <w:rFonts w:ascii="Times New Roman" w:hAnsi="Times New Roman" w:cs="Times New Roman"/>
          <w:sz w:val="24"/>
          <w:szCs w:val="24"/>
        </w:rPr>
      </w:pPr>
      <w:r w:rsidRPr="00A254ED">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rsidR="0086545D" w:rsidRPr="00A254ED" w:rsidRDefault="0086545D" w:rsidP="0086545D">
      <w:pPr>
        <w:pStyle w:val="3"/>
        <w:suppressAutoHyphens/>
        <w:spacing w:before="120" w:after="120"/>
        <w:ind w:left="0" w:firstLine="0"/>
        <w:jc w:val="center"/>
        <w:rPr>
          <w:bCs w:val="0"/>
          <w:lang w:eastAsia="ar-SA"/>
        </w:rPr>
      </w:pPr>
      <w:bookmarkStart w:id="48" w:name="_Toc385335183"/>
      <w:bookmarkStart w:id="49" w:name="_Toc24097907"/>
      <w:bookmarkStart w:id="50" w:name="_Toc196740308"/>
      <w:r w:rsidRPr="00A254ED">
        <w:rPr>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w:t>
      </w:r>
      <w:r w:rsidR="002601A7" w:rsidRPr="00A254ED">
        <w:rPr>
          <w:rFonts w:ascii="Times New Roman" w:hAnsi="Times New Roman" w:cs="Times New Roman"/>
          <w:sz w:val="24"/>
          <w:szCs w:val="24"/>
        </w:rPr>
        <w:t> </w:t>
      </w:r>
      <w:r w:rsidRPr="00A254ED">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A254ED">
        <w:rPr>
          <w:rFonts w:ascii="Times New Roman" w:hAnsi="Times New Roman" w:cs="Times New Roman"/>
          <w:sz w:val="24"/>
          <w:szCs w:val="24"/>
        </w:rPr>
        <w:t>муниципального образования</w:t>
      </w:r>
      <w:r w:rsidRPr="00A254ED">
        <w:rPr>
          <w:rFonts w:ascii="Times New Roman" w:hAnsi="Times New Roman" w:cs="Times New Roman"/>
          <w:sz w:val="24"/>
          <w:szCs w:val="24"/>
        </w:rPr>
        <w:t xml:space="preserve">, за исключением случаев, предусмотренных </w:t>
      </w:r>
      <w:r w:rsidR="004514E6" w:rsidRPr="00A254ED">
        <w:rPr>
          <w:rFonts w:ascii="Times New Roman" w:hAnsi="Times New Roman" w:cs="Times New Roman"/>
          <w:sz w:val="24"/>
          <w:szCs w:val="24"/>
        </w:rPr>
        <w:t>Градостроительным кодексом РФ.</w:t>
      </w:r>
    </w:p>
    <w:p w:rsidR="0086545D" w:rsidRPr="00A254ED" w:rsidRDefault="0086545D"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w:t>
      </w:r>
      <w:r w:rsidR="002601A7" w:rsidRPr="00A254ED">
        <w:rPr>
          <w:rFonts w:ascii="Times New Roman" w:hAnsi="Times New Roman" w:cs="Times New Roman"/>
          <w:sz w:val="24"/>
          <w:szCs w:val="24"/>
        </w:rPr>
        <w:t> </w:t>
      </w:r>
      <w:r w:rsidRPr="00A254ED">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86545D" w:rsidRPr="00A254ED">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A254ED">
        <w:rPr>
          <w:rFonts w:ascii="Times New Roman" w:hAnsi="Times New Roman" w:cs="Times New Roman"/>
          <w:sz w:val="24"/>
          <w:szCs w:val="24"/>
        </w:rPr>
        <w:t xml:space="preserve">в порядке, определенном ст. 39 </w:t>
      </w:r>
      <w:r w:rsidR="0086545D" w:rsidRPr="00A254ED">
        <w:rPr>
          <w:rFonts w:ascii="Times New Roman" w:hAnsi="Times New Roman" w:cs="Times New Roman"/>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86545D" w:rsidRPr="00A254ED">
        <w:rPr>
          <w:rFonts w:ascii="Times New Roman" w:hAnsi="Times New Roman" w:cs="Times New Roman"/>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86545D" w:rsidRPr="00A254ED">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86545D" w:rsidRPr="00A254ED">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A254ED" w:rsidRDefault="0086545D" w:rsidP="0086545D">
      <w:pPr>
        <w:pStyle w:val="3"/>
        <w:suppressAutoHyphens/>
        <w:spacing w:before="180" w:after="120"/>
        <w:ind w:left="0" w:firstLine="0"/>
        <w:jc w:val="center"/>
        <w:rPr>
          <w:bCs w:val="0"/>
          <w:lang w:eastAsia="ar-SA"/>
        </w:rPr>
      </w:pPr>
      <w:bookmarkStart w:id="51" w:name="_Toc385335184"/>
      <w:bookmarkStart w:id="52" w:name="_Toc24097908"/>
      <w:bookmarkStart w:id="53" w:name="_Toc196740309"/>
      <w:r w:rsidRPr="00A254ED">
        <w:rPr>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86545D" w:rsidRPr="00A254E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86545D" w:rsidRPr="00A254ED">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86545D" w:rsidRPr="00A254E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86545D" w:rsidRPr="00A254ED">
        <w:rPr>
          <w:rFonts w:ascii="Times New Roman" w:hAnsi="Times New Roman" w:cs="Times New Roman"/>
          <w:sz w:val="24"/>
          <w:szCs w:val="24"/>
        </w:rPr>
        <w:t>предельное количество этажей или предельную высоту зданий, строений, сооружений;</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86545D" w:rsidRPr="00A254ED">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lastRenderedPageBreak/>
        <w:t>1.1. </w:t>
      </w:r>
      <w:r w:rsidR="0086545D" w:rsidRPr="00A254ED">
        <w:rPr>
          <w:rFonts w:ascii="Times New Roman" w:hAnsi="Times New Roman" w:cs="Times New Roman"/>
          <w:sz w:val="24"/>
          <w:szCs w:val="24"/>
        </w:rPr>
        <w:t>Нар</w:t>
      </w:r>
      <w:r w:rsidR="00B812A8" w:rsidRPr="00A254ED">
        <w:rPr>
          <w:rFonts w:ascii="Times New Roman" w:hAnsi="Times New Roman" w:cs="Times New Roman"/>
          <w:sz w:val="24"/>
          <w:szCs w:val="24"/>
        </w:rPr>
        <w:t>яду с указанными в подпунктах 2-</w:t>
      </w:r>
      <w:r w:rsidR="0086545D" w:rsidRPr="00A254ED">
        <w:rPr>
          <w:rFonts w:ascii="Times New Roman" w:hAnsi="Times New Roman" w:cs="Times New Roman"/>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86545D" w:rsidRPr="00A254ED">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86545D" w:rsidRPr="00A254ED">
        <w:rPr>
          <w:rFonts w:ascii="Times New Roman" w:hAnsi="Times New Roman" w:cs="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A254ED" w:rsidRDefault="0086545D" w:rsidP="0086545D">
      <w:pPr>
        <w:pStyle w:val="3"/>
        <w:suppressAutoHyphens/>
        <w:spacing w:before="180" w:after="120"/>
        <w:ind w:left="0" w:firstLine="0"/>
        <w:jc w:val="center"/>
        <w:rPr>
          <w:lang w:eastAsia="ar-SA"/>
        </w:rPr>
      </w:pPr>
      <w:bookmarkStart w:id="54" w:name="_Toc385335185"/>
      <w:bookmarkStart w:id="55" w:name="_Toc24097909"/>
      <w:bookmarkStart w:id="56" w:name="_Toc196740310"/>
      <w:r w:rsidRPr="00A254ED">
        <w:rPr>
          <w:lang w:eastAsia="ar-SA"/>
        </w:rPr>
        <w:t>Статья 9. Порядок предоставления разрешения на условно разрешенный</w:t>
      </w:r>
      <w:bookmarkEnd w:id="54"/>
      <w:r w:rsidRPr="00A254ED">
        <w:rPr>
          <w:lang w:eastAsia="ar-SA"/>
        </w:rPr>
        <w:t xml:space="preserve"> </w:t>
      </w:r>
      <w:bookmarkStart w:id="57" w:name="_Toc384566905"/>
      <w:bookmarkStart w:id="58" w:name="_Toc385335186"/>
      <w:r w:rsidRPr="00A254ED">
        <w:rPr>
          <w:lang w:eastAsia="ar-SA"/>
        </w:rPr>
        <w:t>вид использования земельного участка или объекта капитального строительства</w:t>
      </w:r>
      <w:bookmarkEnd w:id="55"/>
      <w:bookmarkEnd w:id="56"/>
      <w:bookmarkEnd w:id="57"/>
      <w:bookmarkEnd w:id="58"/>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86545D" w:rsidRPr="00A254ED">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w:t>
      </w:r>
      <w:r w:rsidR="00874BBF">
        <w:rPr>
          <w:rFonts w:ascii="Times New Roman" w:hAnsi="Times New Roman" w:cs="Times New Roman"/>
          <w:sz w:val="24"/>
          <w:szCs w:val="24"/>
        </w:rPr>
        <w:t>о закона от 6 апреля 2011 года № 63-ФЗ «Об электронной подписи»</w:t>
      </w:r>
      <w:r w:rsidR="0086545D" w:rsidRPr="00A254ED">
        <w:rPr>
          <w:rFonts w:ascii="Times New Roman" w:hAnsi="Times New Roman" w:cs="Times New Roman"/>
          <w:sz w:val="24"/>
          <w:szCs w:val="24"/>
        </w:rPr>
        <w:t xml:space="preserve"> (далее - электронный документ, подписанный электронной подписью).</w:t>
      </w:r>
    </w:p>
    <w:p w:rsidR="0086545D" w:rsidRPr="00A254ED" w:rsidRDefault="002601A7" w:rsidP="0086545D">
      <w:pPr>
        <w:pStyle w:val="ConsPlusNormal"/>
        <w:ind w:firstLine="540"/>
        <w:jc w:val="both"/>
        <w:rPr>
          <w:rFonts w:ascii="Times New Roman" w:hAnsi="Times New Roman" w:cs="Times New Roman"/>
          <w:sz w:val="24"/>
          <w:szCs w:val="24"/>
          <w:u w:val="single"/>
        </w:rPr>
      </w:pPr>
      <w:r w:rsidRPr="00A254ED">
        <w:rPr>
          <w:rFonts w:ascii="Times New Roman" w:hAnsi="Times New Roman" w:cs="Times New Roman"/>
          <w:sz w:val="24"/>
          <w:szCs w:val="24"/>
        </w:rPr>
        <w:t>2. </w:t>
      </w:r>
      <w:r w:rsidR="00B91299" w:rsidRPr="00A254ED">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A254ED">
        <w:rPr>
          <w:rFonts w:ascii="Times New Roman" w:hAnsi="Times New Roman" w:cs="Times New Roman"/>
          <w:sz w:val="24"/>
          <w:szCs w:val="24"/>
        </w:rPr>
        <w:t>,</w:t>
      </w:r>
      <w:r w:rsidR="00B91299" w:rsidRPr="00A254ED">
        <w:rPr>
          <w:rFonts w:ascii="Times New Roman" w:hAnsi="Times New Roman" w:cs="Times New Roman"/>
          <w:sz w:val="24"/>
          <w:szCs w:val="24"/>
        </w:rPr>
        <w:t xml:space="preserve"> утв</w:t>
      </w:r>
      <w:r w:rsidR="003707B4" w:rsidRPr="00A254ED">
        <w:rPr>
          <w:rFonts w:ascii="Times New Roman" w:hAnsi="Times New Roman" w:cs="Times New Roman"/>
          <w:sz w:val="24"/>
          <w:szCs w:val="24"/>
        </w:rPr>
        <w:t>ержденное</w:t>
      </w:r>
      <w:r w:rsidR="00B91299" w:rsidRPr="00A254ED">
        <w:rPr>
          <w:rFonts w:ascii="Times New Roman" w:hAnsi="Times New Roman" w:cs="Times New Roman"/>
          <w:sz w:val="24"/>
          <w:szCs w:val="24"/>
        </w:rPr>
        <w:t xml:space="preserve"> решением Малоярославецкого Районного Собрания депутатов №</w:t>
      </w:r>
      <w:r w:rsidR="003707B4" w:rsidRPr="00A254ED">
        <w:rPr>
          <w:rFonts w:ascii="Times New Roman" w:hAnsi="Times New Roman" w:cs="Times New Roman"/>
          <w:sz w:val="24"/>
          <w:szCs w:val="24"/>
        </w:rPr>
        <w:t xml:space="preserve"> 79 от 25.08</w:t>
      </w:r>
      <w:r w:rsidR="00B91299" w:rsidRPr="00A254ED">
        <w:rPr>
          <w:rFonts w:ascii="Times New Roman" w:hAnsi="Times New Roman" w:cs="Times New Roman"/>
          <w:sz w:val="24"/>
          <w:szCs w:val="24"/>
        </w:rPr>
        <w:t>.202</w:t>
      </w:r>
      <w:r w:rsidR="003707B4" w:rsidRPr="00A254ED">
        <w:rPr>
          <w:rFonts w:ascii="Times New Roman" w:hAnsi="Times New Roman" w:cs="Times New Roman"/>
          <w:sz w:val="24"/>
          <w:szCs w:val="24"/>
        </w:rPr>
        <w:t>1</w:t>
      </w:r>
      <w:r w:rsidR="00B91299" w:rsidRPr="00A254ED">
        <w:rPr>
          <w:rFonts w:ascii="Times New Roman" w:hAnsi="Times New Roman" w:cs="Times New Roman"/>
          <w:sz w:val="24"/>
          <w:szCs w:val="24"/>
        </w:rPr>
        <w:t xml:space="preserve"> г</w:t>
      </w:r>
      <w:r w:rsidR="003707B4" w:rsidRPr="00A254ED">
        <w:rPr>
          <w:rFonts w:ascii="Times New Roman" w:hAnsi="Times New Roman" w:cs="Times New Roman"/>
          <w:sz w:val="24"/>
          <w:szCs w:val="24"/>
        </w:rPr>
        <w:t>ода</w:t>
      </w:r>
      <w:r w:rsidR="00B91299" w:rsidRPr="00A254ED">
        <w:rPr>
          <w:rFonts w:ascii="Times New Roman" w:hAnsi="Times New Roman" w:cs="Times New Roman"/>
          <w:sz w:val="24"/>
          <w:szCs w:val="24"/>
        </w:rPr>
        <w:t xml:space="preserve"> и иными нормативными актами муниципального образования.</w:t>
      </w:r>
      <w:r w:rsidR="0086545D" w:rsidRPr="00A254ED">
        <w:rPr>
          <w:rFonts w:ascii="Times New Roman" w:hAnsi="Times New Roman" w:cs="Times New Roman"/>
          <w:sz w:val="24"/>
          <w:szCs w:val="24"/>
          <w:u w:val="single"/>
        </w:rPr>
        <w:t xml:space="preserve"> </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86545D" w:rsidRPr="00A254ED">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A254ED" w:rsidRDefault="00874BBF" w:rsidP="0086545D">
      <w:pPr>
        <w:pStyle w:val="ConsPlusNormal"/>
        <w:ind w:firstLine="540"/>
        <w:jc w:val="both"/>
        <w:rPr>
          <w:rFonts w:ascii="Times New Roman" w:hAnsi="Times New Roman" w:cs="Times New Roman"/>
          <w:sz w:val="24"/>
          <w:szCs w:val="24"/>
        </w:rPr>
      </w:pPr>
      <w:r w:rsidRPr="000C54CB">
        <w:rPr>
          <w:rFonts w:ascii="Times New Roman" w:hAnsi="Times New Roman" w:cs="Times New Roman"/>
          <w:color w:val="0D0D0D" w:themeColor="text1" w:themeTint="F2"/>
          <w:sz w:val="24"/>
          <w:szCs w:val="24"/>
        </w:rPr>
        <w:t>4. </w:t>
      </w:r>
      <w:r>
        <w:rPr>
          <w:rFonts w:ascii="Times New Roman" w:hAnsi="Times New Roman" w:cs="Times New Roman"/>
          <w:color w:val="000000" w:themeColor="text1"/>
          <w:sz w:val="24"/>
          <w:szCs w:val="24"/>
        </w:rPr>
        <w:t>Комиссия</w:t>
      </w:r>
      <w:r w:rsidRPr="006C3A4D">
        <w:rPr>
          <w:rFonts w:ascii="Times New Roman" w:hAnsi="Times New Roman" w:cs="Times New Roman"/>
          <w:color w:val="000000" w:themeColor="text1"/>
          <w:sz w:val="24"/>
          <w:szCs w:val="24"/>
        </w:rPr>
        <w:t xml:space="preserve">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0C54CB">
        <w:rPr>
          <w:rFonts w:ascii="Times New Roman" w:hAnsi="Times New Roman" w:cs="Times New Roman"/>
          <w:color w:val="0D0D0D" w:themeColor="text1" w:themeTint="F2"/>
          <w:sz w:val="24"/>
          <w:szCs w:val="24"/>
        </w:rPr>
        <w:t>.</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5. </w:t>
      </w:r>
      <w:r w:rsidR="0086545D" w:rsidRPr="00A254ED">
        <w:rPr>
          <w:rFonts w:ascii="Times New Roman" w:hAnsi="Times New Roman" w:cs="Times New Roman"/>
          <w:sz w:val="24"/>
          <w:szCs w:val="24"/>
        </w:rPr>
        <w:t xml:space="preserve">Срок проведения общественных обсуждений со дня оповещения жителей </w:t>
      </w:r>
      <w:r w:rsidR="0086545D" w:rsidRPr="00A254ED">
        <w:rPr>
          <w:rFonts w:ascii="Times New Roman" w:hAnsi="Times New Roman" w:cs="Times New Roman"/>
          <w:sz w:val="24"/>
          <w:szCs w:val="24"/>
        </w:rPr>
        <w:lastRenderedPageBreak/>
        <w:t xml:space="preserve">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6. </w:t>
      </w:r>
      <w:r w:rsidR="0086545D" w:rsidRPr="00A254ED">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A254ED">
        <w:rPr>
          <w:rFonts w:ascii="Times New Roman" w:hAnsi="Times New Roman"/>
          <w:sz w:val="24"/>
          <w:szCs w:val="24"/>
        </w:rPr>
        <w:t>Малоярославецкой районной администрации.</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7. </w:t>
      </w:r>
      <w:r w:rsidR="0086545D" w:rsidRPr="00A254ED">
        <w:rPr>
          <w:rFonts w:ascii="Times New Roman" w:hAnsi="Times New Roman" w:cs="Times New Roman"/>
          <w:sz w:val="24"/>
          <w:szCs w:val="24"/>
        </w:rPr>
        <w:t xml:space="preserve">На основании указанных в пункте 6 настоящей статьи рекомендаций Глава </w:t>
      </w:r>
      <w:r w:rsidR="003E158C" w:rsidRPr="00A254ED">
        <w:rPr>
          <w:rFonts w:ascii="Times New Roman" w:hAnsi="Times New Roman" w:cs="Times New Roman"/>
          <w:sz w:val="24"/>
          <w:szCs w:val="24"/>
        </w:rPr>
        <w:t>Малоярославецкой районной администрации</w:t>
      </w:r>
      <w:r w:rsidR="0086545D" w:rsidRPr="00A254ED">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A254ED">
        <w:rPr>
          <w:rFonts w:ascii="Times New Roman" w:hAnsi="Times New Roman" w:cs="Times New Roman"/>
          <w:sz w:val="24"/>
          <w:szCs w:val="24"/>
        </w:rPr>
        <w:t>муниципального образования в</w:t>
      </w:r>
      <w:r w:rsidR="0086545D" w:rsidRPr="00A254ED">
        <w:rPr>
          <w:rFonts w:ascii="Times New Roman" w:hAnsi="Times New Roman" w:cs="Times New Roman"/>
          <w:sz w:val="24"/>
          <w:szCs w:val="24"/>
        </w:rPr>
        <w:t xml:space="preserve"> сети "Интернет".</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8. </w:t>
      </w:r>
      <w:r w:rsidR="0086545D" w:rsidRPr="00A254ED">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9.</w:t>
      </w:r>
      <w:r w:rsidRPr="00A254ED">
        <w:rPr>
          <w:rFonts w:ascii="Times New Roman" w:hAnsi="Times New Roman" w:cs="Times New Roman"/>
          <w:sz w:val="24"/>
          <w:szCs w:val="24"/>
          <w:lang w:val="en-US"/>
        </w:rPr>
        <w:t> </w:t>
      </w:r>
      <w:r w:rsidR="0086545D" w:rsidRPr="00A254ED">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A254ED" w:rsidRDefault="002601A7"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10. </w:t>
      </w:r>
      <w:r w:rsidR="0086545D" w:rsidRPr="00A254E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A254ED" w:rsidRDefault="00B812A8" w:rsidP="0086545D">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11</w:t>
      </w:r>
      <w:r w:rsidR="0086545D" w:rsidRPr="00A254ED">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A254ED" w:rsidRDefault="006C241A" w:rsidP="00A811E8">
      <w:pPr>
        <w:pStyle w:val="3"/>
        <w:suppressAutoHyphens/>
        <w:spacing w:before="180" w:after="120"/>
        <w:ind w:left="0" w:firstLine="0"/>
        <w:jc w:val="center"/>
        <w:rPr>
          <w:bCs w:val="0"/>
          <w:lang w:eastAsia="ar-SA"/>
        </w:rPr>
      </w:pPr>
      <w:bookmarkStart w:id="59" w:name="_Toc385335187"/>
      <w:bookmarkStart w:id="60" w:name="_Toc24097910"/>
      <w:bookmarkStart w:id="61" w:name="_Toc196740311"/>
      <w:r w:rsidRPr="00A254ED">
        <w:rPr>
          <w:lang w:eastAsia="ar-SA"/>
        </w:rPr>
        <w:lastRenderedPageBreak/>
        <w:t>Статья 10. Отклонение от предельных параметров разрешенного строительства,</w:t>
      </w:r>
      <w:bookmarkEnd w:id="59"/>
      <w:r w:rsidRPr="00A254ED">
        <w:rPr>
          <w:lang w:eastAsia="ar-SA"/>
        </w:rPr>
        <w:t xml:space="preserve"> </w:t>
      </w:r>
      <w:bookmarkStart w:id="62" w:name="_Toc384566907"/>
      <w:bookmarkStart w:id="63" w:name="_Toc385335188"/>
      <w:r w:rsidRPr="00A254ED">
        <w:rPr>
          <w:lang w:eastAsia="ar-SA"/>
        </w:rPr>
        <w:t>реконструкции объектов капитального строительства</w:t>
      </w:r>
      <w:bookmarkEnd w:id="60"/>
      <w:bookmarkEnd w:id="61"/>
      <w:bookmarkEnd w:id="62"/>
      <w:bookmarkEnd w:id="63"/>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1. </w:t>
      </w:r>
      <w:r w:rsidR="006C241A" w:rsidRPr="00A254ED">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A254ED">
        <w:rPr>
          <w:rFonts w:ascii="Times New Roman" w:hAnsi="Times New Roman" w:cs="Times New Roman"/>
          <w:sz w:val="24"/>
          <w:szCs w:val="24"/>
        </w:rPr>
        <w:t>иные характеристики,</w:t>
      </w:r>
      <w:r w:rsidR="006C241A" w:rsidRPr="00A254ED">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1.1. </w:t>
      </w:r>
      <w:r w:rsidR="006C241A" w:rsidRPr="00A254ED">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A254ED">
        <w:rPr>
          <w:rFonts w:ascii="Times New Roman" w:hAnsi="Times New Roman" w:cs="Times New Roman"/>
          <w:sz w:val="24"/>
          <w:szCs w:val="24"/>
        </w:rPr>
        <w:t xml:space="preserve"> </w:t>
      </w:r>
      <w:r w:rsidR="006C241A" w:rsidRPr="00A254ED">
        <w:rPr>
          <w:rFonts w:ascii="Times New Roman" w:hAnsi="Times New Roman" w:cs="Times New Roman"/>
          <w:sz w:val="24"/>
          <w:szCs w:val="24"/>
        </w:rPr>
        <w:t>на 10%.</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2. </w:t>
      </w:r>
      <w:r w:rsidR="006C241A" w:rsidRPr="00A254E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3. </w:t>
      </w:r>
      <w:r w:rsidR="006C241A" w:rsidRPr="00A254ED">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A254ED" w:rsidRDefault="006C241A"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Заявление подается с приложением следующих документов:</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а) </w:t>
      </w:r>
      <w:r w:rsidR="006C241A" w:rsidRPr="00A254ED">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б) </w:t>
      </w:r>
      <w:r w:rsidR="006C241A" w:rsidRPr="00A254ED">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в) </w:t>
      </w:r>
      <w:r w:rsidR="006C241A" w:rsidRPr="00A254ED">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w:t>
      </w:r>
      <w:r w:rsidR="00D5724C" w:rsidRPr="00A254ED">
        <w:rPr>
          <w:rFonts w:ascii="Times New Roman" w:hAnsi="Times New Roman" w:cs="Times New Roman"/>
          <w:sz w:val="24"/>
          <w:szCs w:val="24"/>
        </w:rPr>
        <w:t xml:space="preserve">ющей системе координат МСК-40 </w:t>
      </w:r>
      <w:r w:rsidR="006C241A" w:rsidRPr="00A254ED">
        <w:rPr>
          <w:rFonts w:ascii="Times New Roman" w:hAnsi="Times New Roman" w:cs="Times New Roman"/>
          <w:sz w:val="24"/>
          <w:szCs w:val="24"/>
        </w:rPr>
        <w:t>и параметров объекта (общая площадь, этажность, площадь застройки, количество парковочных мест, территория озеленения);</w:t>
      </w:r>
    </w:p>
    <w:p w:rsidR="006C241A" w:rsidRPr="00A254ED" w:rsidRDefault="006C241A"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г)</w:t>
      </w:r>
      <w:r w:rsidR="002601A7" w:rsidRPr="00A254ED">
        <w:rPr>
          <w:rFonts w:ascii="Times New Roman" w:hAnsi="Times New Roman" w:cs="Times New Roman"/>
          <w:sz w:val="24"/>
          <w:szCs w:val="24"/>
        </w:rPr>
        <w:t> </w:t>
      </w:r>
      <w:r w:rsidRPr="00A254ED">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д) </w:t>
      </w:r>
      <w:r w:rsidR="006C241A" w:rsidRPr="00A254ED">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5" w:history="1">
        <w:r w:rsidR="006C241A" w:rsidRPr="00A254ED">
          <w:rPr>
            <w:rFonts w:ascii="Times New Roman" w:hAnsi="Times New Roman" w:cs="Times New Roman"/>
            <w:sz w:val="24"/>
            <w:szCs w:val="24"/>
          </w:rPr>
          <w:t>части 1 статьи 40</w:t>
        </w:r>
      </w:hyperlink>
      <w:r w:rsidR="006C241A" w:rsidRPr="00A254ED">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и) </w:t>
      </w:r>
      <w:r w:rsidR="006C241A" w:rsidRPr="00A254ED">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w:t>
      </w:r>
      <w:r w:rsidR="006C241A" w:rsidRPr="00A254ED">
        <w:rPr>
          <w:rFonts w:ascii="Times New Roman" w:hAnsi="Times New Roman" w:cs="Times New Roman"/>
          <w:sz w:val="24"/>
          <w:szCs w:val="24"/>
        </w:rPr>
        <w:lastRenderedPageBreak/>
        <w:t>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4. </w:t>
      </w:r>
      <w:r w:rsidR="006C241A" w:rsidRPr="00A254ED">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5. </w:t>
      </w:r>
      <w:r w:rsidR="006C241A" w:rsidRPr="00A254ED">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A254ED">
        <w:rPr>
          <w:rFonts w:ascii="Times New Roman" w:hAnsi="Times New Roman"/>
          <w:sz w:val="24"/>
          <w:szCs w:val="24"/>
        </w:rPr>
        <w:t>Малоярославецкой районной администрации.</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6. </w:t>
      </w:r>
      <w:r w:rsidR="006C241A" w:rsidRPr="00A254ED">
        <w:rPr>
          <w:rFonts w:ascii="Times New Roman" w:hAnsi="Times New Roman" w:cs="Times New Roman"/>
          <w:sz w:val="24"/>
          <w:szCs w:val="24"/>
        </w:rPr>
        <w:t xml:space="preserve">Глава </w:t>
      </w:r>
      <w:r w:rsidR="00F6693F" w:rsidRPr="00A254ED">
        <w:rPr>
          <w:rFonts w:ascii="Times New Roman" w:hAnsi="Times New Roman"/>
          <w:sz w:val="24"/>
          <w:szCs w:val="24"/>
        </w:rPr>
        <w:t>Малоярославецкой районной администрации</w:t>
      </w:r>
      <w:r w:rsidR="00F6693F" w:rsidRPr="00A254ED">
        <w:rPr>
          <w:rFonts w:ascii="Times New Roman" w:hAnsi="Times New Roman" w:cs="Times New Roman"/>
          <w:sz w:val="24"/>
          <w:szCs w:val="24"/>
        </w:rPr>
        <w:t xml:space="preserve"> </w:t>
      </w:r>
      <w:r w:rsidR="006C241A" w:rsidRPr="00A254ED">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6.1. </w:t>
      </w:r>
      <w:r w:rsidR="006C241A" w:rsidRPr="00A254E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A254ED" w:rsidRDefault="002601A7"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7. </w:t>
      </w:r>
      <w:r w:rsidR="006C241A" w:rsidRPr="00A254ED">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C241A" w:rsidRPr="00A254ED" w:rsidRDefault="006C241A" w:rsidP="006C241A">
      <w:pPr>
        <w:pStyle w:val="ConsPlusNormal"/>
        <w:ind w:firstLine="540"/>
        <w:jc w:val="both"/>
        <w:rPr>
          <w:rFonts w:ascii="Times New Roman" w:hAnsi="Times New Roman" w:cs="Times New Roman"/>
          <w:sz w:val="24"/>
          <w:szCs w:val="24"/>
        </w:rPr>
      </w:pPr>
      <w:r w:rsidRPr="00A254ED">
        <w:rPr>
          <w:rFonts w:ascii="Times New Roman" w:hAnsi="Times New Roman" w:cs="Times New Roman"/>
          <w:sz w:val="24"/>
          <w:szCs w:val="24"/>
        </w:rPr>
        <w:t>8.</w:t>
      </w:r>
      <w:r w:rsidR="002601A7" w:rsidRPr="00A254ED">
        <w:rPr>
          <w:rFonts w:ascii="Times New Roman" w:hAnsi="Times New Roman" w:cs="Times New Roman"/>
          <w:sz w:val="24"/>
          <w:szCs w:val="24"/>
        </w:rPr>
        <w:t> </w:t>
      </w:r>
      <w:r w:rsidRPr="00A254ED">
        <w:rPr>
          <w:rFonts w:ascii="Times New Roman" w:hAnsi="Times New Roman" w:cs="Times New Roman"/>
          <w:sz w:val="24"/>
          <w:szCs w:val="24"/>
        </w:rPr>
        <w:t xml:space="preserve">Расходы, связанные с организацией и проведением </w:t>
      </w:r>
      <w:r w:rsidR="0032337D" w:rsidRPr="00A254ED">
        <w:rPr>
          <w:rFonts w:ascii="Times New Roman" w:hAnsi="Times New Roman" w:cs="Times New Roman"/>
          <w:sz w:val="24"/>
          <w:szCs w:val="24"/>
        </w:rPr>
        <w:t>общественных обсуждений</w:t>
      </w:r>
      <w:r w:rsidRPr="00A254ED">
        <w:rPr>
          <w:rFonts w:ascii="Times New Roman" w:hAnsi="Times New Roman" w:cs="Times New Roman"/>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w:t>
      </w:r>
      <w:r w:rsidRPr="00A254ED">
        <w:rPr>
          <w:rFonts w:ascii="Times New Roman" w:hAnsi="Times New Roman" w:cs="Times New Roman"/>
          <w:sz w:val="24"/>
          <w:szCs w:val="24"/>
        </w:rPr>
        <w:lastRenderedPageBreak/>
        <w:t>разрешения.</w:t>
      </w:r>
    </w:p>
    <w:p w:rsidR="006C241A" w:rsidRPr="00A254ED" w:rsidRDefault="00874BBF" w:rsidP="006C241A">
      <w:pPr>
        <w:pStyle w:val="ConsPlusNormal"/>
        <w:ind w:firstLine="540"/>
        <w:jc w:val="both"/>
        <w:rPr>
          <w:rFonts w:ascii="Times New Roman" w:hAnsi="Times New Roman" w:cs="Times New Roman"/>
          <w:sz w:val="24"/>
          <w:szCs w:val="24"/>
        </w:rPr>
      </w:pPr>
      <w:r w:rsidRPr="000C54CB">
        <w:rPr>
          <w:rFonts w:ascii="Times New Roman" w:hAnsi="Times New Roman" w:cs="Times New Roman"/>
          <w:color w:val="0D0D0D" w:themeColor="text1" w:themeTint="F2"/>
          <w:sz w:val="24"/>
          <w:szCs w:val="24"/>
        </w:rPr>
        <w:t>9. </w:t>
      </w:r>
      <w:r w:rsidRPr="006C3A4D">
        <w:rPr>
          <w:rFonts w:ascii="Times New Roman" w:hAnsi="Times New Roman" w:cs="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0C54CB">
        <w:rPr>
          <w:rFonts w:ascii="Times New Roman" w:hAnsi="Times New Roman" w:cs="Times New Roman"/>
          <w:color w:val="0D0D0D" w:themeColor="text1" w:themeTint="F2"/>
          <w:sz w:val="24"/>
          <w:szCs w:val="24"/>
        </w:rPr>
        <w:t>.</w:t>
      </w:r>
    </w:p>
    <w:p w:rsidR="00D16292" w:rsidRPr="00A254ED"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4" w:name="_Toc385335189"/>
      <w:bookmarkStart w:id="65" w:name="_Toc24097911"/>
      <w:bookmarkStart w:id="66" w:name="_Toc196740312"/>
      <w:r w:rsidRPr="00A254ED">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4"/>
      <w:bookmarkEnd w:id="65"/>
      <w:bookmarkEnd w:id="66"/>
    </w:p>
    <w:p w:rsidR="00D16292" w:rsidRPr="00A254ED" w:rsidRDefault="00D16292" w:rsidP="00D16292">
      <w:pPr>
        <w:pStyle w:val="3"/>
        <w:suppressAutoHyphens/>
        <w:spacing w:before="180" w:after="120"/>
        <w:ind w:left="0" w:firstLine="0"/>
        <w:jc w:val="center"/>
        <w:rPr>
          <w:bCs w:val="0"/>
          <w:lang w:eastAsia="ar-SA"/>
        </w:rPr>
      </w:pPr>
      <w:bookmarkStart w:id="67" w:name="_Toc385335190"/>
      <w:bookmarkStart w:id="68" w:name="_Toc24097912"/>
      <w:bookmarkStart w:id="69" w:name="_Toc196740313"/>
      <w:r w:rsidRPr="00A254ED">
        <w:rPr>
          <w:lang w:eastAsia="ar-SA"/>
        </w:rPr>
        <w:t>Статья 11. Назначение и виды документации по планировке территории</w:t>
      </w:r>
      <w:bookmarkEnd w:id="67"/>
      <w:bookmarkEnd w:id="68"/>
      <w:bookmarkEnd w:id="69"/>
    </w:p>
    <w:p w:rsidR="00D16292" w:rsidRPr="00A254ED" w:rsidRDefault="002601A7" w:rsidP="00D16292">
      <w:pPr>
        <w:spacing w:after="0" w:line="240" w:lineRule="auto"/>
        <w:ind w:firstLine="709"/>
        <w:jc w:val="both"/>
        <w:rPr>
          <w:rFonts w:ascii="Times New Roman" w:hAnsi="Times New Roman"/>
          <w:sz w:val="24"/>
          <w:szCs w:val="24"/>
        </w:rPr>
      </w:pPr>
      <w:bookmarkStart w:id="70" w:name="_Toc385335191"/>
      <w:r w:rsidRPr="00A254ED">
        <w:rPr>
          <w:rFonts w:ascii="Times New Roman" w:hAnsi="Times New Roman"/>
          <w:sz w:val="24"/>
          <w:szCs w:val="24"/>
        </w:rPr>
        <w:t>1. </w:t>
      </w:r>
      <w:r w:rsidR="00D16292" w:rsidRPr="00A254ED">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A254ED" w:rsidRDefault="00D16292"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2.</w:t>
      </w:r>
      <w:r w:rsidR="002601A7" w:rsidRPr="00A254ED">
        <w:rPr>
          <w:rFonts w:ascii="Times New Roman" w:hAnsi="Times New Roman"/>
          <w:sz w:val="24"/>
          <w:szCs w:val="24"/>
        </w:rPr>
        <w:t> </w:t>
      </w:r>
      <w:r w:rsidRPr="00A254ED">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D16292" w:rsidRPr="00A254ED">
        <w:rPr>
          <w:rFonts w:ascii="Times New Roman" w:hAnsi="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D16292" w:rsidRPr="00A254ED">
        <w:rPr>
          <w:rFonts w:ascii="Times New Roman" w:hAnsi="Times New Roman"/>
          <w:sz w:val="24"/>
          <w:szCs w:val="24"/>
        </w:rPr>
        <w:t>необходимы установление, изменение или отмена красных линий;</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D16292" w:rsidRPr="00A254ED">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D16292" w:rsidRPr="00A254ED">
        <w:rPr>
          <w:rFonts w:ascii="Times New Roman" w:hAnsi="Times New Roman"/>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5) </w:t>
      </w:r>
      <w:r w:rsidR="00D16292" w:rsidRPr="00A254ED">
        <w:rPr>
          <w:rFonts w:ascii="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D16292" w:rsidRPr="00A254ED">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A254ED" w:rsidRDefault="002601A7"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7) </w:t>
      </w:r>
      <w:r w:rsidR="00D16292" w:rsidRPr="00A254ED">
        <w:rPr>
          <w:rFonts w:ascii="Times New Roman" w:hAnsi="Times New Roman"/>
          <w:sz w:val="24"/>
          <w:szCs w:val="24"/>
        </w:rPr>
        <w:t>планируется осуществление комплексного развития территории.</w:t>
      </w:r>
    </w:p>
    <w:p w:rsidR="00D16292" w:rsidRPr="00A254ED"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A254ED">
        <w:rPr>
          <w:rFonts w:ascii="Times New Roman" w:eastAsiaTheme="minorHAnsi" w:hAnsi="Times New Roman"/>
          <w:sz w:val="24"/>
          <w:szCs w:val="24"/>
        </w:rPr>
        <w:t>8) </w:t>
      </w:r>
      <w:r w:rsidR="00D16292" w:rsidRPr="00A254ED">
        <w:rPr>
          <w:rFonts w:ascii="Times New Roman" w:eastAsiaTheme="minorHAnsi" w:hAnsi="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00D16292" w:rsidRPr="00A254ED">
          <w:rPr>
            <w:rFonts w:ascii="Times New Roman" w:eastAsiaTheme="minorHAnsi" w:hAnsi="Times New Roman"/>
            <w:sz w:val="24"/>
            <w:szCs w:val="24"/>
          </w:rPr>
          <w:t>законом</w:t>
        </w:r>
      </w:hyperlink>
      <w:r w:rsidR="00D16292" w:rsidRPr="00A254ED">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A254ED" w:rsidRDefault="006204F0"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D16292" w:rsidRPr="00A254ED">
        <w:rPr>
          <w:rFonts w:ascii="Times New Roman" w:hAnsi="Times New Roman"/>
          <w:sz w:val="24"/>
          <w:szCs w:val="24"/>
        </w:rPr>
        <w:t>Видами документации по планировке территории являются:</w:t>
      </w:r>
    </w:p>
    <w:p w:rsidR="00D16292" w:rsidRPr="00A254ED" w:rsidRDefault="006204F0"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D16292" w:rsidRPr="00A254ED">
        <w:rPr>
          <w:rFonts w:ascii="Times New Roman" w:hAnsi="Times New Roman"/>
          <w:sz w:val="24"/>
          <w:szCs w:val="24"/>
        </w:rPr>
        <w:t>проект планировки территории;</w:t>
      </w:r>
    </w:p>
    <w:p w:rsidR="00D16292" w:rsidRPr="00A254ED" w:rsidRDefault="006204F0" w:rsidP="00881753">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881753" w:rsidRPr="00A254ED">
        <w:rPr>
          <w:rFonts w:ascii="Times New Roman" w:hAnsi="Times New Roman"/>
          <w:sz w:val="24"/>
          <w:szCs w:val="24"/>
        </w:rPr>
        <w:t>проект межевания территории.</w:t>
      </w:r>
    </w:p>
    <w:p w:rsidR="00D16292" w:rsidRPr="00A254ED" w:rsidRDefault="00D16292" w:rsidP="00D16292">
      <w:pPr>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5</w:t>
      </w:r>
      <w:r w:rsidR="006204F0" w:rsidRPr="00A254ED">
        <w:rPr>
          <w:rFonts w:ascii="Times New Roman" w:hAnsi="Times New Roman"/>
          <w:sz w:val="24"/>
          <w:szCs w:val="24"/>
        </w:rPr>
        <w:t>. </w:t>
      </w:r>
      <w:r w:rsidRPr="00A254ED">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0"/>
    <w:p w:rsidR="00D16292" w:rsidRPr="00A254ED" w:rsidRDefault="00C10E4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A254ED">
        <w:rPr>
          <w:rFonts w:ascii="Times New Roman" w:eastAsiaTheme="minorHAnsi" w:hAnsi="Times New Roman"/>
          <w:sz w:val="24"/>
          <w:szCs w:val="24"/>
        </w:rPr>
        <w:t>6. </w:t>
      </w:r>
      <w:r w:rsidR="00D16292" w:rsidRPr="00A254ED">
        <w:rPr>
          <w:rFonts w:ascii="Times New Roman" w:eastAsiaTheme="minorHAnsi" w:hAnsi="Times New Roman"/>
          <w:sz w:val="24"/>
          <w:szCs w:val="24"/>
        </w:rPr>
        <w:t xml:space="preserve">Особенности подготовки документации по планировке территории садоводства или огородничества устанавливаются Федеральным </w:t>
      </w:r>
      <w:hyperlink r:id="rId17" w:history="1">
        <w:r w:rsidR="00D16292" w:rsidRPr="00A254ED">
          <w:rPr>
            <w:rFonts w:ascii="Times New Roman" w:eastAsiaTheme="minorHAnsi" w:hAnsi="Times New Roman"/>
            <w:sz w:val="24"/>
            <w:szCs w:val="24"/>
          </w:rPr>
          <w:t>законом</w:t>
        </w:r>
      </w:hyperlink>
      <w:r w:rsidR="00874BBF">
        <w:rPr>
          <w:rFonts w:ascii="Times New Roman" w:eastAsiaTheme="minorHAnsi" w:hAnsi="Times New Roman"/>
          <w:sz w:val="24"/>
          <w:szCs w:val="24"/>
        </w:rPr>
        <w:t xml:space="preserve"> от 29 июля 2017 года № 217-ФЗ «</w:t>
      </w:r>
      <w:r w:rsidR="00D16292" w:rsidRPr="00A254ED">
        <w:rPr>
          <w:rFonts w:ascii="Times New Roman" w:eastAsiaTheme="minorHAnsi" w:hAnsi="Times New Roman"/>
          <w:sz w:val="24"/>
          <w:szCs w:val="24"/>
        </w:rPr>
        <w:t>О ведении гражданами садоводства и огородничества для собственных нужд и о внесении изменений в отдельные законодате</w:t>
      </w:r>
      <w:r w:rsidR="00874BBF">
        <w:rPr>
          <w:rFonts w:ascii="Times New Roman" w:eastAsiaTheme="minorHAnsi" w:hAnsi="Times New Roman"/>
          <w:sz w:val="24"/>
          <w:szCs w:val="24"/>
        </w:rPr>
        <w:t>льные акты Российской Федерации»</w:t>
      </w:r>
      <w:r w:rsidR="00D16292" w:rsidRPr="00A254ED">
        <w:rPr>
          <w:rFonts w:ascii="Times New Roman" w:eastAsiaTheme="minorHAnsi" w:hAnsi="Times New Roman"/>
          <w:sz w:val="24"/>
          <w:szCs w:val="24"/>
        </w:rPr>
        <w:t>.</w:t>
      </w:r>
    </w:p>
    <w:p w:rsidR="009F1199" w:rsidRPr="00A254ED" w:rsidRDefault="009F1199" w:rsidP="009F1199">
      <w:pPr>
        <w:pStyle w:val="3"/>
        <w:suppressAutoHyphens/>
        <w:spacing w:before="180" w:after="120"/>
        <w:ind w:left="0" w:firstLine="0"/>
        <w:jc w:val="center"/>
        <w:rPr>
          <w:bCs w:val="0"/>
          <w:lang w:eastAsia="ar-SA"/>
        </w:rPr>
      </w:pPr>
      <w:bookmarkStart w:id="71" w:name="_Toc385335194"/>
      <w:bookmarkStart w:id="72" w:name="_Toc24097913"/>
      <w:bookmarkStart w:id="73" w:name="_Toc196740314"/>
      <w:r w:rsidRPr="00A254ED">
        <w:rPr>
          <w:lang w:eastAsia="ar-SA"/>
        </w:rPr>
        <w:t>Статья 12. Подготовка и утверждение документации по планировке территории</w:t>
      </w:r>
      <w:bookmarkEnd w:id="71"/>
      <w:bookmarkEnd w:id="72"/>
      <w:bookmarkEnd w:id="73"/>
    </w:p>
    <w:p w:rsidR="006204F0" w:rsidRPr="00A254ED" w:rsidRDefault="00874BBF" w:rsidP="006204F0">
      <w:pPr>
        <w:spacing w:after="0" w:line="240" w:lineRule="auto"/>
        <w:ind w:firstLine="709"/>
        <w:jc w:val="both"/>
        <w:rPr>
          <w:rFonts w:ascii="Times New Roman" w:hAnsi="Times New Roman"/>
          <w:sz w:val="24"/>
          <w:szCs w:val="24"/>
        </w:rPr>
      </w:pPr>
      <w:r w:rsidRPr="007D4804">
        <w:rPr>
          <w:rFonts w:ascii="Times New Roman" w:hAnsi="Times New Roman"/>
          <w:color w:val="0D0D0D" w:themeColor="text1" w:themeTint="F2"/>
          <w:sz w:val="24"/>
          <w:szCs w:val="24"/>
        </w:rPr>
        <w:t>1. </w:t>
      </w:r>
      <w:r w:rsidRPr="007D4804">
        <w:rPr>
          <w:rFonts w:ascii="Times New Roman" w:eastAsia="Times New Roman" w:hAnsi="Times New Roman"/>
          <w:color w:val="0D0D0D" w:themeColor="text1" w:themeTint="F2"/>
          <w:sz w:val="24"/>
          <w:szCs w:val="24"/>
        </w:rPr>
        <w:t>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Градостроительного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6204F0" w:rsidRPr="00A254ED" w:rsidRDefault="00874BBF" w:rsidP="006204F0">
      <w:pPr>
        <w:spacing w:after="0" w:line="240" w:lineRule="auto"/>
        <w:ind w:firstLine="709"/>
        <w:jc w:val="both"/>
        <w:rPr>
          <w:rFonts w:ascii="Times New Roman" w:hAnsi="Times New Roman"/>
          <w:sz w:val="24"/>
          <w:szCs w:val="24"/>
        </w:rPr>
      </w:pPr>
      <w:r w:rsidRPr="007D4804">
        <w:rPr>
          <w:rFonts w:ascii="Times New Roman" w:hAnsi="Times New Roman"/>
          <w:color w:val="0D0D0D" w:themeColor="text1" w:themeTint="F2"/>
          <w:sz w:val="24"/>
          <w:szCs w:val="24"/>
        </w:rPr>
        <w:t>2. </w:t>
      </w:r>
      <w:r w:rsidRPr="007D4804">
        <w:rPr>
          <w:rFonts w:ascii="Times New Roman" w:eastAsia="Times New Roman" w:hAnsi="Times New Roman"/>
          <w:color w:val="0D0D0D" w:themeColor="text1" w:themeTint="F2"/>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874BBF" w:rsidRDefault="00874BBF" w:rsidP="00874BBF">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802E0C">
        <w:rPr>
          <w:rFonts w:ascii="Times New Roman" w:eastAsia="Times New Roman" w:hAnsi="Times New Roman"/>
          <w:color w:val="0D0D0D" w:themeColor="text1" w:themeTint="F2"/>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w:t>
      </w:r>
      <w:r w:rsidRPr="007D4804">
        <w:rPr>
          <w:rFonts w:ascii="Times New Roman" w:eastAsia="Times New Roman" w:hAnsi="Times New Roman"/>
          <w:color w:val="0D0D0D" w:themeColor="text1" w:themeTint="F2"/>
          <w:sz w:val="24"/>
          <w:szCs w:val="24"/>
        </w:rPr>
        <w:t>, орган местного самоуправления муниципального округа или орган местного самоуправления городского округа</w:t>
      </w:r>
      <w:r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874BBF" w:rsidRPr="008A5BC8" w:rsidRDefault="00874BBF" w:rsidP="00874BBF">
      <w:pPr>
        <w:spacing w:after="0" w:line="240" w:lineRule="auto"/>
        <w:ind w:firstLine="709"/>
        <w:jc w:val="both"/>
        <w:rPr>
          <w:rFonts w:ascii="Times New Roman" w:eastAsia="Times New Roman" w:hAnsi="Times New Roman"/>
          <w:color w:val="0D0D0D" w:themeColor="text1" w:themeTint="F2"/>
          <w:sz w:val="24"/>
          <w:szCs w:val="24"/>
        </w:rPr>
      </w:pPr>
      <w:r w:rsidRPr="007D4804">
        <w:rPr>
          <w:rFonts w:ascii="Times New Roman" w:eastAsia="Times New Roman" w:hAnsi="Times New Roman"/>
          <w:color w:val="0D0D0D" w:themeColor="text1" w:themeTint="F2"/>
          <w:sz w:val="24"/>
          <w:szCs w:val="24"/>
        </w:rPr>
        <w:t xml:space="preserve">3.1. Заинтересованные лица, указанные в части 1.1 статьи 45 Градостроительного Кодекса,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 поселения, в орган местного </w:t>
      </w:r>
      <w:r w:rsidRPr="008A5BC8">
        <w:rPr>
          <w:rFonts w:ascii="Times New Roman" w:eastAsia="Times New Roman" w:hAnsi="Times New Roman"/>
          <w:color w:val="0D0D0D" w:themeColor="text1" w:themeTint="F2"/>
          <w:sz w:val="24"/>
          <w:szCs w:val="24"/>
        </w:rPr>
        <w:t>самоуправления муниципального округа или в орган местного самоуправления городского округа.</w:t>
      </w:r>
    </w:p>
    <w:p w:rsidR="00874BBF" w:rsidRPr="008A5BC8" w:rsidRDefault="00874BBF" w:rsidP="00874BBF">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4.</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пятнадцать рабочих дней со дня поступления документации по планировке территории,</w:t>
      </w:r>
      <w:r w:rsidRPr="008A5BC8">
        <w:rPr>
          <w:rFonts w:ascii="Times New Roman" w:eastAsia="Times New Roman" w:hAnsi="Times New Roman"/>
          <w:color w:val="0D0D0D" w:themeColor="text1" w:themeTint="F2"/>
          <w:sz w:val="24"/>
          <w:szCs w:val="24"/>
        </w:rPr>
        <w:t xml:space="preserve"> решение об утверждении которой принимается в соответствии с Градостроительным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w:t>
      </w:r>
      <w:r w:rsidRPr="008A5BC8">
        <w:rPr>
          <w:rFonts w:ascii="Times New Roman" w:eastAsia="Times New Roman" w:hAnsi="Times New Roman"/>
          <w:color w:val="0D0D0D" w:themeColor="text1" w:themeTint="F2"/>
          <w:sz w:val="24"/>
          <w:szCs w:val="24"/>
        </w:rPr>
        <w:lastRenderedPageBreak/>
        <w:t>планировке территории на общественных обсуждениях либо отклоняют такую документацию и направляют ее на доработку.</w:t>
      </w:r>
      <w:r w:rsidRPr="008A5BC8">
        <w:rPr>
          <w:rFonts w:ascii="Times New Roman" w:eastAsia="Times New Roman" w:hAnsi="Times New Roman"/>
          <w:sz w:val="24"/>
          <w:szCs w:val="24"/>
        </w:rPr>
        <w:t xml:space="preserve"> </w:t>
      </w:r>
    </w:p>
    <w:p w:rsidR="00874BBF" w:rsidRPr="008A5BC8" w:rsidRDefault="00874BBF" w:rsidP="00874BBF">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5.</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w:t>
      </w:r>
    </w:p>
    <w:p w:rsidR="00874BBF" w:rsidRPr="008A5BC8" w:rsidRDefault="00874BBF" w:rsidP="00874BBF">
      <w:pPr>
        <w:spacing w:after="0" w:line="240" w:lineRule="auto"/>
        <w:ind w:firstLine="709"/>
        <w:jc w:val="both"/>
        <w:rPr>
          <w:rFonts w:ascii="Times New Roman" w:eastAsia="Times New Roman" w:hAnsi="Times New Roman"/>
          <w:sz w:val="24"/>
          <w:szCs w:val="24"/>
        </w:rPr>
      </w:pPr>
      <w:r w:rsidRPr="008A5BC8">
        <w:rPr>
          <w:rFonts w:ascii="Times New Roman" w:eastAsia="Times New Roman" w:hAnsi="Times New Roman"/>
          <w:sz w:val="24"/>
          <w:szCs w:val="24"/>
        </w:rPr>
        <w:t>5.1.</w:t>
      </w:r>
      <w:r w:rsidRPr="008A5BC8">
        <w:rPr>
          <w:rFonts w:ascii="Times New Roman" w:eastAsia="Times New Roman" w:hAnsi="Times New Roman"/>
          <w:sz w:val="24"/>
          <w:szCs w:val="24"/>
          <w:lang w:eastAsia="ar-SA"/>
        </w:rPr>
        <w:t> </w:t>
      </w:r>
      <w:r w:rsidRPr="008A5BC8">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874BBF" w:rsidRPr="008A5BC8" w:rsidRDefault="00874BBF" w:rsidP="00874BBF">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874BBF" w:rsidRPr="008A5BC8" w:rsidRDefault="00874BBF" w:rsidP="00874BBF">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hAnsi="Times New Roman"/>
          <w:sz w:val="24"/>
          <w:szCs w:val="24"/>
        </w:rPr>
        <w:t>2) территории для размещения линейных объектов в границах земель лесного фонда.</w:t>
      </w:r>
    </w:p>
    <w:p w:rsidR="00874BBF" w:rsidRPr="008A5BC8" w:rsidRDefault="00874BBF" w:rsidP="00874BBF">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8A5BC8">
        <w:rPr>
          <w:rFonts w:ascii="Times New Roman" w:hAnsi="Times New Roman"/>
          <w:color w:val="0D0D0D" w:themeColor="text1" w:themeTint="F2"/>
          <w:sz w:val="24"/>
          <w:szCs w:val="24"/>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874BBF" w:rsidRPr="008A5BC8" w:rsidRDefault="00874BBF" w:rsidP="00874BBF">
      <w:pPr>
        <w:autoSpaceDE w:val="0"/>
        <w:autoSpaceDN w:val="0"/>
        <w:adjustRightInd w:val="0"/>
        <w:spacing w:after="0" w:line="240" w:lineRule="auto"/>
        <w:ind w:firstLine="708"/>
        <w:jc w:val="both"/>
        <w:rPr>
          <w:rFonts w:ascii="Times New Roman" w:hAnsi="Times New Roman"/>
          <w:sz w:val="24"/>
          <w:szCs w:val="24"/>
        </w:rPr>
      </w:pPr>
      <w:r w:rsidRPr="008A5BC8">
        <w:rPr>
          <w:rFonts w:ascii="Times New Roman" w:eastAsia="Times New Roman" w:hAnsi="Times New Roman"/>
          <w:color w:val="0D0D0D" w:themeColor="text1" w:themeTint="F2"/>
          <w:sz w:val="24"/>
          <w:szCs w:val="24"/>
        </w:rPr>
        <w:t>6. Общественные обсуждения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874BBF" w:rsidRPr="008A5BC8" w:rsidRDefault="00874BBF" w:rsidP="00874BBF">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7.</w:t>
      </w:r>
      <w:r w:rsidRPr="008A5BC8">
        <w:rPr>
          <w:rFonts w:ascii="Times New Roman" w:eastAsia="Times New Roman" w:hAnsi="Times New Roman"/>
          <w:color w:val="0D0D0D" w:themeColor="text1" w:themeTint="F2"/>
          <w:sz w:val="24"/>
          <w:szCs w:val="24"/>
          <w:lang w:eastAsia="ar-SA"/>
        </w:rPr>
        <w:t> </w:t>
      </w:r>
      <w:r w:rsidRPr="008A5BC8">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 </w:t>
      </w:r>
      <w:r w:rsidRPr="008A5BC8">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874BBF" w:rsidRPr="008A5BC8" w:rsidRDefault="00874BBF" w:rsidP="00874BBF">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8.</w:t>
      </w:r>
      <w:r w:rsidRPr="008A5BC8">
        <w:rPr>
          <w:rFonts w:ascii="Times New Roman" w:eastAsia="Times New Roman" w:hAnsi="Times New Roman"/>
          <w:color w:val="0D0D0D" w:themeColor="text1" w:themeTint="F2"/>
          <w:sz w:val="24"/>
          <w:szCs w:val="24"/>
          <w:lang w:eastAsia="ar-SA"/>
        </w:rPr>
        <w:t> </w:t>
      </w:r>
      <w:r w:rsidRPr="008A5BC8">
        <w:rPr>
          <w:rFonts w:ascii="Times New Roman" w:eastAsia="Times New Roman" w:hAnsi="Times New Roman"/>
          <w:color w:val="0D0D0D" w:themeColor="text1" w:themeTint="F2"/>
          <w:sz w:val="24"/>
          <w:szCs w:val="24"/>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874BBF" w:rsidRPr="008A5BC8" w:rsidRDefault="00874BBF" w:rsidP="00874BBF">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8.1. 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rsidR="00874BBF" w:rsidRPr="0002256F" w:rsidRDefault="00874BBF" w:rsidP="00874BBF">
      <w:pPr>
        <w:spacing w:after="0" w:line="240" w:lineRule="auto"/>
        <w:ind w:firstLine="709"/>
        <w:jc w:val="both"/>
        <w:rPr>
          <w:rFonts w:ascii="Times New Roman" w:eastAsia="Times New Roman" w:hAnsi="Times New Roman"/>
          <w:color w:val="0D0D0D" w:themeColor="text1" w:themeTint="F2"/>
          <w:sz w:val="24"/>
          <w:szCs w:val="24"/>
        </w:rPr>
      </w:pPr>
      <w:r w:rsidRPr="008A5BC8">
        <w:rPr>
          <w:rFonts w:ascii="Times New Roman" w:eastAsia="Times New Roman" w:hAnsi="Times New Roman"/>
          <w:color w:val="0D0D0D" w:themeColor="text1" w:themeTint="F2"/>
          <w:sz w:val="24"/>
          <w:szCs w:val="24"/>
        </w:rPr>
        <w:t>9.</w:t>
      </w:r>
      <w:r w:rsidRPr="008A5BC8">
        <w:rPr>
          <w:rFonts w:ascii="Times New Roman" w:eastAsia="Times New Roman" w:hAnsi="Times New Roman"/>
          <w:color w:val="0D0D0D" w:themeColor="text1" w:themeTint="F2"/>
          <w:sz w:val="24"/>
          <w:szCs w:val="24"/>
          <w:lang w:eastAsia="ar-SA"/>
        </w:rPr>
        <w:t> </w:t>
      </w:r>
      <w:r w:rsidRPr="008A5BC8">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w:t>
      </w:r>
      <w:r w:rsidRPr="00863331">
        <w:rPr>
          <w:rFonts w:ascii="Times New Roman" w:eastAsia="Times New Roman" w:hAnsi="Times New Roman"/>
          <w:color w:val="0D0D0D" w:themeColor="text1" w:themeTint="F2"/>
          <w:sz w:val="24"/>
          <w:szCs w:val="24"/>
        </w:rPr>
        <w:t xml:space="preserve"> образования в сети "Интернет".</w:t>
      </w:r>
    </w:p>
    <w:p w:rsidR="006204F0" w:rsidRPr="00A254ED" w:rsidRDefault="00874BBF" w:rsidP="00874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D0D0D" w:themeColor="text1" w:themeTint="F2"/>
          <w:sz w:val="24"/>
          <w:szCs w:val="24"/>
        </w:rPr>
        <w:t>10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A254ED"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4" w:name="_Toc24097914"/>
      <w:bookmarkStart w:id="75" w:name="_Toc196740315"/>
      <w:bookmarkStart w:id="76" w:name="_Toc385335198"/>
      <w:r w:rsidRPr="00A254ED">
        <w:rPr>
          <w:rFonts w:ascii="Times New Roman" w:hAnsi="Times New Roman" w:cs="Times New Roman"/>
          <w:caps/>
          <w:color w:val="auto"/>
          <w:sz w:val="24"/>
          <w:szCs w:val="24"/>
          <w:lang w:eastAsia="ru-RU"/>
        </w:rPr>
        <w:lastRenderedPageBreak/>
        <w:t>Глава 4. Проведение публичных слушаний и общественных обсуждений по вопросам землепользования и застройки</w:t>
      </w:r>
      <w:bookmarkEnd w:id="74"/>
      <w:bookmarkEnd w:id="75"/>
    </w:p>
    <w:p w:rsidR="006B68D6" w:rsidRPr="00A254ED" w:rsidRDefault="006B68D6" w:rsidP="006B68D6">
      <w:pPr>
        <w:pStyle w:val="3"/>
        <w:suppressAutoHyphens/>
        <w:spacing w:before="180" w:after="120"/>
        <w:ind w:left="0" w:firstLine="0"/>
        <w:jc w:val="center"/>
        <w:rPr>
          <w:bCs w:val="0"/>
          <w:lang w:eastAsia="ar-SA"/>
        </w:rPr>
      </w:pPr>
      <w:bookmarkStart w:id="77" w:name="_Toc24097915"/>
      <w:bookmarkStart w:id="78" w:name="_Toc196740316"/>
      <w:r w:rsidRPr="00A254ED">
        <w:rPr>
          <w:lang w:eastAsia="ar-SA"/>
        </w:rPr>
        <w:t>Статья 13. Общественные обсуждения, публичные слушания по проектам правил землепользования и застройки</w:t>
      </w:r>
      <w:bookmarkEnd w:id="77"/>
      <w:bookmarkEnd w:id="78"/>
    </w:p>
    <w:p w:rsidR="006B68D6" w:rsidRPr="00A254ED" w:rsidRDefault="006B68D6"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6B68D6" w:rsidRPr="00A254ED">
        <w:rPr>
          <w:rFonts w:ascii="Times New Roman" w:hAnsi="Times New Roman"/>
          <w:sz w:val="24"/>
          <w:szCs w:val="24"/>
        </w:rPr>
        <w:t>порядок организации и проведения общественных обсуждений или публичных слушаний по проектам;</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6B68D6" w:rsidRPr="00A254ED">
        <w:rPr>
          <w:rFonts w:ascii="Times New Roman" w:hAnsi="Times New Roman"/>
          <w:sz w:val="24"/>
          <w:szCs w:val="24"/>
        </w:rPr>
        <w:t>организатор общественных обсуждений или публичных слушаний;</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6B68D6" w:rsidRPr="00A254ED">
        <w:rPr>
          <w:rFonts w:ascii="Times New Roman" w:hAnsi="Times New Roman"/>
          <w:sz w:val="24"/>
          <w:szCs w:val="24"/>
        </w:rPr>
        <w:t>срок проведения общественных обсуждений или публичных слушаний;</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6B68D6" w:rsidRPr="00A254ED">
        <w:rPr>
          <w:rFonts w:ascii="Times New Roman" w:hAnsi="Times New Roman"/>
          <w:sz w:val="24"/>
          <w:szCs w:val="24"/>
        </w:rPr>
        <w:t>официальный сайт и (или) информационные системы;</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5) </w:t>
      </w:r>
      <w:r w:rsidR="006B68D6" w:rsidRPr="00A254ED">
        <w:rPr>
          <w:rFonts w:ascii="Times New Roman" w:hAnsi="Times New Roman"/>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6B68D6" w:rsidRPr="00A254ED">
        <w:rPr>
          <w:rFonts w:ascii="Times New Roman" w:hAnsi="Times New Roman"/>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A254ED" w:rsidRDefault="00B076E7" w:rsidP="006B68D6">
      <w:pPr>
        <w:spacing w:after="0" w:line="240" w:lineRule="auto"/>
        <w:ind w:firstLine="709"/>
        <w:jc w:val="both"/>
        <w:rPr>
          <w:rFonts w:ascii="Times New Roman" w:hAnsi="Times New Roman"/>
          <w:sz w:val="24"/>
          <w:szCs w:val="24"/>
        </w:rPr>
      </w:pPr>
      <w:r w:rsidRPr="00A254ED">
        <w:rPr>
          <w:rFonts w:ascii="Times New Roman" w:hAnsi="Times New Roman"/>
          <w:sz w:val="24"/>
          <w:szCs w:val="24"/>
        </w:rPr>
        <w:t>7) </w:t>
      </w:r>
      <w:r w:rsidR="006B68D6" w:rsidRPr="00A254ED">
        <w:rPr>
          <w:rFonts w:ascii="Times New Roman" w:hAnsi="Times New Roman"/>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79" w:name="_Toc523317291"/>
      <w:bookmarkStart w:id="80" w:name="_Toc24097916"/>
      <w:bookmarkEnd w:id="76"/>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1" w:name="Par2"/>
      <w:bookmarkEnd w:id="81"/>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A254ED">
        <w:rPr>
          <w:rFonts w:ascii="Times New Roman" w:eastAsia="Times New Roman" w:hAnsi="Times New Roman"/>
          <w:bCs/>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8" w:history="1">
        <w:r w:rsidRPr="00A254ED">
          <w:rPr>
            <w:rFonts w:ascii="Times New Roman" w:eastAsia="Times New Roman" w:hAnsi="Times New Roman"/>
            <w:bCs/>
            <w:sz w:val="24"/>
            <w:szCs w:val="24"/>
          </w:rPr>
          <w:t>частью 3 статьи 39</w:t>
        </w:r>
      </w:hyperlink>
      <w:r w:rsidRPr="00A254ED">
        <w:rPr>
          <w:rFonts w:ascii="Times New Roman" w:eastAsia="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оповещение о начале общественных обсуждений;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2" w:name="Par5"/>
      <w:bookmarkEnd w:id="82"/>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подготовка и оформление протокола общественных обсуждений;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Процедура проведения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 xml:space="preserve"> состоит из следующих этапов:</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оповещение о начале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3" w:name="Par11"/>
      <w:bookmarkEnd w:id="83"/>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размещение проекта, подлежащего рассмотрению на </w:t>
      </w:r>
      <w:r w:rsidRPr="00A254ED">
        <w:rPr>
          <w:rFonts w:ascii="Times New Roman" w:eastAsia="Times New Roman" w:hAnsi="Times New Roman"/>
          <w:sz w:val="24"/>
          <w:szCs w:val="24"/>
        </w:rPr>
        <w:t>общественных обсуждениях или публичных слушаниях</w:t>
      </w:r>
      <w:r w:rsidRPr="00A254ED">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A254ED">
        <w:rPr>
          <w:rFonts w:ascii="Times New Roman" w:eastAsia="Times New Roman" w:hAnsi="Times New Roman"/>
          <w:sz w:val="24"/>
          <w:szCs w:val="24"/>
        </w:rPr>
        <w:t>общественных обсуждениях или публичных слушаниях</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проведение собрания или собраний участников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подготовка и оформление протокола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6)</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подготовка и опубликование заключения о результатах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6.</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lastRenderedPageBreak/>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7.</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A254ED">
        <w:rPr>
          <w:rFonts w:ascii="Times New Roman" w:eastAsia="Times New Roman" w:hAnsi="Times New Roman"/>
          <w:sz w:val="24"/>
          <w:szCs w:val="24"/>
        </w:rPr>
        <w:t>общественных обсуждениях или публичных слушаниях</w:t>
      </w:r>
      <w:r w:rsidRPr="00A254ED">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8.</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A254ED">
          <w:rPr>
            <w:rFonts w:ascii="Times New Roman" w:eastAsia="Times New Roman" w:hAnsi="Times New Roman"/>
            <w:bCs/>
            <w:sz w:val="24"/>
            <w:szCs w:val="24"/>
          </w:rPr>
          <w:t>части 3</w:t>
        </w:r>
      </w:hyperlink>
      <w:r w:rsidRPr="00A254ED">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9.</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A254ED">
          <w:rPr>
            <w:rFonts w:ascii="Times New Roman" w:eastAsia="Times New Roman" w:hAnsi="Times New Roman"/>
            <w:bCs/>
            <w:sz w:val="24"/>
            <w:szCs w:val="24"/>
          </w:rPr>
          <w:t>пунктом 2 части 4</w:t>
        </w:r>
      </w:hyperlink>
      <w:r w:rsidRPr="00A254ED">
        <w:rPr>
          <w:rFonts w:ascii="Times New Roman" w:eastAsia="Times New Roman" w:hAnsi="Times New Roman"/>
          <w:bCs/>
          <w:sz w:val="24"/>
          <w:szCs w:val="24"/>
        </w:rPr>
        <w:t xml:space="preserve"> и </w:t>
      </w:r>
      <w:hyperlink w:anchor="Par11" w:history="1">
        <w:r w:rsidRPr="00A254ED">
          <w:rPr>
            <w:rFonts w:ascii="Times New Roman" w:eastAsia="Times New Roman" w:hAnsi="Times New Roman"/>
            <w:bCs/>
            <w:sz w:val="24"/>
            <w:szCs w:val="24"/>
          </w:rPr>
          <w:t>пунктом 2 части 5</w:t>
        </w:r>
      </w:hyperlink>
      <w:r w:rsidRPr="00A254ED">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4" w:name="Par26"/>
      <w:bookmarkEnd w:id="84"/>
      <w:r w:rsidRPr="00A254ED">
        <w:rPr>
          <w:rFonts w:ascii="Times New Roman" w:eastAsia="Times New Roman" w:hAnsi="Times New Roman"/>
          <w:bCs/>
          <w:sz w:val="24"/>
          <w:szCs w:val="24"/>
        </w:rPr>
        <w:t>10.</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В период размещения в соответствии с </w:t>
      </w:r>
      <w:hyperlink w:anchor="Par5" w:history="1">
        <w:r w:rsidRPr="00A254ED">
          <w:rPr>
            <w:rFonts w:ascii="Times New Roman" w:eastAsia="Times New Roman" w:hAnsi="Times New Roman"/>
            <w:bCs/>
            <w:sz w:val="24"/>
            <w:szCs w:val="24"/>
          </w:rPr>
          <w:t>пунктом 2 части 4</w:t>
        </w:r>
      </w:hyperlink>
      <w:r w:rsidRPr="00A254ED">
        <w:rPr>
          <w:rFonts w:ascii="Times New Roman" w:eastAsia="Times New Roman" w:hAnsi="Times New Roman"/>
          <w:bCs/>
          <w:sz w:val="24"/>
          <w:szCs w:val="24"/>
        </w:rPr>
        <w:t xml:space="preserve"> и </w:t>
      </w:r>
      <w:hyperlink w:anchor="Par11" w:history="1">
        <w:r w:rsidRPr="00A254ED">
          <w:rPr>
            <w:rFonts w:ascii="Times New Roman" w:eastAsia="Times New Roman" w:hAnsi="Times New Roman"/>
            <w:bCs/>
            <w:sz w:val="24"/>
            <w:szCs w:val="24"/>
          </w:rPr>
          <w:t>пунктом 2 части 5</w:t>
        </w:r>
      </w:hyperlink>
      <w:r w:rsidRPr="00A254ED">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w:t>
      </w:r>
      <w:r w:rsidRPr="00A254ED">
        <w:rPr>
          <w:rFonts w:ascii="Times New Roman" w:eastAsia="Times New Roman" w:hAnsi="Times New Roman"/>
          <w:bCs/>
          <w:sz w:val="24"/>
          <w:szCs w:val="24"/>
        </w:rPr>
        <w:lastRenderedPageBreak/>
        <w:t xml:space="preserve">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A254ED">
          <w:rPr>
            <w:rFonts w:ascii="Times New Roman" w:eastAsia="Times New Roman" w:hAnsi="Times New Roman"/>
            <w:bCs/>
            <w:sz w:val="24"/>
            <w:szCs w:val="24"/>
          </w:rPr>
          <w:t>частью 12</w:t>
        </w:r>
      </w:hyperlink>
      <w:r w:rsidRPr="00A254ED">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 xml:space="preserve"> (в случае проведения </w:t>
      </w:r>
      <w:r w:rsidRPr="00A254ED">
        <w:rPr>
          <w:rFonts w:ascii="Times New Roman" w:eastAsia="Times New Roman" w:hAnsi="Times New Roman"/>
          <w:sz w:val="24"/>
          <w:szCs w:val="24"/>
        </w:rPr>
        <w:t>общественных обсуждений или публичных слушаний</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в письменной форме в адрес организатора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A254ED">
          <w:rPr>
            <w:rFonts w:ascii="Times New Roman" w:eastAsia="Times New Roman" w:hAnsi="Times New Roman"/>
            <w:bCs/>
            <w:sz w:val="24"/>
            <w:szCs w:val="24"/>
          </w:rPr>
          <w:t>частью 10</w:t>
        </w:r>
      </w:hyperlink>
      <w:r w:rsidRPr="00A254ED">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A254ED">
          <w:rPr>
            <w:rFonts w:ascii="Times New Roman" w:eastAsia="Times New Roman" w:hAnsi="Times New Roman"/>
            <w:bCs/>
            <w:sz w:val="24"/>
            <w:szCs w:val="24"/>
          </w:rPr>
          <w:t>частью 15</w:t>
        </w:r>
      </w:hyperlink>
      <w:r w:rsidRPr="00A254ED">
        <w:rPr>
          <w:rFonts w:ascii="Times New Roman" w:eastAsia="Times New Roman" w:hAnsi="Times New Roman"/>
          <w:bCs/>
          <w:sz w:val="24"/>
          <w:szCs w:val="24"/>
        </w:rPr>
        <w:t xml:space="preserve"> настоящей статьи.</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5" w:name="Par32"/>
      <w:bookmarkEnd w:id="85"/>
      <w:r w:rsidRPr="00A254ED">
        <w:rPr>
          <w:rFonts w:ascii="Times New Roman" w:eastAsia="Times New Roman" w:hAnsi="Times New Roman"/>
          <w:bCs/>
          <w:sz w:val="24"/>
          <w:szCs w:val="24"/>
        </w:rPr>
        <w:t>12.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Не требуется представление указанных в </w:t>
      </w:r>
      <w:hyperlink w:anchor="Par32" w:history="1">
        <w:r w:rsidRPr="00A254ED">
          <w:rPr>
            <w:rFonts w:ascii="Times New Roman" w:eastAsia="Times New Roman" w:hAnsi="Times New Roman"/>
            <w:bCs/>
            <w:sz w:val="24"/>
            <w:szCs w:val="24"/>
          </w:rPr>
          <w:t>части 12</w:t>
        </w:r>
      </w:hyperlink>
      <w:r w:rsidRPr="00A254ED">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A254ED">
          <w:rPr>
            <w:rFonts w:ascii="Times New Roman" w:eastAsia="Times New Roman" w:hAnsi="Times New Roman"/>
            <w:bCs/>
            <w:sz w:val="24"/>
            <w:szCs w:val="24"/>
          </w:rPr>
          <w:t>части 12</w:t>
        </w:r>
      </w:hyperlink>
      <w:r w:rsidRPr="00A254ED">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9" w:history="1">
        <w:r w:rsidRPr="00A254ED">
          <w:rPr>
            <w:rFonts w:ascii="Times New Roman" w:eastAsia="Times New Roman" w:hAnsi="Times New Roman"/>
            <w:bCs/>
            <w:sz w:val="24"/>
            <w:szCs w:val="24"/>
          </w:rPr>
          <w:t>законом</w:t>
        </w:r>
      </w:hyperlink>
      <w:r w:rsidR="007C5196">
        <w:rPr>
          <w:rFonts w:ascii="Times New Roman" w:eastAsia="Times New Roman" w:hAnsi="Times New Roman"/>
          <w:bCs/>
          <w:sz w:val="24"/>
          <w:szCs w:val="24"/>
        </w:rPr>
        <w:t xml:space="preserve"> от 27 июля 2006 года № 152-ФЗ «О персональных данных»</w:t>
      </w:r>
      <w:r w:rsidRPr="00A254ED">
        <w:rPr>
          <w:rFonts w:ascii="Times New Roman" w:eastAsia="Times New Roman" w:hAnsi="Times New Roman"/>
          <w:bCs/>
          <w:sz w:val="24"/>
          <w:szCs w:val="24"/>
        </w:rPr>
        <w:t>.</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bookmarkStart w:id="86" w:name="Par35"/>
      <w:bookmarkEnd w:id="86"/>
      <w:r w:rsidRPr="00A254ED">
        <w:rPr>
          <w:rFonts w:ascii="Times New Roman" w:eastAsia="Times New Roman" w:hAnsi="Times New Roman"/>
          <w:bCs/>
          <w:sz w:val="24"/>
          <w:szCs w:val="24"/>
        </w:rPr>
        <w:t>15.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A254ED">
          <w:rPr>
            <w:rFonts w:ascii="Times New Roman" w:eastAsia="Times New Roman" w:hAnsi="Times New Roman"/>
            <w:bCs/>
            <w:sz w:val="24"/>
            <w:szCs w:val="24"/>
          </w:rPr>
          <w:t>частью 10</w:t>
        </w:r>
      </w:hyperlink>
      <w:r w:rsidRPr="00A254ED">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lastRenderedPageBreak/>
        <w:t>16.</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17.</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18.</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19.</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20.</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lastRenderedPageBreak/>
        <w:t>22.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1)</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2)</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организатор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3)</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срок проведения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4)</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официальный сайт и (или) информационные системы;</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5)</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6)</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A254ED" w:rsidRDefault="00B076E7" w:rsidP="00B076E7">
      <w:pPr>
        <w:spacing w:after="0" w:line="240" w:lineRule="auto"/>
        <w:ind w:firstLine="709"/>
        <w:jc w:val="both"/>
        <w:rPr>
          <w:rFonts w:ascii="Times New Roman" w:eastAsia="Times New Roman" w:hAnsi="Times New Roman"/>
          <w:bCs/>
          <w:sz w:val="24"/>
          <w:szCs w:val="24"/>
        </w:rPr>
      </w:pPr>
      <w:r w:rsidRPr="00A254ED">
        <w:rPr>
          <w:rFonts w:ascii="Times New Roman" w:eastAsia="Times New Roman" w:hAnsi="Times New Roman"/>
          <w:bCs/>
          <w:sz w:val="24"/>
          <w:szCs w:val="24"/>
        </w:rPr>
        <w:t>7)</w:t>
      </w:r>
      <w:r w:rsidRPr="00A254ED">
        <w:rPr>
          <w:rFonts w:ascii="Times New Roman" w:eastAsia="Times New Roman" w:hAnsi="Times New Roman"/>
          <w:sz w:val="24"/>
          <w:szCs w:val="24"/>
          <w:lang w:eastAsia="ar-SA"/>
        </w:rPr>
        <w:t> </w:t>
      </w:r>
      <w:r w:rsidRPr="00A254ED">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C5196" w:rsidRDefault="007C5196" w:rsidP="007C5196">
      <w:pPr>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imes New Roman" w:hAnsi="Times New Roman"/>
          <w:bCs/>
          <w:color w:val="0D0D0D" w:themeColor="text1" w:themeTint="F2"/>
          <w:sz w:val="24"/>
          <w:szCs w:val="24"/>
        </w:rPr>
        <w:t>25.</w:t>
      </w:r>
      <w:r w:rsidRPr="000C54CB">
        <w:rPr>
          <w:rFonts w:ascii="Times New Roman" w:eastAsia="Times New Roman" w:hAnsi="Times New Roman"/>
          <w:color w:val="0D0D0D" w:themeColor="text1" w:themeTint="F2"/>
          <w:sz w:val="24"/>
          <w:szCs w:val="24"/>
          <w:lang w:eastAsia="ar-SA"/>
        </w:rPr>
        <w:t> </w:t>
      </w:r>
      <w:r w:rsidRPr="000C54CB">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w:t>
      </w:r>
      <w:r w:rsidRPr="000C54CB">
        <w:rPr>
          <w:rFonts w:ascii="Times New Roman" w:hAnsi="Times New Roman"/>
          <w:color w:val="0D0D0D" w:themeColor="text1" w:themeTint="F2"/>
          <w:sz w:val="24"/>
          <w:szCs w:val="24"/>
        </w:rPr>
        <w:lastRenderedPageBreak/>
        <w:t xml:space="preserve">градостроительным вопросам и правилам благоустройства территории муниципального образования </w:t>
      </w:r>
      <w:r w:rsidRPr="000C54CB">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B076E7" w:rsidRPr="00A254ED" w:rsidRDefault="007C5196" w:rsidP="007C5196">
      <w:pPr>
        <w:spacing w:after="0" w:line="240" w:lineRule="auto"/>
        <w:ind w:firstLine="709"/>
        <w:jc w:val="both"/>
        <w:rPr>
          <w:rFonts w:ascii="Times New Roman" w:eastAsia="Times New Roman" w:hAnsi="Times New Roman"/>
          <w:bCs/>
          <w:sz w:val="24"/>
          <w:szCs w:val="24"/>
        </w:rPr>
      </w:pPr>
      <w:r w:rsidRPr="006C3A4D">
        <w:rPr>
          <w:rFonts w:ascii="Times New Roman" w:eastAsia="Times New Roman" w:hAnsi="Times New Roman"/>
          <w:bCs/>
          <w:color w:val="000000" w:themeColor="text1"/>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A254ED" w:rsidRDefault="00E8175B" w:rsidP="00E8175B">
      <w:pPr>
        <w:pStyle w:val="3"/>
        <w:suppressAutoHyphens/>
        <w:spacing w:before="180" w:after="120"/>
        <w:ind w:left="0" w:firstLine="0"/>
        <w:jc w:val="center"/>
        <w:rPr>
          <w:bCs w:val="0"/>
          <w:lang w:eastAsia="ar-SA"/>
        </w:rPr>
      </w:pPr>
      <w:bookmarkStart w:id="87" w:name="_Toc196740317"/>
      <w:r w:rsidRPr="00A254ED">
        <w:rPr>
          <w:lang w:eastAsia="ar-SA"/>
        </w:rPr>
        <w:t>Статья 14. Порядок внесения изменений в Правила</w:t>
      </w:r>
      <w:bookmarkEnd w:id="79"/>
      <w:bookmarkEnd w:id="80"/>
      <w:r w:rsidRPr="00A254ED">
        <w:rPr>
          <w:lang w:eastAsia="ar-SA"/>
        </w:rPr>
        <w:t xml:space="preserve"> землепользования и застройки</w:t>
      </w:r>
      <w:bookmarkEnd w:id="87"/>
    </w:p>
    <w:p w:rsidR="00831E44" w:rsidRPr="00A254ED" w:rsidRDefault="007C5196" w:rsidP="00831E44">
      <w:pPr>
        <w:tabs>
          <w:tab w:val="left" w:pos="0"/>
        </w:tabs>
        <w:spacing w:after="0" w:line="240" w:lineRule="auto"/>
        <w:ind w:firstLine="567"/>
        <w:jc w:val="both"/>
        <w:rPr>
          <w:rFonts w:ascii="Times New Roman" w:hAnsi="Times New Roman"/>
          <w:sz w:val="24"/>
          <w:szCs w:val="24"/>
        </w:rPr>
      </w:pPr>
      <w:r w:rsidRPr="0037096D">
        <w:rPr>
          <w:rFonts w:ascii="Times New Roman" w:hAnsi="Times New Roman"/>
          <w:color w:val="0D0D0D" w:themeColor="text1" w:themeTint="F2"/>
          <w:sz w:val="24"/>
          <w:szCs w:val="24"/>
        </w:rPr>
        <w:t xml:space="preserve">1.Внесение изменений в правила землепользования и застройки осуществляется </w:t>
      </w:r>
      <w:r w:rsidRPr="0037096D">
        <w:rPr>
          <w:rFonts w:ascii="Times New Roman" w:hAnsi="Times New Roman"/>
          <w:color w:val="0D0D0D" w:themeColor="text1" w:themeTint="F2"/>
          <w:sz w:val="24"/>
          <w:szCs w:val="24"/>
        </w:rPr>
        <w:br/>
        <w:t>в порядке, предусмотренном статьями 31 и 32 Градостроительного Кодекса, с учетом особенностей, установленных настоящей статьей.</w:t>
      </w:r>
    </w:p>
    <w:p w:rsidR="00831E44" w:rsidRPr="00A254ED" w:rsidRDefault="00831E44" w:rsidP="00831E44">
      <w:pPr>
        <w:tabs>
          <w:tab w:val="left" w:pos="0"/>
        </w:tabs>
        <w:spacing w:after="0" w:line="240" w:lineRule="auto"/>
        <w:ind w:firstLine="567"/>
        <w:jc w:val="both"/>
        <w:rPr>
          <w:rFonts w:ascii="Times New Roman" w:hAnsi="Times New Roman"/>
          <w:sz w:val="24"/>
          <w:szCs w:val="24"/>
        </w:rPr>
      </w:pPr>
      <w:r w:rsidRPr="00A254ED">
        <w:rPr>
          <w:rFonts w:ascii="Times New Roman" w:hAnsi="Times New Roman"/>
          <w:sz w:val="24"/>
          <w:szCs w:val="24"/>
        </w:rPr>
        <w:t>2. Основаниями для рассмотрения вопроса о внесении изменений в Правила являются:</w:t>
      </w:r>
    </w:p>
    <w:p w:rsidR="00831E44" w:rsidRPr="00A254ED" w:rsidRDefault="00831E44" w:rsidP="007C5196">
      <w:pPr>
        <w:spacing w:after="0" w:line="240" w:lineRule="auto"/>
        <w:ind w:firstLine="567"/>
        <w:jc w:val="both"/>
        <w:rPr>
          <w:rFonts w:ascii="Times New Roman" w:hAnsi="Times New Roman"/>
          <w:sz w:val="24"/>
          <w:szCs w:val="24"/>
        </w:rPr>
      </w:pPr>
      <w:r w:rsidRPr="00A254ED">
        <w:rPr>
          <w:rFonts w:ascii="Times New Roman" w:hAnsi="Times New Roman"/>
          <w:sz w:val="24"/>
          <w:szCs w:val="24"/>
        </w:rPr>
        <w:t>1) несоответствие правил землепользования и застройки генеральному плану муниципального образования «</w:t>
      </w:r>
      <w:r w:rsidR="00B766A3" w:rsidRPr="00A254ED">
        <w:rPr>
          <w:rFonts w:ascii="Times New Roman" w:hAnsi="Times New Roman"/>
          <w:sz w:val="24"/>
          <w:szCs w:val="24"/>
        </w:rPr>
        <w:t xml:space="preserve">Деревня </w:t>
      </w:r>
      <w:r w:rsidR="00F3630F" w:rsidRPr="00A254ED">
        <w:rPr>
          <w:rFonts w:ascii="Times New Roman" w:hAnsi="Times New Roman"/>
          <w:sz w:val="24"/>
          <w:szCs w:val="24"/>
        </w:rPr>
        <w:t>Воробьево</w:t>
      </w:r>
      <w:r w:rsidRPr="00A254ED">
        <w:rPr>
          <w:rFonts w:ascii="Times New Roman" w:hAnsi="Times New Roman"/>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B766A3" w:rsidRPr="00A254ED">
        <w:rPr>
          <w:rFonts w:ascii="Times New Roman" w:hAnsi="Times New Roman"/>
          <w:sz w:val="24"/>
          <w:szCs w:val="24"/>
        </w:rPr>
        <w:t xml:space="preserve">Деревня </w:t>
      </w:r>
      <w:r w:rsidR="00F3630F" w:rsidRPr="00A254ED">
        <w:rPr>
          <w:rFonts w:ascii="Times New Roman" w:hAnsi="Times New Roman"/>
          <w:sz w:val="24"/>
          <w:szCs w:val="24"/>
        </w:rPr>
        <w:t>Воробьево</w:t>
      </w:r>
      <w:r w:rsidRPr="00A254ED">
        <w:rPr>
          <w:rFonts w:ascii="Times New Roman" w:hAnsi="Times New Roman"/>
          <w:sz w:val="24"/>
          <w:szCs w:val="24"/>
        </w:rPr>
        <w:t>» или схему территориального планирования Малоярославецкого района;</w:t>
      </w:r>
    </w:p>
    <w:p w:rsidR="00831E44" w:rsidRPr="00A254ED" w:rsidRDefault="00831E44" w:rsidP="0061109C">
      <w:pPr>
        <w:spacing w:after="0" w:line="240" w:lineRule="auto"/>
        <w:ind w:firstLine="567"/>
        <w:jc w:val="both"/>
        <w:rPr>
          <w:rFonts w:ascii="Times New Roman" w:hAnsi="Times New Roman"/>
          <w:sz w:val="24"/>
          <w:szCs w:val="24"/>
        </w:rPr>
      </w:pPr>
      <w:r w:rsidRPr="00A254ED">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31E44" w:rsidRDefault="00831E44" w:rsidP="0061109C">
      <w:pPr>
        <w:spacing w:after="0" w:line="240" w:lineRule="auto"/>
        <w:ind w:firstLine="567"/>
        <w:jc w:val="both"/>
        <w:rPr>
          <w:rFonts w:ascii="Times New Roman" w:hAnsi="Times New Roman"/>
          <w:sz w:val="24"/>
          <w:szCs w:val="24"/>
        </w:rPr>
      </w:pPr>
      <w:r w:rsidRPr="00A254ED">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C5196" w:rsidRPr="00A254ED" w:rsidRDefault="007C5196" w:rsidP="0061109C">
      <w:pPr>
        <w:spacing w:after="0" w:line="240" w:lineRule="auto"/>
        <w:ind w:firstLine="567"/>
        <w:jc w:val="both"/>
        <w:rPr>
          <w:rFonts w:ascii="Times New Roman" w:hAnsi="Times New Roman"/>
          <w:sz w:val="24"/>
          <w:szCs w:val="24"/>
        </w:rPr>
      </w:pPr>
      <w:r w:rsidRPr="0037096D">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lastRenderedPageBreak/>
        <w:t>7) обнаружение мест захоронений погибших при защите Отечества, расположенных в границах муниципальных образований.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w:t>
      </w:r>
      <w:r w:rsidRPr="0037096D">
        <w:rPr>
          <w:rFonts w:ascii="Times New Roman" w:hAnsi="Times New Roman"/>
          <w:sz w:val="24"/>
          <w:szCs w:val="24"/>
        </w:rPr>
        <w:br/>
        <w:t>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3.1. В случае, если правилами землепользования и застройки не обеспечена </w:t>
      </w:r>
      <w:r w:rsidRPr="0037096D">
        <w:rPr>
          <w:rFonts w:ascii="Times New Roman" w:hAnsi="Times New Roman"/>
          <w:sz w:val="24"/>
          <w:szCs w:val="24"/>
        </w:rPr>
        <w:br/>
        <w:t xml:space="preserve">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w:t>
      </w:r>
      <w:r w:rsidRPr="0037096D">
        <w:rPr>
          <w:rFonts w:ascii="Times New Roman" w:hAnsi="Times New Roman"/>
          <w:sz w:val="24"/>
          <w:szCs w:val="24"/>
        </w:rPr>
        <w:lastRenderedPageBreak/>
        <w:t>требование о внесении изменений в правила землепользования и застройки в целях обеспечения размещения указанных объектов.</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3.2. В случае, предусмотренном пунктом 3.1 настоящей статьи, Глава Малоярославецкой районной администрации обеспечивает внесение изменений в правила землепользования и застройки в течение тридцати дней со дня получения указанного </w:t>
      </w:r>
      <w:r w:rsidRPr="0037096D">
        <w:rPr>
          <w:rFonts w:ascii="Times New Roman" w:hAnsi="Times New Roman"/>
          <w:sz w:val="24"/>
          <w:szCs w:val="24"/>
        </w:rPr>
        <w:br/>
        <w:t>в пункте 3.1 настоящей статьи требования.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3.3. 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7C5196" w:rsidRPr="0037096D" w:rsidRDefault="007C5196" w:rsidP="007C5196">
      <w:pPr>
        <w:spacing w:after="0" w:line="240" w:lineRule="auto"/>
        <w:ind w:firstLine="567"/>
        <w:jc w:val="both"/>
        <w:rPr>
          <w:rFonts w:ascii="Times New Roman" w:hAnsi="Times New Roman"/>
          <w:color w:val="0D0D0D" w:themeColor="text1" w:themeTint="F2"/>
          <w:sz w:val="24"/>
          <w:szCs w:val="24"/>
        </w:rPr>
      </w:pPr>
      <w:r w:rsidRPr="0037096D">
        <w:rPr>
          <w:rFonts w:ascii="Times New Roman" w:hAnsi="Times New Roman"/>
          <w:color w:val="0D0D0D" w:themeColor="text1" w:themeTint="F2"/>
          <w:sz w:val="24"/>
          <w:szCs w:val="24"/>
        </w:rPr>
        <w:t xml:space="preserve">3.4. </w:t>
      </w:r>
      <w:r w:rsidRPr="00EE204E">
        <w:rPr>
          <w:rFonts w:ascii="Times New Roman" w:hAnsi="Times New Roman"/>
          <w:color w:val="0D0D0D" w:themeColor="text1" w:themeTint="F2"/>
          <w:sz w:val="24"/>
          <w:szCs w:val="24"/>
        </w:rPr>
        <w:t>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sidRPr="0037096D">
        <w:rPr>
          <w:rFonts w:ascii="Times New Roman" w:hAnsi="Times New Roman"/>
          <w:color w:val="0D0D0D" w:themeColor="text1" w:themeTint="F2"/>
          <w:sz w:val="24"/>
          <w:szCs w:val="24"/>
        </w:rPr>
        <w:t>.</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color w:val="0D0D0D" w:themeColor="text1" w:themeTint="F2"/>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Малоярославецкой районной администрации.</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5.1. Проект о внесении изменений в правила землепользования и застройки, направленный в Малоярославецкое Районное Собрание, подлежит рассмотрению на заседании указанного органа не позднее дня проведения заседания, следующего за ближайшим заседанием.</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 xml:space="preserve">6.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w:t>
      </w:r>
      <w:r w:rsidRPr="0037096D">
        <w:rPr>
          <w:rFonts w:ascii="Times New Roman" w:hAnsi="Times New Roman"/>
          <w:sz w:val="24"/>
          <w:szCs w:val="24"/>
        </w:rPr>
        <w:lastRenderedPageBreak/>
        <w:t>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7. 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Малоярославецкой районной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8. В случае поступления требования, предусмотренного ч</w:t>
      </w:r>
      <w:r>
        <w:rPr>
          <w:rFonts w:ascii="Times New Roman" w:hAnsi="Times New Roman"/>
          <w:sz w:val="24"/>
          <w:szCs w:val="24"/>
        </w:rPr>
        <w:t>астью 7</w:t>
      </w:r>
      <w:r w:rsidRPr="0037096D">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Глава Малоярославецкой районной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7C5196" w:rsidRPr="0037096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sz w:val="24"/>
          <w:szCs w:val="24"/>
        </w:rPr>
        <w:t>9.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E8175B" w:rsidRPr="00A254ED" w:rsidRDefault="007C5196" w:rsidP="007C5196">
      <w:pPr>
        <w:spacing w:after="0" w:line="240" w:lineRule="auto"/>
        <w:ind w:firstLine="567"/>
        <w:jc w:val="both"/>
        <w:rPr>
          <w:rFonts w:ascii="Times New Roman" w:hAnsi="Times New Roman"/>
          <w:sz w:val="24"/>
          <w:szCs w:val="24"/>
        </w:rPr>
      </w:pPr>
      <w:r w:rsidRPr="0037096D">
        <w:rPr>
          <w:rFonts w:ascii="Times New Roman" w:hAnsi="Times New Roman"/>
          <w:color w:val="0D0D0D" w:themeColor="text1" w:themeTint="F2"/>
          <w:sz w:val="24"/>
          <w:szCs w:val="24"/>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A254ED" w:rsidRDefault="00651050" w:rsidP="00651050">
      <w:pPr>
        <w:pStyle w:val="3"/>
        <w:suppressAutoHyphens/>
        <w:spacing w:before="180" w:after="120"/>
        <w:ind w:left="0" w:firstLine="0"/>
        <w:jc w:val="center"/>
        <w:rPr>
          <w:bCs w:val="0"/>
          <w:lang w:eastAsia="ar-SA"/>
        </w:rPr>
      </w:pPr>
      <w:bookmarkStart w:id="88" w:name="_Toc523317292"/>
      <w:bookmarkStart w:id="89" w:name="_Toc24097917"/>
      <w:bookmarkStart w:id="90" w:name="_Toc196740318"/>
      <w:r w:rsidRPr="00A254ED">
        <w:rPr>
          <w:lang w:eastAsia="ar-SA"/>
        </w:rPr>
        <w:lastRenderedPageBreak/>
        <w:t>Статья 15. Порядок утверждения Правил землепользования и застройки</w:t>
      </w:r>
      <w:bookmarkEnd w:id="88"/>
      <w:bookmarkEnd w:id="89"/>
      <w:bookmarkEnd w:id="90"/>
    </w:p>
    <w:p w:rsidR="002C68E2" w:rsidRPr="00A254ED" w:rsidRDefault="007C5196" w:rsidP="00651050">
      <w:pPr>
        <w:spacing w:after="0" w:line="240" w:lineRule="auto"/>
        <w:ind w:firstLine="709"/>
        <w:jc w:val="both"/>
        <w:rPr>
          <w:rFonts w:ascii="Times New Roman" w:hAnsi="Times New Roman"/>
          <w:sz w:val="24"/>
          <w:szCs w:val="24"/>
        </w:rPr>
      </w:pPr>
      <w:r w:rsidRPr="000C54CB">
        <w:rPr>
          <w:rFonts w:ascii="Times New Roman" w:hAnsi="Times New Roman"/>
          <w:color w:val="0D0D0D" w:themeColor="text1" w:themeTint="F2"/>
          <w:sz w:val="24"/>
          <w:szCs w:val="24"/>
        </w:rPr>
        <w:t>1. Правила землепользования и застройки утверждаются Малоярославецким Районным Собранием депутатов муници</w:t>
      </w:r>
      <w:r>
        <w:rPr>
          <w:rFonts w:ascii="Times New Roman" w:hAnsi="Times New Roman"/>
          <w:color w:val="0D0D0D" w:themeColor="text1" w:themeTint="F2"/>
          <w:sz w:val="24"/>
          <w:szCs w:val="24"/>
        </w:rPr>
        <w:t>пального района «Малоярославецкий район»</w:t>
      </w:r>
      <w:r w:rsidRPr="000C54CB">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Pr="00EE204E">
        <w:rPr>
          <w:rFonts w:ascii="Times New Roman" w:hAnsi="Times New Roman"/>
          <w:color w:val="000000" w:themeColor="text1"/>
          <w:sz w:val="24"/>
          <w:szCs w:val="24"/>
        </w:rPr>
        <w:t xml:space="preserve"> </w:t>
      </w:r>
      <w:r w:rsidRPr="006C3A4D">
        <w:rPr>
          <w:rFonts w:ascii="Times New Roman" w:hAnsi="Times New Roman"/>
          <w:color w:val="000000" w:themeColor="text1"/>
          <w:sz w:val="24"/>
          <w:szCs w:val="24"/>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w:t>
      </w:r>
      <w:r w:rsidRPr="000C54CB">
        <w:rPr>
          <w:rFonts w:ascii="Times New Roman" w:hAnsi="Times New Roman"/>
          <w:color w:val="0D0D0D" w:themeColor="text1" w:themeTint="F2"/>
          <w:sz w:val="24"/>
          <w:szCs w:val="24"/>
        </w:rPr>
        <w:t xml:space="preserve"> за исключением случаев, если их проведение в соответствии с Градостроительным кодексом Российской Федерации не требуется.</w:t>
      </w:r>
      <w:r w:rsidR="002C68E2" w:rsidRPr="00A254ED">
        <w:rPr>
          <w:rFonts w:ascii="Times New Roman" w:hAnsi="Times New Roman"/>
          <w:sz w:val="24"/>
          <w:szCs w:val="24"/>
        </w:rPr>
        <w:t xml:space="preserve"> </w:t>
      </w:r>
    </w:p>
    <w:p w:rsidR="00651050" w:rsidRPr="00A254ED" w:rsidRDefault="002C68E2"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A254ED">
        <w:rPr>
          <w:rFonts w:ascii="Times New Roman" w:hAnsi="Times New Roman"/>
          <w:sz w:val="24"/>
          <w:szCs w:val="24"/>
        </w:rPr>
        <w:t xml:space="preserve"> </w:t>
      </w:r>
    </w:p>
    <w:p w:rsidR="00651050" w:rsidRPr="00A254ED" w:rsidRDefault="003F3D66"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2. Районное Собрание</w:t>
      </w:r>
      <w:r w:rsidR="00651050" w:rsidRPr="00A254ED">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A254ED">
        <w:rPr>
          <w:rFonts w:ascii="Times New Roman" w:hAnsi="Times New Roman"/>
          <w:sz w:val="24"/>
          <w:szCs w:val="24"/>
        </w:rPr>
        <w:t>Малоярославецкой районной администрации</w:t>
      </w:r>
      <w:r w:rsidR="00651050" w:rsidRPr="00A254ED">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Pr="00A254ED" w:rsidRDefault="003F3D66"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651050" w:rsidRPr="00A254ED">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A254ED">
        <w:rPr>
          <w:rFonts w:ascii="Times New Roman" w:hAnsi="Times New Roman"/>
          <w:sz w:val="24"/>
          <w:szCs w:val="24"/>
        </w:rPr>
        <w:t xml:space="preserve">муниципального образования </w:t>
      </w:r>
      <w:r w:rsidR="00651050" w:rsidRPr="00A254ED">
        <w:rPr>
          <w:rFonts w:ascii="Times New Roman" w:hAnsi="Times New Roman"/>
          <w:sz w:val="24"/>
          <w:szCs w:val="24"/>
        </w:rPr>
        <w:t xml:space="preserve">в сети «Интернет». </w:t>
      </w:r>
    </w:p>
    <w:p w:rsidR="00651050" w:rsidRPr="00A254ED" w:rsidRDefault="003F3D66"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3.1. </w:t>
      </w:r>
      <w:r w:rsidR="00651050" w:rsidRPr="00A254ED">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A254ED" w:rsidRDefault="003F3D66"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651050" w:rsidRPr="00A254ED">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A254ED" w:rsidRDefault="003F3D66" w:rsidP="00651050">
      <w:pPr>
        <w:spacing w:after="0" w:line="240" w:lineRule="auto"/>
        <w:ind w:firstLine="709"/>
        <w:jc w:val="both"/>
        <w:rPr>
          <w:rFonts w:ascii="Times New Roman" w:hAnsi="Times New Roman"/>
          <w:sz w:val="24"/>
          <w:szCs w:val="24"/>
        </w:rPr>
      </w:pPr>
      <w:r w:rsidRPr="00A254ED">
        <w:rPr>
          <w:rFonts w:ascii="Times New Roman" w:hAnsi="Times New Roman"/>
          <w:sz w:val="24"/>
          <w:szCs w:val="24"/>
        </w:rPr>
        <w:t>5.</w:t>
      </w:r>
      <w:r w:rsidRPr="00A254ED">
        <w:rPr>
          <w:rFonts w:ascii="Times New Roman" w:hAnsi="Times New Roman"/>
          <w:sz w:val="24"/>
          <w:szCs w:val="24"/>
          <w:lang w:val="en-US"/>
        </w:rPr>
        <w:t> </w:t>
      </w:r>
      <w:r w:rsidR="00651050" w:rsidRPr="00A254ED">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A254ED" w:rsidRDefault="003F3D66" w:rsidP="00D67B2A">
      <w:pPr>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651050" w:rsidRPr="00A254ED">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A254ED">
        <w:rPr>
          <w:rFonts w:ascii="Times New Roman" w:hAnsi="Times New Roman"/>
          <w:sz w:val="24"/>
          <w:szCs w:val="24"/>
        </w:rPr>
        <w:t>.</w:t>
      </w:r>
    </w:p>
    <w:p w:rsidR="00326554" w:rsidRPr="00A254ED" w:rsidRDefault="00326554" w:rsidP="00326554">
      <w:pPr>
        <w:pStyle w:val="1"/>
        <w:suppressAutoHyphens/>
        <w:spacing w:before="200" w:after="200" w:line="240" w:lineRule="auto"/>
        <w:jc w:val="center"/>
        <w:rPr>
          <w:rFonts w:ascii="Times New Roman" w:hAnsi="Times New Roman"/>
          <w:bCs w:val="0"/>
          <w:i/>
          <w:color w:val="auto"/>
          <w:sz w:val="24"/>
          <w:szCs w:val="24"/>
        </w:rPr>
      </w:pPr>
      <w:bookmarkStart w:id="91" w:name="_Toc66439103"/>
      <w:bookmarkStart w:id="92" w:name="_Toc196740319"/>
      <w:r w:rsidRPr="00A254ED">
        <w:rPr>
          <w:rFonts w:ascii="Times New Roman" w:hAnsi="Times New Roman" w:cs="Times New Roman"/>
          <w:caps/>
          <w:color w:val="auto"/>
          <w:sz w:val="24"/>
          <w:szCs w:val="24"/>
          <w:lang w:eastAsia="ru-RU"/>
        </w:rPr>
        <w:lastRenderedPageBreak/>
        <w:t>Глава 5. Положение о регулировании иных вопрос землепользования и застройки</w:t>
      </w:r>
      <w:bookmarkEnd w:id="91"/>
      <w:bookmarkEnd w:id="92"/>
    </w:p>
    <w:p w:rsidR="00326554" w:rsidRPr="00A254ED" w:rsidRDefault="00326554" w:rsidP="00326554">
      <w:pPr>
        <w:pStyle w:val="3"/>
        <w:suppressAutoHyphens/>
        <w:spacing w:before="180" w:after="120"/>
        <w:ind w:left="0" w:firstLine="0"/>
        <w:jc w:val="center"/>
        <w:rPr>
          <w:lang w:eastAsia="ar-SA"/>
        </w:rPr>
      </w:pPr>
      <w:bookmarkStart w:id="93" w:name="_Toc66439104"/>
      <w:bookmarkStart w:id="94" w:name="_Toc196740320"/>
      <w:r w:rsidRPr="00A254ED">
        <w:rPr>
          <w:lang w:eastAsia="ar-SA"/>
        </w:rPr>
        <w:t>Статья 16. Общие принципы регулирования иных вопросов землепользования и застройки на территории поселения</w:t>
      </w:r>
      <w:bookmarkEnd w:id="93"/>
      <w:bookmarkEnd w:id="94"/>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A254ED" w:rsidRDefault="00326554" w:rsidP="00326554">
      <w:pPr>
        <w:pStyle w:val="3"/>
        <w:suppressAutoHyphens/>
        <w:spacing w:before="180" w:after="120"/>
        <w:ind w:left="0" w:firstLine="0"/>
        <w:jc w:val="center"/>
        <w:rPr>
          <w:lang w:eastAsia="ar-SA"/>
        </w:rPr>
      </w:pPr>
      <w:bookmarkStart w:id="95" w:name="_Toc66439105"/>
      <w:bookmarkStart w:id="96" w:name="_Toc196740321"/>
      <w:r w:rsidRPr="00A254ED">
        <w:rPr>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5"/>
      <w:bookmarkEnd w:id="96"/>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A254ED" w:rsidRDefault="00326554" w:rsidP="00810537">
      <w:pPr>
        <w:spacing w:after="0" w:line="240" w:lineRule="auto"/>
        <w:ind w:firstLine="709"/>
        <w:jc w:val="both"/>
        <w:rPr>
          <w:rFonts w:ascii="Times New Roman" w:hAnsi="Times New Roman"/>
          <w:sz w:val="24"/>
          <w:szCs w:val="24"/>
        </w:rPr>
      </w:pPr>
      <w:r w:rsidRPr="00A254ED">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810537" w:rsidRPr="00A254ED">
        <w:rPr>
          <w:rFonts w:ascii="Times New Roman" w:hAnsi="Times New Roman"/>
          <w:sz w:val="24"/>
          <w:szCs w:val="24"/>
        </w:rPr>
        <w:t xml:space="preserve">17 </w:t>
      </w:r>
      <w:r w:rsidRPr="00A254ED">
        <w:rPr>
          <w:rFonts w:ascii="Times New Roman" w:hAnsi="Times New Roman"/>
          <w:sz w:val="24"/>
          <w:szCs w:val="24"/>
        </w:rPr>
        <w:t>настоящих Правил, за исключением случаев, установленных частью 2 настоящей статьи.</w:t>
      </w:r>
    </w:p>
    <w:p w:rsidR="00326554" w:rsidRPr="00A254ED" w:rsidRDefault="00326554" w:rsidP="00810537">
      <w:pPr>
        <w:spacing w:after="0" w:line="240" w:lineRule="auto"/>
        <w:ind w:firstLine="709"/>
        <w:jc w:val="both"/>
        <w:rPr>
          <w:rFonts w:ascii="Times New Roman" w:hAnsi="Times New Roman"/>
          <w:sz w:val="24"/>
          <w:szCs w:val="24"/>
        </w:rPr>
      </w:pPr>
      <w:r w:rsidRPr="00A254ED">
        <w:rPr>
          <w:rFonts w:ascii="Times New Roman" w:hAnsi="Times New Roman"/>
          <w:sz w:val="24"/>
          <w:szCs w:val="24"/>
        </w:rPr>
        <w:t>2. Выдача разрешения на строительство не требуется в случаях:</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B766A3" w:rsidRPr="00A254ED">
        <w:rPr>
          <w:rFonts w:ascii="Times New Roman" w:hAnsi="Times New Roman"/>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A254ED">
        <w:rPr>
          <w:rFonts w:ascii="Times New Roman" w:hAnsi="Times New Roman"/>
          <w:sz w:val="24"/>
          <w:szCs w:val="24"/>
        </w:rPr>
        <w:t>;</w:t>
      </w:r>
    </w:p>
    <w:p w:rsidR="00B766A3" w:rsidRPr="00A254ED" w:rsidRDefault="00C10E42"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1.1) </w:t>
      </w:r>
      <w:r w:rsidR="00B766A3" w:rsidRPr="00A254ED">
        <w:rPr>
          <w:rFonts w:ascii="Times New Roman" w:hAnsi="Times New Roman"/>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w:t>
      </w:r>
      <w:r w:rsidR="007C5196">
        <w:rPr>
          <w:rFonts w:ascii="Times New Roman" w:hAnsi="Times New Roman"/>
          <w:sz w:val="24"/>
          <w:szCs w:val="24"/>
        </w:rPr>
        <w:t>аконом от 30 декабря 2004 года № 214-ФЗ «</w:t>
      </w:r>
      <w:r w:rsidR="00B766A3" w:rsidRPr="00A254ED">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7C5196">
        <w:rPr>
          <w:rFonts w:ascii="Times New Roman" w:hAnsi="Times New Roman"/>
          <w:sz w:val="24"/>
          <w:szCs w:val="24"/>
        </w:rPr>
        <w:t>льные акты Российской Федерации»</w:t>
      </w:r>
      <w:r w:rsidR="00B766A3" w:rsidRPr="00A254ED">
        <w:rPr>
          <w:rFonts w:ascii="Times New Roman" w:hAnsi="Times New Roman"/>
          <w:sz w:val="24"/>
          <w:szCs w:val="24"/>
        </w:rPr>
        <w:t>);</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строительства, реконструкции объектов, не являющихся объектами капитального строительства;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B766A3" w:rsidRPr="00A254ED">
        <w:rPr>
          <w:rFonts w:ascii="Times New Roman" w:hAnsi="Times New Roman"/>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A254ED">
        <w:rPr>
          <w:rFonts w:ascii="Times New Roman" w:hAnsi="Times New Roman"/>
          <w:sz w:val="24"/>
          <w:szCs w:val="24"/>
        </w:rPr>
        <w:t>;</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B766A3" w:rsidRPr="00A254ED">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A254ED">
        <w:rPr>
          <w:rFonts w:ascii="Times New Roman" w:hAnsi="Times New Roman"/>
          <w:sz w:val="24"/>
          <w:szCs w:val="24"/>
        </w:rPr>
        <w:t>;</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xml:space="preserve">4.1) капитального ремонта объектов капитального строительства, в том числе в случае, указанном в </w:t>
      </w:r>
      <w:hyperlink r:id="rId20" w:history="1">
        <w:r w:rsidRPr="00A254ED">
          <w:rPr>
            <w:rFonts w:ascii="Times New Roman" w:hAnsi="Times New Roman"/>
            <w:sz w:val="24"/>
            <w:szCs w:val="24"/>
          </w:rPr>
          <w:t>части 11 статьи 52</w:t>
        </w:r>
      </w:hyperlink>
      <w:r w:rsidRPr="00A254ED">
        <w:rPr>
          <w:rFonts w:ascii="Times New Roman" w:hAnsi="Times New Roman"/>
          <w:sz w:val="24"/>
          <w:szCs w:val="24"/>
        </w:rPr>
        <w:t xml:space="preserve"> Градостроительного Кодекса;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4.2) </w:t>
      </w:r>
      <w:r w:rsidR="00B766A3" w:rsidRPr="00A254ED">
        <w:rPr>
          <w:rFonts w:ascii="Times New Roman" w:hAnsi="Times New Roman"/>
          <w:sz w:val="24"/>
          <w:szCs w:val="24"/>
        </w:rPr>
        <w:t xml:space="preserve">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w:t>
      </w:r>
      <w:r w:rsidR="00B766A3" w:rsidRPr="00A254ED">
        <w:rPr>
          <w:rFonts w:ascii="Times New Roman" w:hAnsi="Times New Roman"/>
          <w:sz w:val="24"/>
          <w:szCs w:val="24"/>
        </w:rPr>
        <w:lastRenderedPageBreak/>
        <w:t>полезных ископаемых или иной проектной документацией на выполнение работ, связанных с пользованием участками недр</w:t>
      </w:r>
      <w:r w:rsidRPr="00A254ED">
        <w:rPr>
          <w:rFonts w:ascii="Times New Roman" w:hAnsi="Times New Roman"/>
          <w:sz w:val="24"/>
          <w:szCs w:val="24"/>
        </w:rPr>
        <w:t>;</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4.3</w:t>
      </w:r>
      <w:r w:rsidR="00D47ED5" w:rsidRPr="00A254ED">
        <w:rPr>
          <w:rFonts w:ascii="Times New Roman" w:hAnsi="Times New Roman"/>
          <w:sz w:val="24"/>
          <w:szCs w:val="24"/>
        </w:rPr>
        <w:t>) </w:t>
      </w:r>
      <w:r w:rsidR="00B766A3" w:rsidRPr="00A254ED">
        <w:rPr>
          <w:rFonts w:ascii="Times New Roman" w:hAnsi="Times New Roman"/>
          <w:sz w:val="24"/>
          <w:szCs w:val="24"/>
        </w:rPr>
        <w:t>строительства, реконструкции посольств, консульств и представительств Российской Федерации за рубежом</w:t>
      </w:r>
      <w:r w:rsidR="00D47ED5" w:rsidRPr="00A254ED">
        <w:rPr>
          <w:rFonts w:ascii="Times New Roman" w:hAnsi="Times New Roman"/>
          <w:sz w:val="24"/>
          <w:szCs w:val="24"/>
        </w:rPr>
        <w:t>;</w:t>
      </w:r>
    </w:p>
    <w:p w:rsidR="00B766A3" w:rsidRPr="00A254ED" w:rsidRDefault="00C10E42"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4.4) </w:t>
      </w:r>
      <w:r w:rsidR="00B766A3" w:rsidRPr="00A254ED">
        <w:rPr>
          <w:rFonts w:ascii="Times New Roman" w:hAnsi="Times New Roman"/>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rsidR="00B766A3" w:rsidRPr="00A254ED" w:rsidRDefault="00C10E42"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4.5) </w:t>
      </w:r>
      <w:r w:rsidR="00B766A3" w:rsidRPr="00A254ED">
        <w:rPr>
          <w:rFonts w:ascii="Times New Roman" w:hAnsi="Times New Roman"/>
          <w:sz w:val="24"/>
          <w:szCs w:val="24"/>
        </w:rPr>
        <w:t>размещения антенных опор (мачт и башен) высотой до 50 метров, предназначенных для размещения средств связи;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5</w:t>
      </w:r>
      <w:r w:rsidR="00C10E42" w:rsidRPr="00A254ED">
        <w:rPr>
          <w:rFonts w:ascii="Times New Roman" w:hAnsi="Times New Roman"/>
          <w:sz w:val="24"/>
          <w:szCs w:val="24"/>
        </w:rPr>
        <w:t>) </w:t>
      </w:r>
      <w:r w:rsidR="00B766A3" w:rsidRPr="00A254ED">
        <w:rPr>
          <w:rFonts w:ascii="Times New Roman" w:hAnsi="Times New Roman"/>
          <w:sz w:val="24"/>
          <w:szCs w:val="24"/>
        </w:rPr>
        <w:t xml:space="preserve">иных случаях, если в соответствии с </w:t>
      </w:r>
      <w:r w:rsidR="00070CA3" w:rsidRPr="00A254ED">
        <w:rPr>
          <w:rFonts w:ascii="Times New Roman" w:hAnsi="Times New Roman"/>
          <w:sz w:val="24"/>
          <w:szCs w:val="24"/>
        </w:rPr>
        <w:t>ГрК РФ</w:t>
      </w:r>
      <w:r w:rsidR="00B766A3" w:rsidRPr="00A254ED">
        <w:rPr>
          <w:rFonts w:ascii="Times New Roman" w:hAnsi="Times New Roman"/>
          <w:sz w:val="24"/>
          <w:szCs w:val="24"/>
        </w:rPr>
        <w:t xml:space="preserve">, нормативными правовыми актами Правительства Российской Федерации, законодательством </w:t>
      </w:r>
      <w:r w:rsidR="00980560" w:rsidRPr="00A254ED">
        <w:rPr>
          <w:rFonts w:ascii="Times New Roman" w:hAnsi="Times New Roman"/>
          <w:sz w:val="24"/>
          <w:szCs w:val="24"/>
        </w:rPr>
        <w:t>Калужской области</w:t>
      </w:r>
      <w:r w:rsidR="00B766A3" w:rsidRPr="00A254ED">
        <w:rPr>
          <w:rFonts w:ascii="Times New Roman" w:hAnsi="Times New Roman"/>
          <w:sz w:val="24"/>
          <w:szCs w:val="24"/>
        </w:rPr>
        <w:t xml:space="preserve"> о градостроительной деятельности получение разрешения на строительство не требуется</w:t>
      </w:r>
      <w:r w:rsidRPr="00A254ED">
        <w:rPr>
          <w:rFonts w:ascii="Times New Roman" w:hAnsi="Times New Roman"/>
          <w:sz w:val="24"/>
          <w:szCs w:val="24"/>
        </w:rPr>
        <w:t>.</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 xml:space="preserve">выбираемый правообладателем объекта капитального строительства вид разрешенного использования установлен в главе </w:t>
      </w:r>
      <w:r w:rsidR="00CE1FAC" w:rsidRPr="00A254ED">
        <w:rPr>
          <w:rFonts w:ascii="Times New Roman" w:hAnsi="Times New Roman"/>
          <w:sz w:val="24"/>
          <w:szCs w:val="24"/>
        </w:rPr>
        <w:t>7</w:t>
      </w:r>
      <w:r w:rsidR="00326554" w:rsidRPr="00A254ED">
        <w:rPr>
          <w:rFonts w:ascii="Times New Roman" w:hAnsi="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A254ED" w:rsidRDefault="00326554" w:rsidP="00D47ED5">
      <w:pPr>
        <w:pStyle w:val="3"/>
        <w:suppressAutoHyphens/>
        <w:spacing w:before="180" w:after="120"/>
        <w:ind w:left="0" w:firstLine="0"/>
        <w:jc w:val="center"/>
        <w:rPr>
          <w:b w:val="0"/>
          <w:szCs w:val="24"/>
        </w:rPr>
      </w:pPr>
      <w:bookmarkStart w:id="97" w:name="_Toc66439106"/>
      <w:bookmarkStart w:id="98" w:name="_Toc196740322"/>
      <w:r w:rsidRPr="00A254ED">
        <w:rPr>
          <w:lang w:eastAsia="ar-SA"/>
        </w:rPr>
        <w:t>Статья 1</w:t>
      </w:r>
      <w:r w:rsidR="00D47ED5" w:rsidRPr="00A254ED">
        <w:rPr>
          <w:lang w:eastAsia="ar-SA"/>
        </w:rPr>
        <w:t>8</w:t>
      </w:r>
      <w:r w:rsidRPr="00A254ED">
        <w:rPr>
          <w:lang w:eastAsia="ar-SA"/>
        </w:rPr>
        <w:t>. Ограничение точечного строительства</w:t>
      </w:r>
      <w:bookmarkEnd w:id="97"/>
      <w:bookmarkEnd w:id="98"/>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а) </w:t>
      </w:r>
      <w:r w:rsidR="00326554" w:rsidRPr="00A254ED">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б) </w:t>
      </w:r>
      <w:r w:rsidR="00326554" w:rsidRPr="00A254ED">
        <w:rPr>
          <w:rFonts w:ascii="Times New Roman" w:hAnsi="Times New Roman"/>
          <w:sz w:val="24"/>
          <w:szCs w:val="24"/>
        </w:rPr>
        <w:t>наличие резервных мощностей объектов инженерной инфраструктуры;</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в) </w:t>
      </w:r>
      <w:r w:rsidR="00326554" w:rsidRPr="00A254ED">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г) </w:t>
      </w:r>
      <w:r w:rsidR="00326554" w:rsidRPr="00A254ED">
        <w:rPr>
          <w:rFonts w:ascii="Times New Roman" w:hAnsi="Times New Roman"/>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3. </w:t>
      </w:r>
      <w:r w:rsidR="00326554" w:rsidRPr="00A254ED">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A254ED" w:rsidRDefault="00326554" w:rsidP="00D47ED5">
      <w:pPr>
        <w:pStyle w:val="3"/>
        <w:suppressAutoHyphens/>
        <w:spacing w:before="180" w:after="120"/>
        <w:ind w:left="0" w:firstLine="0"/>
        <w:jc w:val="center"/>
        <w:rPr>
          <w:lang w:eastAsia="ar-SA"/>
        </w:rPr>
      </w:pPr>
      <w:bookmarkStart w:id="99" w:name="_Toc66439107"/>
      <w:bookmarkStart w:id="100" w:name="_Toc196740323"/>
      <w:r w:rsidRPr="00A254ED">
        <w:rPr>
          <w:lang w:eastAsia="ar-SA"/>
        </w:rPr>
        <w:t>Статья 1</w:t>
      </w:r>
      <w:r w:rsidR="00D47ED5" w:rsidRPr="00A254ED">
        <w:rPr>
          <w:lang w:eastAsia="ar-SA"/>
        </w:rPr>
        <w:t>9</w:t>
      </w:r>
      <w:r w:rsidRPr="00A254ED">
        <w:rPr>
          <w:lang w:eastAsia="ar-SA"/>
        </w:rPr>
        <w:t>. Обустройство строительных площадок при строительстве, реконструкции объектов капитального строительства</w:t>
      </w:r>
      <w:bookmarkEnd w:id="99"/>
      <w:bookmarkEnd w:id="100"/>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A254ED" w:rsidRDefault="00326554" w:rsidP="00D47ED5">
      <w:pPr>
        <w:pStyle w:val="3"/>
        <w:suppressAutoHyphens/>
        <w:spacing w:before="180" w:after="120"/>
        <w:ind w:left="0" w:firstLine="0"/>
        <w:jc w:val="center"/>
        <w:rPr>
          <w:lang w:eastAsia="ar-SA"/>
        </w:rPr>
      </w:pPr>
      <w:bookmarkStart w:id="101" w:name="_Toc66439108"/>
      <w:bookmarkStart w:id="102" w:name="_Toc196740324"/>
      <w:r w:rsidRPr="00A254ED">
        <w:rPr>
          <w:lang w:eastAsia="ar-SA"/>
        </w:rPr>
        <w:t xml:space="preserve">Статья </w:t>
      </w:r>
      <w:r w:rsidR="00D47ED5" w:rsidRPr="00A254ED">
        <w:rPr>
          <w:lang w:eastAsia="ar-SA"/>
        </w:rPr>
        <w:t>20</w:t>
      </w:r>
      <w:r w:rsidRPr="00A254ED">
        <w:rPr>
          <w:lang w:eastAsia="ar-SA"/>
        </w:rPr>
        <w:t>. Организация рельефа, покрытие и мощение территорий населенных пунктов</w:t>
      </w:r>
      <w:bookmarkEnd w:id="101"/>
      <w:bookmarkEnd w:id="102"/>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326554" w:rsidRPr="00A254ED">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326554" w:rsidRPr="00A254ED">
        <w:rPr>
          <w:rFonts w:ascii="Times New Roman" w:hAnsi="Times New Roman"/>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5. </w:t>
      </w:r>
      <w:r w:rsidR="00326554" w:rsidRPr="00A254ED">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326554" w:rsidRPr="00A254ED">
        <w:rPr>
          <w:rFonts w:ascii="Times New Roman" w:hAnsi="Times New Roman"/>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7. </w:t>
      </w:r>
      <w:r w:rsidR="00326554" w:rsidRPr="00A254ED">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8. </w:t>
      </w:r>
      <w:r w:rsidR="00326554" w:rsidRPr="00A254ED">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9. </w:t>
      </w:r>
      <w:r w:rsidR="00326554" w:rsidRPr="00A254ED">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A254ED">
        <w:rPr>
          <w:rFonts w:ascii="Times New Roman" w:hAnsi="Times New Roman"/>
          <w:sz w:val="24"/>
          <w:szCs w:val="24"/>
        </w:rPr>
        <w:t>металла,</w:t>
      </w:r>
      <w:r w:rsidRPr="00A254ED">
        <w:rPr>
          <w:rFonts w:ascii="Times New Roman" w:hAnsi="Times New Roman"/>
          <w:sz w:val="24"/>
          <w:szCs w:val="24"/>
        </w:rPr>
        <w:t xml:space="preserve"> или ограждаться от плоскости мощения поребриком.</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10. </w:t>
      </w:r>
      <w:r w:rsidR="00326554" w:rsidRPr="00A254ED">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A254ED" w:rsidRDefault="00326554" w:rsidP="00D47ED5">
      <w:pPr>
        <w:pStyle w:val="3"/>
        <w:suppressAutoHyphens/>
        <w:spacing w:before="180" w:after="120"/>
        <w:ind w:left="0" w:firstLine="0"/>
        <w:jc w:val="center"/>
        <w:rPr>
          <w:lang w:eastAsia="ar-SA"/>
        </w:rPr>
      </w:pPr>
      <w:bookmarkStart w:id="103" w:name="_Toc66439109"/>
      <w:bookmarkStart w:id="104" w:name="_Toc196740325"/>
      <w:r w:rsidRPr="00A254ED">
        <w:rPr>
          <w:lang w:eastAsia="ar-SA"/>
        </w:rPr>
        <w:t xml:space="preserve">Статья </w:t>
      </w:r>
      <w:r w:rsidR="00D47ED5" w:rsidRPr="00A254ED">
        <w:rPr>
          <w:lang w:eastAsia="ar-SA"/>
        </w:rPr>
        <w:t>21</w:t>
      </w:r>
      <w:r w:rsidRPr="00A254ED">
        <w:rPr>
          <w:lang w:eastAsia="ar-SA"/>
        </w:rPr>
        <w:t>. Ограждение земельных участков</w:t>
      </w:r>
      <w:bookmarkEnd w:id="103"/>
      <w:bookmarkEnd w:id="104"/>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A254ED">
        <w:rPr>
          <w:rFonts w:ascii="Times New Roman" w:hAnsi="Times New Roman"/>
          <w:sz w:val="24"/>
          <w:szCs w:val="24"/>
        </w:rPr>
        <w:t>м) забором высотой не менее 2,0 </w:t>
      </w:r>
      <w:r w:rsidR="00326554" w:rsidRPr="00A254ED">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326554" w:rsidRPr="00A254E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A254ED" w:rsidRDefault="00326554" w:rsidP="00D47ED5">
      <w:pPr>
        <w:pStyle w:val="3"/>
        <w:suppressAutoHyphens/>
        <w:spacing w:before="180" w:after="120"/>
        <w:ind w:left="0" w:firstLine="0"/>
        <w:jc w:val="center"/>
        <w:rPr>
          <w:lang w:eastAsia="ar-SA"/>
        </w:rPr>
      </w:pPr>
      <w:bookmarkStart w:id="105" w:name="_Toc66439110"/>
      <w:bookmarkStart w:id="106" w:name="_Toc196740326"/>
      <w:r w:rsidRPr="00A254ED">
        <w:rPr>
          <w:lang w:eastAsia="ar-SA"/>
        </w:rPr>
        <w:t>Статья 2</w:t>
      </w:r>
      <w:r w:rsidR="00D47ED5" w:rsidRPr="00A254ED">
        <w:rPr>
          <w:lang w:eastAsia="ar-SA"/>
        </w:rPr>
        <w:t>2</w:t>
      </w:r>
      <w:r w:rsidRPr="00A254ED">
        <w:rPr>
          <w:lang w:eastAsia="ar-SA"/>
        </w:rPr>
        <w:t>. Оформление и оборудование фасадов зданий</w:t>
      </w:r>
      <w:bookmarkEnd w:id="105"/>
      <w:bookmarkEnd w:id="106"/>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Оформление и оборудование фасадов зданий включает:</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колористическое решение и отделку фасада;</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мемориальные доски.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326554" w:rsidRPr="00A254ED">
        <w:rPr>
          <w:rFonts w:ascii="Times New Roman" w:hAnsi="Times New Roman"/>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326554" w:rsidRPr="00A254ED">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5. </w:t>
      </w:r>
      <w:r w:rsidR="00326554" w:rsidRPr="00A254ED">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безопасность для людей;</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 xml:space="preserve">согласованность с общим архитектурным решением фасада; </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 </w:t>
      </w:r>
      <w:r w:rsidR="00326554" w:rsidRPr="00A254ED">
        <w:rPr>
          <w:rFonts w:ascii="Times New Roman" w:hAnsi="Times New Roman"/>
          <w:sz w:val="24"/>
          <w:szCs w:val="24"/>
        </w:rPr>
        <w:t>единый характер и принцип размещения в пределах фасада;</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установка без ущерба внешнему виду и физическому состоянию фасада;</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удобство эксплуатации, обслуживания, ремонта.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326554" w:rsidRPr="00A254ED">
        <w:rPr>
          <w:rFonts w:ascii="Times New Roman" w:hAnsi="Times New Roman"/>
          <w:sz w:val="24"/>
          <w:szCs w:val="24"/>
        </w:rPr>
        <w:t>Данные требования должны учитываться при проведении следующих мероприятий:</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ремонт, замена, окраска оконных, витринных, дверных блоков;</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установка на наружных фасадах защитных устройств и технологического оборудования;</w:t>
      </w:r>
    </w:p>
    <w:p w:rsidR="00D47ED5"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оформление витрин, установка вывесок и прочее декоративное оформление фасадов;</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установка информации, мемориальных досок.</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7. </w:t>
      </w:r>
      <w:r w:rsidR="00326554" w:rsidRPr="00A254ED">
        <w:rPr>
          <w:rFonts w:ascii="Times New Roman" w:hAnsi="Times New Roman"/>
          <w:sz w:val="24"/>
          <w:szCs w:val="24"/>
        </w:rPr>
        <w:t xml:space="preserve">Элементы архитектурного и декоративного оформления </w:t>
      </w:r>
      <w:r w:rsidRPr="00A254ED">
        <w:rPr>
          <w:rFonts w:ascii="Times New Roman" w:hAnsi="Times New Roman"/>
          <w:sz w:val="24"/>
          <w:szCs w:val="24"/>
        </w:rPr>
        <w:t>фасадов являются</w:t>
      </w:r>
      <w:r w:rsidR="00326554" w:rsidRPr="00A254ED">
        <w:rPr>
          <w:rFonts w:ascii="Times New Roman" w:hAnsi="Times New Roman"/>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A254ED" w:rsidRDefault="00326554"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A254ED" w:rsidRDefault="00D47ED5" w:rsidP="00D47ED5">
      <w:pPr>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8. </w:t>
      </w:r>
      <w:r w:rsidR="00326554" w:rsidRPr="00A254E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A254ED" w:rsidRDefault="00326554" w:rsidP="00D47ED5">
      <w:pPr>
        <w:pStyle w:val="3"/>
        <w:suppressAutoHyphens/>
        <w:spacing w:before="180" w:after="120"/>
        <w:ind w:left="0" w:firstLine="0"/>
        <w:jc w:val="center"/>
        <w:rPr>
          <w:lang w:eastAsia="ar-SA"/>
        </w:rPr>
      </w:pPr>
      <w:bookmarkStart w:id="107" w:name="_Toc66439111"/>
      <w:bookmarkStart w:id="108" w:name="_Toc196740327"/>
      <w:r w:rsidRPr="00A254ED">
        <w:rPr>
          <w:lang w:eastAsia="ar-SA"/>
        </w:rPr>
        <w:t>Статья 2</w:t>
      </w:r>
      <w:r w:rsidR="00D47ED5" w:rsidRPr="00A254ED">
        <w:rPr>
          <w:lang w:eastAsia="ar-SA"/>
        </w:rPr>
        <w:t>3</w:t>
      </w:r>
      <w:r w:rsidRPr="00A254ED">
        <w:rPr>
          <w:lang w:eastAsia="ar-SA"/>
        </w:rPr>
        <w:t>. Уличное оборудование и малые формы</w:t>
      </w:r>
      <w:bookmarkEnd w:id="107"/>
      <w:bookmarkEnd w:id="108"/>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1. </w:t>
      </w:r>
      <w:r w:rsidR="00326554" w:rsidRPr="00A254ED">
        <w:rPr>
          <w:rFonts w:ascii="Times New Roman" w:hAnsi="Times New Roman"/>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Уличное оборудование является временным сооружением.</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2. </w:t>
      </w:r>
      <w:r w:rsidR="00326554" w:rsidRPr="00A254ED">
        <w:rPr>
          <w:rFonts w:ascii="Times New Roman" w:hAnsi="Times New Roman"/>
          <w:sz w:val="24"/>
          <w:szCs w:val="24"/>
        </w:rPr>
        <w:t>Уличное оборудование включает следующие виды оборудования: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оборудование магистралей (остановки общественного транспорта, посты ГИБДД, парковки);</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ограды, ограждения;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уличная мебель (скамьи, театральные тумбы, доски объявлений и т.д.);</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элементы благоустройства садов и парков (беседки, навесы и т.д.).</w:t>
      </w:r>
    </w:p>
    <w:p w:rsidR="00326554" w:rsidRPr="00A254ED" w:rsidRDefault="00C10E42"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3. </w:t>
      </w:r>
      <w:r w:rsidR="00326554" w:rsidRPr="00A254ED">
        <w:rPr>
          <w:rFonts w:ascii="Times New Roman" w:hAnsi="Times New Roman"/>
          <w:sz w:val="24"/>
          <w:szCs w:val="24"/>
        </w:rPr>
        <w:t>Общими требованиями к размещению уличного оборудования являются: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согласованность с архитектурно-пространственным окружением;</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удобство, безопасность эксплуатации, использования, обслуживания.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Объекты уличного оборудования и малые формы не должны:</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нарушать архитектурно-планировочную организацию и зонирование территорий;</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препятствовать пешеходному и транспортному движению;</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4. </w:t>
      </w:r>
      <w:r w:rsidR="00326554" w:rsidRPr="00A254ED">
        <w:rPr>
          <w:rFonts w:ascii="Times New Roman" w:hAnsi="Times New Roman"/>
          <w:sz w:val="24"/>
          <w:szCs w:val="24"/>
        </w:rPr>
        <w:t>Общими требованиями к дизайну уличного оборудования и малым формам являются: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унификация, разработка на основе установленных образцов;</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современные технологии изготовления;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прочность, надежность конструкции, устойчивость к механическим воздействиям;</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 </w:t>
      </w:r>
      <w:r w:rsidR="00326554" w:rsidRPr="00A254ED">
        <w:rPr>
          <w:rFonts w:ascii="Times New Roman" w:hAnsi="Times New Roman"/>
          <w:sz w:val="24"/>
          <w:szCs w:val="24"/>
        </w:rPr>
        <w:t>удобство монтажа и демонтажа, сборно-разборное устройство, транспортабельность.</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5. </w:t>
      </w:r>
      <w:r w:rsidR="00326554" w:rsidRPr="00A254ED">
        <w:rPr>
          <w:rFonts w:ascii="Times New Roman" w:hAnsi="Times New Roman"/>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lastRenderedPageBreak/>
        <w:t>Общая площадь павильонов, вновь размещаемых на территории муниципального образования, не должна превышать 75 кв. м.</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6. </w:t>
      </w:r>
      <w:r w:rsidR="00326554" w:rsidRPr="00A254ED">
        <w:rPr>
          <w:rFonts w:ascii="Times New Roman" w:hAnsi="Times New Roman"/>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Монтаж и демонтаж оборудования должны осуществляться в кратчайшие сроки.</w:t>
      </w:r>
    </w:p>
    <w:p w:rsidR="00326554" w:rsidRPr="00A254ED" w:rsidRDefault="00D47ED5" w:rsidP="00D47ED5">
      <w:pPr>
        <w:tabs>
          <w:tab w:val="left" w:pos="0"/>
        </w:tabs>
        <w:spacing w:line="240" w:lineRule="auto"/>
        <w:ind w:firstLine="709"/>
        <w:jc w:val="both"/>
        <w:rPr>
          <w:rFonts w:ascii="Times New Roman" w:hAnsi="Times New Roman"/>
          <w:sz w:val="24"/>
          <w:szCs w:val="24"/>
        </w:rPr>
      </w:pPr>
      <w:r w:rsidRPr="00A254ED">
        <w:rPr>
          <w:rFonts w:ascii="Times New Roman" w:hAnsi="Times New Roman"/>
          <w:sz w:val="24"/>
          <w:szCs w:val="24"/>
        </w:rPr>
        <w:t>7. </w:t>
      </w:r>
      <w:r w:rsidR="00326554" w:rsidRPr="00A254ED">
        <w:rPr>
          <w:rFonts w:ascii="Times New Roman" w:hAnsi="Times New Roman"/>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A254ED" w:rsidRDefault="00D47ED5"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8. </w:t>
      </w:r>
      <w:r w:rsidR="00326554" w:rsidRPr="00A254ED">
        <w:rPr>
          <w:rFonts w:ascii="Times New Roman" w:hAnsi="Times New Roman"/>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A254ED" w:rsidRDefault="00326554" w:rsidP="00D47ED5">
      <w:pPr>
        <w:tabs>
          <w:tab w:val="left" w:pos="0"/>
        </w:tabs>
        <w:spacing w:after="0" w:line="240" w:lineRule="auto"/>
        <w:ind w:firstLine="709"/>
        <w:jc w:val="both"/>
        <w:rPr>
          <w:rFonts w:ascii="Times New Roman" w:hAnsi="Times New Roman"/>
          <w:sz w:val="24"/>
          <w:szCs w:val="24"/>
        </w:rPr>
      </w:pPr>
      <w:r w:rsidRPr="00A254ED">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A254ED" w:rsidRDefault="00D47ED5" w:rsidP="00D47ED5">
      <w:pPr>
        <w:tabs>
          <w:tab w:val="left" w:pos="0"/>
        </w:tabs>
        <w:spacing w:line="240" w:lineRule="auto"/>
        <w:ind w:firstLine="709"/>
        <w:jc w:val="both"/>
        <w:rPr>
          <w:rFonts w:ascii="Times New Roman" w:hAnsi="Times New Roman"/>
          <w:sz w:val="24"/>
          <w:szCs w:val="24"/>
        </w:rPr>
      </w:pPr>
      <w:r w:rsidRPr="00A254ED">
        <w:rPr>
          <w:rFonts w:ascii="Times New Roman" w:hAnsi="Times New Roman"/>
          <w:sz w:val="24"/>
          <w:szCs w:val="24"/>
        </w:rPr>
        <w:t>9. </w:t>
      </w:r>
      <w:r w:rsidR="00326554" w:rsidRPr="00A254E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A254ED" w:rsidRDefault="00326554" w:rsidP="00D47ED5">
      <w:pPr>
        <w:pStyle w:val="3"/>
        <w:suppressAutoHyphens/>
        <w:spacing w:before="180" w:after="120"/>
        <w:ind w:left="0" w:firstLine="0"/>
        <w:jc w:val="center"/>
        <w:rPr>
          <w:lang w:eastAsia="ar-SA"/>
        </w:rPr>
      </w:pPr>
      <w:bookmarkStart w:id="109" w:name="_Toc66439112"/>
      <w:bookmarkStart w:id="110" w:name="_Toc196740328"/>
      <w:r w:rsidRPr="00A254ED">
        <w:rPr>
          <w:lang w:eastAsia="ar-SA"/>
        </w:rPr>
        <w:t>Статья 2</w:t>
      </w:r>
      <w:r w:rsidR="00D47ED5" w:rsidRPr="00A254ED">
        <w:rPr>
          <w:lang w:eastAsia="ar-SA"/>
        </w:rPr>
        <w:t>4</w:t>
      </w:r>
      <w:r w:rsidRPr="00A254ED">
        <w:rPr>
          <w:lang w:eastAsia="ar-SA"/>
        </w:rPr>
        <w:t>. Контроль за использованием земельных участков и объектов капитального строительства</w:t>
      </w:r>
      <w:bookmarkEnd w:id="109"/>
      <w:bookmarkEnd w:id="110"/>
    </w:p>
    <w:p w:rsidR="00980560" w:rsidRPr="00A254ED" w:rsidRDefault="00C10E42" w:rsidP="00980560">
      <w:pPr>
        <w:tabs>
          <w:tab w:val="left" w:pos="0"/>
        </w:tabs>
        <w:spacing w:after="0" w:line="240" w:lineRule="auto"/>
        <w:ind w:firstLine="709"/>
        <w:jc w:val="both"/>
        <w:rPr>
          <w:rFonts w:ascii="Times New Roman" w:eastAsia="Times New Roman" w:hAnsi="Times New Roman"/>
          <w:sz w:val="24"/>
          <w:szCs w:val="24"/>
        </w:rPr>
      </w:pPr>
      <w:r w:rsidRPr="00A254ED">
        <w:rPr>
          <w:rFonts w:ascii="Times New Roman" w:eastAsia="Times New Roman" w:hAnsi="Times New Roman"/>
          <w:sz w:val="24"/>
          <w:szCs w:val="24"/>
        </w:rPr>
        <w:t>1. </w:t>
      </w:r>
      <w:r w:rsidR="00980560" w:rsidRPr="00A254ED">
        <w:rPr>
          <w:rFonts w:ascii="Times New Roman" w:eastAsia="Times New Roman" w:hAnsi="Times New Roman"/>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80560" w:rsidRPr="00A254ED" w:rsidRDefault="00C10E42" w:rsidP="00980560">
      <w:pPr>
        <w:tabs>
          <w:tab w:val="left" w:pos="0"/>
        </w:tabs>
        <w:spacing w:after="0" w:line="240" w:lineRule="auto"/>
        <w:ind w:firstLine="709"/>
        <w:jc w:val="both"/>
        <w:rPr>
          <w:rFonts w:ascii="Times New Roman" w:eastAsia="Times New Roman" w:hAnsi="Times New Roman"/>
          <w:sz w:val="24"/>
          <w:szCs w:val="24"/>
        </w:rPr>
      </w:pPr>
      <w:r w:rsidRPr="00A254ED">
        <w:rPr>
          <w:rFonts w:ascii="Times New Roman" w:eastAsia="Times New Roman" w:hAnsi="Times New Roman"/>
          <w:sz w:val="24"/>
          <w:szCs w:val="24"/>
        </w:rPr>
        <w:t>2. </w:t>
      </w:r>
      <w:r w:rsidR="00980560" w:rsidRPr="00A254ED">
        <w:rPr>
          <w:rFonts w:ascii="Times New Roman" w:eastAsia="Times New Roman" w:hAnsi="Times New Roman"/>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6554" w:rsidRPr="00A254ED" w:rsidRDefault="002279C4" w:rsidP="00980560">
      <w:pPr>
        <w:tabs>
          <w:tab w:val="left" w:pos="0"/>
        </w:tabs>
        <w:spacing w:after="0"/>
        <w:ind w:firstLine="709"/>
        <w:jc w:val="both"/>
        <w:rPr>
          <w:rFonts w:ascii="Times New Roman" w:eastAsia="Times New Roman" w:hAnsi="Times New Roman"/>
          <w:sz w:val="24"/>
          <w:szCs w:val="24"/>
        </w:rPr>
      </w:pPr>
      <w:r w:rsidRPr="00A254ED">
        <w:rPr>
          <w:rFonts w:ascii="Times New Roman" w:eastAsia="Times New Roman" w:hAnsi="Times New Roman"/>
          <w:sz w:val="24"/>
          <w:szCs w:val="24"/>
        </w:rPr>
        <w:t>3. </w:t>
      </w:r>
      <w:r w:rsidR="00980560" w:rsidRPr="00A254ED">
        <w:rPr>
          <w:rFonts w:ascii="Times New Roman" w:eastAsia="Times New Roman" w:hAnsi="Times New Roman"/>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A254ED">
        <w:rPr>
          <w:rFonts w:ascii="Times New Roman" w:eastAsia="Times New Roman" w:hAnsi="Times New Roman"/>
          <w:sz w:val="24"/>
          <w:szCs w:val="24"/>
        </w:rPr>
        <w:t xml:space="preserve">требований нормативных правовых актов в целях эффективного использования земель, защиты </w:t>
      </w:r>
      <w:r w:rsidR="00326554" w:rsidRPr="00A254ED">
        <w:rPr>
          <w:rFonts w:ascii="Times New Roman" w:eastAsia="Times New Roman" w:hAnsi="Times New Roman"/>
          <w:sz w:val="24"/>
          <w:szCs w:val="24"/>
        </w:rPr>
        <w:lastRenderedPageBreak/>
        <w:t>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A254ED" w:rsidRDefault="00B21453" w:rsidP="00326554">
      <w:pPr>
        <w:tabs>
          <w:tab w:val="left" w:pos="0"/>
        </w:tabs>
        <w:spacing w:after="0"/>
        <w:ind w:firstLine="567"/>
        <w:jc w:val="both"/>
        <w:rPr>
          <w:rFonts w:ascii="Times New Roman" w:eastAsia="Times New Roman" w:hAnsi="Times New Roman"/>
          <w:sz w:val="24"/>
          <w:szCs w:val="24"/>
        </w:rPr>
        <w:sectPr w:rsidR="00B21453" w:rsidRPr="00A254ED">
          <w:pgSz w:w="11906" w:h="16838"/>
          <w:pgMar w:top="1134" w:right="850" w:bottom="1134" w:left="1701" w:header="708" w:footer="708" w:gutter="0"/>
          <w:cols w:space="708"/>
          <w:docGrid w:linePitch="360"/>
        </w:sectPr>
      </w:pPr>
    </w:p>
    <w:p w:rsidR="00D67B2A" w:rsidRPr="00A254ED"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1" w:name="_Toc196740329"/>
      <w:bookmarkStart w:id="112" w:name="_Toc10202331"/>
      <w:bookmarkStart w:id="113" w:name="_Toc24097918"/>
      <w:r w:rsidRPr="00A254ED">
        <w:rPr>
          <w:rFonts w:ascii="Times New Roman" w:hAnsi="Times New Roman" w:cs="Times New Roman"/>
          <w:caps/>
          <w:color w:val="auto"/>
          <w:sz w:val="24"/>
          <w:szCs w:val="24"/>
          <w:lang w:eastAsia="ru-RU"/>
        </w:rPr>
        <w:lastRenderedPageBreak/>
        <w:t xml:space="preserve">Часть </w:t>
      </w:r>
      <w:r w:rsidRPr="00A254ED">
        <w:rPr>
          <w:rFonts w:ascii="Times New Roman" w:hAnsi="Times New Roman" w:cs="Times New Roman"/>
          <w:caps/>
          <w:color w:val="auto"/>
          <w:sz w:val="24"/>
          <w:szCs w:val="24"/>
          <w:lang w:val="en-US" w:eastAsia="ru-RU"/>
        </w:rPr>
        <w:t>II</w:t>
      </w:r>
      <w:r w:rsidR="00C50F9E" w:rsidRPr="00A254ED">
        <w:rPr>
          <w:rFonts w:ascii="Times New Roman" w:hAnsi="Times New Roman" w:cs="Times New Roman"/>
          <w:caps/>
          <w:color w:val="auto"/>
          <w:sz w:val="24"/>
          <w:szCs w:val="24"/>
          <w:lang w:eastAsia="ru-RU"/>
        </w:rPr>
        <w:t>.</w:t>
      </w:r>
      <w:r w:rsidRPr="00A254ED">
        <w:rPr>
          <w:rFonts w:ascii="Times New Roman" w:hAnsi="Times New Roman" w:cs="Times New Roman"/>
          <w:caps/>
          <w:color w:val="auto"/>
          <w:sz w:val="24"/>
          <w:szCs w:val="24"/>
          <w:lang w:eastAsia="ru-RU"/>
        </w:rPr>
        <w:t xml:space="preserve"> </w:t>
      </w:r>
      <w:r w:rsidR="002279C4" w:rsidRPr="00A254ED">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1"/>
      <w:r w:rsidR="002279C4" w:rsidRPr="00A254ED">
        <w:rPr>
          <w:rFonts w:ascii="Times New Roman" w:hAnsi="Times New Roman" w:cs="Times New Roman"/>
          <w:caps/>
          <w:color w:val="auto"/>
          <w:sz w:val="24"/>
          <w:szCs w:val="24"/>
          <w:lang w:eastAsia="ru-RU"/>
        </w:rPr>
        <w:t xml:space="preserve"> </w:t>
      </w:r>
      <w:bookmarkEnd w:id="112"/>
      <w:bookmarkEnd w:id="113"/>
    </w:p>
    <w:p w:rsidR="00414B68" w:rsidRPr="00A254ED"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4" w:name="_Toc196740330"/>
      <w:bookmarkStart w:id="115" w:name="_Toc24097919"/>
      <w:bookmarkStart w:id="116" w:name="_Toc10202332"/>
      <w:r w:rsidRPr="00A254ED">
        <w:rPr>
          <w:rFonts w:ascii="Times New Roman" w:hAnsi="Times New Roman" w:cs="Times New Roman"/>
          <w:caps/>
          <w:color w:val="auto"/>
          <w:sz w:val="24"/>
          <w:szCs w:val="24"/>
          <w:lang w:eastAsia="ru-RU"/>
        </w:rPr>
        <w:t xml:space="preserve">Глава </w:t>
      </w:r>
      <w:r w:rsidR="00E85B3B" w:rsidRPr="00A254ED">
        <w:rPr>
          <w:rFonts w:ascii="Times New Roman" w:hAnsi="Times New Roman" w:cs="Times New Roman"/>
          <w:caps/>
          <w:color w:val="auto"/>
          <w:sz w:val="24"/>
          <w:szCs w:val="24"/>
          <w:lang w:eastAsia="ru-RU"/>
        </w:rPr>
        <w:t>6</w:t>
      </w:r>
      <w:r w:rsidRPr="00A254ED">
        <w:rPr>
          <w:rFonts w:ascii="Times New Roman" w:hAnsi="Times New Roman" w:cs="Times New Roman"/>
          <w:caps/>
          <w:color w:val="auto"/>
          <w:sz w:val="24"/>
          <w:szCs w:val="24"/>
          <w:lang w:eastAsia="ru-RU"/>
        </w:rPr>
        <w:t xml:space="preserve">. </w:t>
      </w:r>
      <w:r w:rsidR="002279C4" w:rsidRPr="00A254ED">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B766A3" w:rsidRPr="00A254ED">
        <w:rPr>
          <w:rFonts w:ascii="Times New Roman" w:hAnsi="Times New Roman" w:cs="Times New Roman"/>
          <w:caps/>
          <w:color w:val="auto"/>
          <w:sz w:val="24"/>
          <w:szCs w:val="24"/>
          <w:lang w:eastAsia="ru-RU"/>
        </w:rPr>
        <w:t xml:space="preserve">Деревня </w:t>
      </w:r>
      <w:r w:rsidR="0056182F" w:rsidRPr="00A254ED">
        <w:rPr>
          <w:rFonts w:ascii="Times New Roman" w:hAnsi="Times New Roman" w:cs="Times New Roman"/>
          <w:caps/>
          <w:color w:val="auto"/>
          <w:sz w:val="24"/>
          <w:szCs w:val="24"/>
          <w:lang w:eastAsia="ru-RU"/>
        </w:rPr>
        <w:t>ВОРОБЬЕВО</w:t>
      </w:r>
      <w:r w:rsidR="002279C4" w:rsidRPr="00A254ED">
        <w:rPr>
          <w:rFonts w:ascii="Times New Roman" w:hAnsi="Times New Roman" w:cs="Times New Roman"/>
          <w:caps/>
          <w:color w:val="auto"/>
          <w:sz w:val="24"/>
          <w:szCs w:val="24"/>
          <w:lang w:eastAsia="ru-RU"/>
        </w:rPr>
        <w:t>» Малоярославецкого района Калужской области</w:t>
      </w:r>
      <w:bookmarkEnd w:id="114"/>
      <w:r w:rsidR="002279C4" w:rsidRPr="00A254ED">
        <w:rPr>
          <w:rFonts w:ascii="Times New Roman" w:hAnsi="Times New Roman" w:cs="Times New Roman"/>
          <w:caps/>
          <w:color w:val="auto"/>
          <w:sz w:val="24"/>
          <w:szCs w:val="24"/>
          <w:lang w:eastAsia="ru-RU"/>
        </w:rPr>
        <w:t xml:space="preserve"> </w:t>
      </w:r>
    </w:p>
    <w:p w:rsidR="00D67B2A" w:rsidRPr="00A254ED" w:rsidRDefault="00D67B2A" w:rsidP="00D67B2A">
      <w:pPr>
        <w:spacing w:before="120" w:after="0" w:line="240" w:lineRule="auto"/>
        <w:jc w:val="center"/>
        <w:rPr>
          <w:rFonts w:ascii="Times New Roman" w:hAnsi="Times New Roman"/>
          <w:b/>
          <w:sz w:val="24"/>
          <w:szCs w:val="24"/>
        </w:rPr>
      </w:pPr>
      <w:bookmarkStart w:id="117" w:name="_Toc24097920"/>
      <w:bookmarkEnd w:id="115"/>
      <w:r w:rsidRPr="00A254ED">
        <w:rPr>
          <w:rFonts w:ascii="Times New Roman" w:hAnsi="Times New Roman"/>
          <w:b/>
          <w:sz w:val="24"/>
          <w:szCs w:val="24"/>
        </w:rPr>
        <w:t>ГРАДОСТРОИТЕЛЬНЫЕ РЕГЛАМЕНТЫ И ИХ ПРИМЕНЕНИЕ</w:t>
      </w:r>
      <w:bookmarkEnd w:id="116"/>
      <w:bookmarkEnd w:id="117"/>
    </w:p>
    <w:p w:rsidR="00D67B2A" w:rsidRPr="00A254ED" w:rsidRDefault="00D67B2A" w:rsidP="00D67B2A">
      <w:pPr>
        <w:pStyle w:val="3"/>
        <w:suppressAutoHyphens/>
        <w:spacing w:before="180" w:after="120"/>
        <w:jc w:val="both"/>
        <w:rPr>
          <w:bCs w:val="0"/>
          <w:lang w:eastAsia="ar-SA"/>
        </w:rPr>
      </w:pPr>
      <w:bookmarkStart w:id="118" w:name="_Toc10202333"/>
      <w:bookmarkStart w:id="119" w:name="_Toc24097921"/>
      <w:bookmarkStart w:id="120" w:name="_Toc196740331"/>
      <w:r w:rsidRPr="00A254ED">
        <w:rPr>
          <w:lang w:eastAsia="ar-SA"/>
        </w:rPr>
        <w:t>Статья</w:t>
      </w:r>
      <w:r w:rsidR="00E85B3B" w:rsidRPr="00A254ED">
        <w:rPr>
          <w:lang w:eastAsia="ar-SA"/>
        </w:rPr>
        <w:t xml:space="preserve"> 25</w:t>
      </w:r>
      <w:r w:rsidRPr="00A254ED">
        <w:rPr>
          <w:lang w:eastAsia="ar-SA"/>
        </w:rPr>
        <w:t>. Порядок установления территориальных зон</w:t>
      </w:r>
      <w:bookmarkEnd w:id="118"/>
      <w:bookmarkEnd w:id="119"/>
      <w:bookmarkEnd w:id="120"/>
    </w:p>
    <w:p w:rsidR="00D67B2A" w:rsidRPr="00A254ED" w:rsidRDefault="003F3D66" w:rsidP="00D67B2A">
      <w:pPr>
        <w:pStyle w:val="Iauiue"/>
        <w:ind w:firstLine="709"/>
        <w:jc w:val="both"/>
        <w:rPr>
          <w:rFonts w:eastAsia="Times New Roman"/>
          <w:iCs/>
          <w:sz w:val="24"/>
          <w:szCs w:val="24"/>
          <w:lang w:bidi="en-US"/>
        </w:rPr>
      </w:pPr>
      <w:r w:rsidRPr="00A254ED">
        <w:rPr>
          <w:rFonts w:eastAsia="Times New Roman"/>
          <w:iCs/>
          <w:sz w:val="24"/>
          <w:szCs w:val="24"/>
          <w:lang w:bidi="en-US"/>
        </w:rPr>
        <w:t>1. </w:t>
      </w:r>
      <w:r w:rsidR="00D67B2A" w:rsidRPr="00A254ED">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A254ED" w:rsidRDefault="003F3D66" w:rsidP="00D67B2A">
      <w:pPr>
        <w:pStyle w:val="Iauiue"/>
        <w:ind w:firstLine="709"/>
        <w:jc w:val="both"/>
        <w:rPr>
          <w:rFonts w:eastAsia="Times New Roman"/>
          <w:iCs/>
          <w:sz w:val="24"/>
          <w:szCs w:val="24"/>
          <w:lang w:bidi="en-US"/>
        </w:rPr>
      </w:pPr>
      <w:r w:rsidRPr="00A254ED">
        <w:rPr>
          <w:rFonts w:eastAsia="Times New Roman"/>
          <w:iCs/>
          <w:sz w:val="24"/>
          <w:szCs w:val="24"/>
          <w:lang w:bidi="en-US"/>
        </w:rPr>
        <w:t>1) </w:t>
      </w:r>
      <w:r w:rsidR="00D67B2A" w:rsidRPr="00A254ED">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A254ED" w:rsidRDefault="003F3D66" w:rsidP="00D67B2A">
      <w:pPr>
        <w:pStyle w:val="Iauiue"/>
        <w:ind w:firstLine="709"/>
        <w:jc w:val="both"/>
        <w:rPr>
          <w:rFonts w:eastAsia="Times New Roman"/>
          <w:iCs/>
          <w:sz w:val="24"/>
          <w:szCs w:val="24"/>
          <w:lang w:bidi="en-US"/>
        </w:rPr>
      </w:pPr>
      <w:r w:rsidRPr="00A254ED">
        <w:rPr>
          <w:rFonts w:eastAsia="Times New Roman"/>
          <w:iCs/>
          <w:sz w:val="24"/>
          <w:szCs w:val="24"/>
          <w:lang w:bidi="en-US"/>
        </w:rPr>
        <w:t>2) </w:t>
      </w:r>
      <w:r w:rsidR="00D67B2A" w:rsidRPr="00A254ED">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sidRPr="00A254ED">
        <w:rPr>
          <w:sz w:val="24"/>
          <w:szCs w:val="24"/>
        </w:rPr>
        <w:t>сельского поселения «</w:t>
      </w:r>
      <w:r w:rsidR="00110C6C" w:rsidRPr="00A254ED">
        <w:rPr>
          <w:sz w:val="24"/>
          <w:szCs w:val="24"/>
        </w:rPr>
        <w:t xml:space="preserve">Деревня </w:t>
      </w:r>
      <w:r w:rsidR="0012692F" w:rsidRPr="00A254ED">
        <w:rPr>
          <w:sz w:val="24"/>
          <w:szCs w:val="24"/>
        </w:rPr>
        <w:t>Воробьево</w:t>
      </w:r>
      <w:r w:rsidR="00D67B2A" w:rsidRPr="00A254ED">
        <w:rPr>
          <w:sz w:val="24"/>
          <w:szCs w:val="24"/>
        </w:rPr>
        <w:t xml:space="preserve">» </w:t>
      </w:r>
      <w:r w:rsidR="00D67B2A" w:rsidRPr="00A254ED">
        <w:rPr>
          <w:rFonts w:eastAsia="Times New Roman"/>
          <w:iCs/>
          <w:sz w:val="24"/>
          <w:szCs w:val="24"/>
          <w:lang w:bidi="en-US"/>
        </w:rPr>
        <w:t xml:space="preserve">(за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w:t>
      </w:r>
      <w:r w:rsidR="00CE1FAC" w:rsidRPr="00A254ED">
        <w:rPr>
          <w:rFonts w:eastAsia="Times New Roman"/>
          <w:iCs/>
          <w:sz w:val="24"/>
          <w:szCs w:val="24"/>
          <w:lang w:bidi="en-US"/>
        </w:rPr>
        <w:t xml:space="preserve">района </w:t>
      </w:r>
      <w:r w:rsidR="00D67B2A" w:rsidRPr="00A254ED">
        <w:rPr>
          <w:rFonts w:eastAsia="Times New Roman"/>
          <w:iCs/>
          <w:sz w:val="24"/>
          <w:szCs w:val="24"/>
          <w:lang w:bidi="en-US"/>
        </w:rPr>
        <w:t>Малоярославецкого района;</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3) </w:t>
      </w:r>
      <w:r w:rsidR="00D67B2A" w:rsidRPr="00A254ED">
        <w:rPr>
          <w:rFonts w:eastAsia="Times New Roman"/>
          <w:iCs/>
          <w:sz w:val="24"/>
          <w:szCs w:val="24"/>
          <w:lang w:bidi="en-US"/>
        </w:rPr>
        <w:t>определенных Градостроительным кодексом Российской Федерации территориальных зон;</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4) </w:t>
      </w:r>
      <w:r w:rsidR="00D67B2A" w:rsidRPr="00A254ED">
        <w:rPr>
          <w:rFonts w:eastAsia="Times New Roman"/>
          <w:iCs/>
          <w:sz w:val="24"/>
          <w:szCs w:val="24"/>
          <w:lang w:bidi="en-US"/>
        </w:rPr>
        <w:t>сложившейся планировки территории и существующего землепользования;</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5) п</w:t>
      </w:r>
      <w:r w:rsidR="00D67B2A" w:rsidRPr="00A254ED">
        <w:rPr>
          <w:rFonts w:eastAsia="Times New Roman"/>
          <w:iCs/>
          <w:sz w:val="24"/>
          <w:szCs w:val="24"/>
          <w:lang w:bidi="en-US"/>
        </w:rPr>
        <w:t>ланируемых изменений границ земель различных категорий;</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6) </w:t>
      </w:r>
      <w:r w:rsidR="00D67B2A" w:rsidRPr="00A254ED">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7) </w:t>
      </w:r>
      <w:r w:rsidR="00D67B2A" w:rsidRPr="00A254ED">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2. </w:t>
      </w:r>
      <w:r w:rsidR="00D67B2A" w:rsidRPr="00A254ED">
        <w:rPr>
          <w:rFonts w:eastAsia="Times New Roman"/>
          <w:iCs/>
          <w:sz w:val="24"/>
          <w:szCs w:val="24"/>
          <w:lang w:bidi="en-US"/>
        </w:rPr>
        <w:t>Границы территориальных зон могут устанавливаться по:</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1) </w:t>
      </w:r>
      <w:r w:rsidR="00D67B2A" w:rsidRPr="00A254ED">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2) </w:t>
      </w:r>
      <w:r w:rsidR="00D67B2A" w:rsidRPr="00A254ED">
        <w:rPr>
          <w:rFonts w:eastAsia="Times New Roman"/>
          <w:iCs/>
          <w:sz w:val="24"/>
          <w:szCs w:val="24"/>
          <w:lang w:bidi="en-US"/>
        </w:rPr>
        <w:t>красным линиям;</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3) </w:t>
      </w:r>
      <w:r w:rsidR="00D67B2A" w:rsidRPr="00A254ED">
        <w:rPr>
          <w:rFonts w:eastAsia="Times New Roman"/>
          <w:iCs/>
          <w:sz w:val="24"/>
          <w:szCs w:val="24"/>
          <w:lang w:bidi="en-US"/>
        </w:rPr>
        <w:t>границам земельных участков;</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4) </w:t>
      </w:r>
      <w:r w:rsidR="00D67B2A" w:rsidRPr="00A254ED">
        <w:rPr>
          <w:rFonts w:eastAsia="Times New Roman"/>
          <w:iCs/>
          <w:sz w:val="24"/>
          <w:szCs w:val="24"/>
          <w:lang w:bidi="en-US"/>
        </w:rPr>
        <w:t>границам населенных пунктов в пределах муниципальных образований;</w:t>
      </w:r>
    </w:p>
    <w:p w:rsidR="00D67B2A" w:rsidRPr="00A254ED" w:rsidRDefault="00414B68" w:rsidP="00D67B2A">
      <w:pPr>
        <w:pStyle w:val="Iauiue"/>
        <w:ind w:firstLine="709"/>
        <w:jc w:val="both"/>
        <w:rPr>
          <w:rFonts w:eastAsia="Times New Roman"/>
          <w:iCs/>
          <w:sz w:val="24"/>
          <w:szCs w:val="24"/>
          <w:lang w:bidi="en-US"/>
        </w:rPr>
      </w:pPr>
      <w:r w:rsidRPr="00A254ED">
        <w:rPr>
          <w:rFonts w:eastAsia="Times New Roman"/>
          <w:iCs/>
          <w:sz w:val="24"/>
          <w:szCs w:val="24"/>
          <w:lang w:bidi="en-US"/>
        </w:rPr>
        <w:t>5) </w:t>
      </w:r>
      <w:r w:rsidR="00D67B2A" w:rsidRPr="00A254ED">
        <w:rPr>
          <w:rFonts w:eastAsia="Times New Roman"/>
          <w:iCs/>
          <w:sz w:val="24"/>
          <w:szCs w:val="24"/>
          <w:lang w:bidi="en-US"/>
        </w:rPr>
        <w:t>границам муниципальных образований;</w:t>
      </w:r>
    </w:p>
    <w:p w:rsidR="00D67B2A" w:rsidRPr="00A254ED" w:rsidRDefault="00D67B2A" w:rsidP="00D67B2A">
      <w:pPr>
        <w:pStyle w:val="Iauiue"/>
        <w:ind w:firstLine="709"/>
        <w:jc w:val="both"/>
        <w:rPr>
          <w:rFonts w:eastAsia="Times New Roman"/>
          <w:iCs/>
          <w:sz w:val="24"/>
          <w:szCs w:val="24"/>
          <w:lang w:bidi="en-US"/>
        </w:rPr>
      </w:pPr>
      <w:r w:rsidRPr="00A254ED">
        <w:rPr>
          <w:rFonts w:eastAsia="Times New Roman"/>
          <w:iCs/>
          <w:sz w:val="24"/>
          <w:szCs w:val="24"/>
          <w:lang w:bidi="en-US"/>
        </w:rPr>
        <w:t>6</w:t>
      </w:r>
      <w:r w:rsidR="00414B68" w:rsidRPr="00A254ED">
        <w:rPr>
          <w:rFonts w:eastAsia="Times New Roman"/>
          <w:iCs/>
          <w:sz w:val="24"/>
          <w:szCs w:val="24"/>
          <w:lang w:bidi="en-US"/>
        </w:rPr>
        <w:t>) </w:t>
      </w:r>
      <w:r w:rsidRPr="00A254ED">
        <w:rPr>
          <w:rFonts w:eastAsia="Times New Roman"/>
          <w:iCs/>
          <w:sz w:val="24"/>
          <w:szCs w:val="24"/>
          <w:lang w:bidi="en-US"/>
        </w:rPr>
        <w:t>естественным границам природных объектов;</w:t>
      </w:r>
    </w:p>
    <w:p w:rsidR="00D67B2A" w:rsidRPr="00A254ED" w:rsidRDefault="00D67B2A" w:rsidP="00D67B2A">
      <w:pPr>
        <w:pStyle w:val="Iauiue"/>
        <w:ind w:firstLine="709"/>
        <w:jc w:val="both"/>
        <w:rPr>
          <w:rFonts w:eastAsia="Times New Roman"/>
          <w:iCs/>
          <w:sz w:val="24"/>
          <w:szCs w:val="24"/>
          <w:lang w:bidi="en-US"/>
        </w:rPr>
      </w:pPr>
      <w:r w:rsidRPr="00A254ED">
        <w:rPr>
          <w:rFonts w:eastAsia="Times New Roman"/>
          <w:iCs/>
          <w:sz w:val="24"/>
          <w:szCs w:val="24"/>
          <w:lang w:bidi="en-US"/>
        </w:rPr>
        <w:t>7</w:t>
      </w:r>
      <w:r w:rsidR="00414B68" w:rsidRPr="00A254ED">
        <w:rPr>
          <w:rFonts w:eastAsia="Times New Roman"/>
          <w:iCs/>
          <w:sz w:val="24"/>
          <w:szCs w:val="24"/>
          <w:lang w:bidi="en-US"/>
        </w:rPr>
        <w:t>) </w:t>
      </w:r>
      <w:r w:rsidRPr="00A254ED">
        <w:rPr>
          <w:rFonts w:eastAsia="Times New Roman"/>
          <w:iCs/>
          <w:sz w:val="24"/>
          <w:szCs w:val="24"/>
          <w:lang w:bidi="en-US"/>
        </w:rPr>
        <w:t>иным границам.</w:t>
      </w:r>
    </w:p>
    <w:p w:rsidR="00D67B2A" w:rsidRPr="00A254ED" w:rsidRDefault="008E70B5" w:rsidP="00D67B2A">
      <w:pPr>
        <w:pStyle w:val="Iauiue"/>
        <w:ind w:firstLine="709"/>
        <w:jc w:val="both"/>
        <w:rPr>
          <w:rFonts w:eastAsia="Times New Roman"/>
          <w:iCs/>
          <w:sz w:val="24"/>
          <w:szCs w:val="24"/>
          <w:lang w:bidi="en-US"/>
        </w:rPr>
      </w:pPr>
      <w:r w:rsidRPr="000C54CB">
        <w:rPr>
          <w:rFonts w:eastAsia="Times New Roman"/>
          <w:iCs/>
          <w:color w:val="0D0D0D" w:themeColor="text1" w:themeTint="F2"/>
          <w:sz w:val="24"/>
          <w:szCs w:val="24"/>
          <w:lang w:bidi="en-US"/>
        </w:rPr>
        <w:t>3. </w:t>
      </w:r>
      <w:r w:rsidRPr="006C3A4D">
        <w:rPr>
          <w:rFonts w:eastAsia="Times New Roman"/>
          <w:iCs/>
          <w:color w:val="000000" w:themeColor="text1"/>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A254ED" w:rsidRDefault="00D67B2A" w:rsidP="001943C3">
      <w:pPr>
        <w:pStyle w:val="3"/>
        <w:suppressAutoHyphens/>
        <w:spacing w:before="180" w:after="120"/>
        <w:ind w:left="0" w:firstLine="0"/>
        <w:jc w:val="center"/>
        <w:rPr>
          <w:bCs w:val="0"/>
          <w:lang w:eastAsia="ar-SA"/>
        </w:rPr>
      </w:pPr>
      <w:bookmarkStart w:id="121" w:name="_Toc10202334"/>
      <w:bookmarkStart w:id="122" w:name="_Toc24097922"/>
      <w:bookmarkStart w:id="123" w:name="_Toc196740332"/>
      <w:r w:rsidRPr="00A254ED">
        <w:rPr>
          <w:lang w:eastAsia="ar-SA"/>
        </w:rPr>
        <w:t xml:space="preserve">Статья </w:t>
      </w:r>
      <w:r w:rsidR="00E85B3B" w:rsidRPr="00A254ED">
        <w:rPr>
          <w:lang w:eastAsia="ar-SA"/>
        </w:rPr>
        <w:t>26</w:t>
      </w:r>
      <w:r w:rsidRPr="00A254ED">
        <w:rPr>
          <w:lang w:eastAsia="ar-SA"/>
        </w:rPr>
        <w:t>. Виды и состав территориальных зон</w:t>
      </w:r>
      <w:bookmarkEnd w:id="121"/>
      <w:bookmarkEnd w:id="122"/>
      <w:bookmarkEnd w:id="123"/>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w:t>
      </w:r>
      <w:r w:rsidRPr="000C54CB">
        <w:rPr>
          <w:rFonts w:eastAsia="Times New Roman"/>
          <w:iCs/>
          <w:color w:val="0D0D0D" w:themeColor="text1" w:themeTint="F2"/>
          <w:sz w:val="24"/>
          <w:szCs w:val="24"/>
          <w:lang w:bidi="en-US"/>
        </w:rPr>
        <w:lastRenderedPageBreak/>
        <w:t>назначения, зоны особо охраняемых территорий, зоны специального назначения, зоны размещения военных объектов и иные виды территориальных зон.</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В состав жилых зон могут включаться:</w:t>
      </w:r>
    </w:p>
    <w:p w:rsidR="008E70B5" w:rsidRPr="000C54CB" w:rsidRDefault="008E70B5" w:rsidP="008E70B5">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1) зоны застройки индивидуальными жилыми домами;</w:t>
      </w:r>
    </w:p>
    <w:p w:rsidR="008E70B5" w:rsidRPr="000C54CB" w:rsidRDefault="008E70B5" w:rsidP="008E70B5">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2) зоны застройки индивидуальными жилыми домами и домами блокированной застройки;</w:t>
      </w:r>
    </w:p>
    <w:p w:rsidR="008E70B5" w:rsidRPr="000C54CB" w:rsidRDefault="008E70B5" w:rsidP="008E70B5">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3) зоны застройки среднеэтажными многоквартирными домами;</w:t>
      </w:r>
    </w:p>
    <w:p w:rsidR="008E70B5" w:rsidRPr="000C54CB" w:rsidRDefault="008E70B5" w:rsidP="008E70B5">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4) зоны застройки многоэтажными многоквартирными домами;</w:t>
      </w:r>
    </w:p>
    <w:p w:rsidR="008E70B5" w:rsidRPr="000C54CB" w:rsidRDefault="008E70B5" w:rsidP="008E70B5">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C54CB">
        <w:rPr>
          <w:rFonts w:ascii="Times New Roman" w:eastAsiaTheme="minorHAnsi" w:hAnsi="Times New Roman"/>
          <w:color w:val="0D0D0D" w:themeColor="text1" w:themeTint="F2"/>
          <w:sz w:val="24"/>
          <w:szCs w:val="24"/>
        </w:rPr>
        <w:t>5) зоны жилой застройки иных видов.</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w:t>
      </w:r>
      <w:r w:rsidRPr="00905ED7">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В состав общественно-деловых зон могут включаться: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зоны делового, общественного и коммерческого назначения;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зоны обслуживания объектов, необходимых для осуществления производственной и предпринимательской деятельности;</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4) общественно-деловые зоны иных видов.</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5. </w:t>
      </w:r>
      <w:r w:rsidRPr="00905ED7">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7. В состав производственных зон, зон инженерной и транспортной инфраструктур могут включаться: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3) иные виды производственной, инженерной и транспортной инфраструктур.</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8. </w:t>
      </w:r>
      <w:r w:rsidRPr="00905ED7">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lastRenderedPageBreak/>
        <w:t>9. В состав зон сельскохозяйственного использования могут включаться: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E70B5" w:rsidRPr="000C54CB" w:rsidRDefault="008E70B5" w:rsidP="008E70B5">
      <w:pPr>
        <w:pStyle w:val="Iauiue"/>
        <w:ind w:firstLine="709"/>
        <w:jc w:val="both"/>
        <w:rPr>
          <w:rFonts w:eastAsia="Times New Roman"/>
          <w:iCs/>
          <w:color w:val="0D0D0D" w:themeColor="text1" w:themeTint="F2"/>
          <w:sz w:val="24"/>
          <w:szCs w:val="24"/>
          <w:lang w:bidi="en-US"/>
        </w:rPr>
      </w:pPr>
      <w:r w:rsidRPr="000C54CB">
        <w:rPr>
          <w:rFonts w:eastAsia="Times New Roman"/>
          <w:iCs/>
          <w:color w:val="0D0D0D" w:themeColor="text1" w:themeTint="F2"/>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E70B5" w:rsidRPr="006C3A4D" w:rsidRDefault="008E70B5" w:rsidP="008E70B5">
      <w:pPr>
        <w:pStyle w:val="Iauiue"/>
        <w:ind w:firstLine="709"/>
        <w:jc w:val="both"/>
        <w:rPr>
          <w:rFonts w:eastAsia="Times New Roman"/>
          <w:iCs/>
          <w:color w:val="000000" w:themeColor="text1"/>
          <w:sz w:val="24"/>
          <w:szCs w:val="24"/>
          <w:lang w:bidi="en-US"/>
        </w:rPr>
      </w:pPr>
      <w:r w:rsidRPr="006C3A4D">
        <w:rPr>
          <w:rFonts w:eastAsia="Times New Roman"/>
          <w:iCs/>
          <w:color w:val="000000" w:themeColor="text1"/>
          <w:sz w:val="24"/>
          <w:szCs w:val="24"/>
          <w:lang w:bidi="en-US"/>
        </w:rPr>
        <w:t>14.</w:t>
      </w:r>
      <w:r w:rsidRPr="006C3A4D">
        <w:rPr>
          <w:rFonts w:eastAsia="Times New Roman"/>
          <w:iCs/>
          <w:color w:val="000000" w:themeColor="text1"/>
          <w:sz w:val="24"/>
          <w:szCs w:val="24"/>
          <w:lang w:val="en-US" w:bidi="en-US"/>
        </w:rPr>
        <w:t> </w:t>
      </w:r>
      <w:r w:rsidRPr="006C3A4D">
        <w:rPr>
          <w:rFonts w:eastAsia="Times New Roman"/>
          <w:iCs/>
          <w:color w:val="000000" w:themeColor="text1"/>
          <w:sz w:val="24"/>
          <w:szCs w:val="24"/>
          <w:lang w:bidi="en-US"/>
        </w:rPr>
        <w:t>В состав территориальных зон могут включаться зоны размещения военных объектов и иные зоны специального назначения.</w:t>
      </w:r>
    </w:p>
    <w:p w:rsidR="00D67B2A" w:rsidRPr="00A254ED" w:rsidRDefault="008E70B5" w:rsidP="008E70B5">
      <w:pPr>
        <w:pStyle w:val="Iauiue"/>
        <w:ind w:firstLine="709"/>
        <w:jc w:val="both"/>
        <w:rPr>
          <w:rFonts w:eastAsia="Times New Roman"/>
          <w:iCs/>
          <w:sz w:val="24"/>
          <w:szCs w:val="24"/>
          <w:lang w:bidi="en-US"/>
        </w:rPr>
      </w:pPr>
      <w:r w:rsidRPr="006C3A4D">
        <w:rPr>
          <w:rFonts w:eastAsia="Times New Roman"/>
          <w:iCs/>
          <w:color w:val="000000" w:themeColor="text1"/>
          <w:sz w:val="24"/>
          <w:szCs w:val="24"/>
          <w:lang w:bidi="en-US"/>
        </w:rPr>
        <w:t>15.</w:t>
      </w:r>
      <w:r w:rsidRPr="006C3A4D">
        <w:rPr>
          <w:rFonts w:eastAsia="Times New Roman"/>
          <w:iCs/>
          <w:color w:val="000000" w:themeColor="text1"/>
          <w:sz w:val="24"/>
          <w:szCs w:val="24"/>
          <w:lang w:val="en-US" w:bidi="en-US"/>
        </w:rPr>
        <w:t> </w:t>
      </w:r>
      <w:r w:rsidRPr="006C3A4D">
        <w:rPr>
          <w:rFonts w:eastAsia="Times New Roman"/>
          <w:iCs/>
          <w:color w:val="000000" w:themeColor="text1"/>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Pr="00A254ED" w:rsidRDefault="00CD0796">
      <w:pPr>
        <w:spacing w:after="160" w:line="259" w:lineRule="auto"/>
        <w:rPr>
          <w:rFonts w:ascii="Times New Roman" w:eastAsiaTheme="majorEastAsia" w:hAnsi="Times New Roman"/>
          <w:b/>
          <w:bCs/>
          <w:caps/>
          <w:sz w:val="24"/>
          <w:szCs w:val="24"/>
          <w:lang w:eastAsia="ru-RU"/>
        </w:rPr>
      </w:pPr>
      <w:r w:rsidRPr="00A254ED">
        <w:rPr>
          <w:rFonts w:ascii="Times New Roman" w:hAnsi="Times New Roman"/>
          <w:caps/>
          <w:sz w:val="24"/>
          <w:szCs w:val="24"/>
          <w:lang w:eastAsia="ru-RU"/>
        </w:rPr>
        <w:br w:type="page"/>
      </w:r>
    </w:p>
    <w:p w:rsidR="00CD0796" w:rsidRPr="00A254ED"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4" w:name="_Toc196740333"/>
      <w:r w:rsidRPr="00A254ED">
        <w:rPr>
          <w:rFonts w:ascii="Times New Roman" w:hAnsi="Times New Roman" w:cs="Times New Roman"/>
          <w:caps/>
          <w:color w:val="auto"/>
          <w:sz w:val="24"/>
          <w:szCs w:val="24"/>
          <w:lang w:eastAsia="ru-RU"/>
        </w:rPr>
        <w:lastRenderedPageBreak/>
        <w:t xml:space="preserve">Часть III. </w:t>
      </w:r>
      <w:r w:rsidR="002279C4" w:rsidRPr="00A254ED">
        <w:rPr>
          <w:rFonts w:ascii="Times New Roman" w:hAnsi="Times New Roman" w:cs="Times New Roman"/>
          <w:caps/>
          <w:color w:val="auto"/>
          <w:sz w:val="24"/>
          <w:szCs w:val="24"/>
          <w:lang w:eastAsia="ru-RU"/>
        </w:rPr>
        <w:t>Карты градостроительного зонирования</w:t>
      </w:r>
      <w:bookmarkEnd w:id="124"/>
    </w:p>
    <w:p w:rsidR="00CD0796" w:rsidRPr="00A254ED" w:rsidRDefault="00B21453" w:rsidP="00B21453">
      <w:pPr>
        <w:pStyle w:val="Iauiue"/>
        <w:ind w:firstLine="709"/>
        <w:jc w:val="both"/>
        <w:rPr>
          <w:rFonts w:eastAsia="Times New Roman"/>
          <w:b/>
          <w:iCs/>
          <w:sz w:val="24"/>
          <w:szCs w:val="24"/>
          <w:lang w:bidi="en-US"/>
        </w:rPr>
      </w:pPr>
      <w:r w:rsidRPr="00A254ED">
        <w:rPr>
          <w:rFonts w:eastAsia="Times New Roman"/>
          <w:b/>
          <w:iCs/>
          <w:sz w:val="24"/>
          <w:szCs w:val="24"/>
          <w:lang w:bidi="en-US"/>
        </w:rPr>
        <w:t>1.</w:t>
      </w:r>
      <w:r w:rsidRPr="00A254ED">
        <w:rPr>
          <w:rFonts w:eastAsia="Times New Roman"/>
          <w:b/>
          <w:iCs/>
          <w:sz w:val="24"/>
          <w:szCs w:val="24"/>
          <w:lang w:val="en-US" w:bidi="en-US"/>
        </w:rPr>
        <w:t> </w:t>
      </w:r>
      <w:r w:rsidR="00CD0796" w:rsidRPr="00A254ED">
        <w:rPr>
          <w:rFonts w:eastAsia="Times New Roman"/>
          <w:b/>
          <w:iCs/>
          <w:sz w:val="24"/>
          <w:szCs w:val="24"/>
          <w:lang w:bidi="en-US"/>
        </w:rPr>
        <w:t>Карта градостроительного зонирования территории. М 1:</w:t>
      </w:r>
      <w:r w:rsidR="00371C97" w:rsidRPr="00A254ED">
        <w:rPr>
          <w:rFonts w:eastAsia="Times New Roman"/>
          <w:b/>
          <w:iCs/>
          <w:sz w:val="24"/>
          <w:szCs w:val="24"/>
          <w:lang w:bidi="en-US"/>
        </w:rPr>
        <w:t xml:space="preserve">15 </w:t>
      </w:r>
      <w:r w:rsidR="00CD0796" w:rsidRPr="00A254ED">
        <w:rPr>
          <w:rFonts w:eastAsia="Times New Roman"/>
          <w:b/>
          <w:iCs/>
          <w:sz w:val="24"/>
          <w:szCs w:val="24"/>
          <w:lang w:bidi="en-US"/>
        </w:rPr>
        <w:t>00</w:t>
      </w:r>
      <w:r w:rsidR="00371C97" w:rsidRPr="00A254ED">
        <w:rPr>
          <w:rFonts w:eastAsia="Times New Roman"/>
          <w:b/>
          <w:iCs/>
          <w:sz w:val="24"/>
          <w:szCs w:val="24"/>
          <w:lang w:bidi="en-US"/>
        </w:rPr>
        <w:t>0</w:t>
      </w:r>
      <w:r w:rsidR="00CD0796" w:rsidRPr="00A254ED">
        <w:rPr>
          <w:rFonts w:eastAsia="Times New Roman"/>
          <w:b/>
          <w:iCs/>
          <w:sz w:val="24"/>
          <w:szCs w:val="24"/>
          <w:lang w:bidi="en-US"/>
        </w:rPr>
        <w:t>.</w:t>
      </w:r>
    </w:p>
    <w:p w:rsidR="00F54741" w:rsidRPr="00A254ED" w:rsidRDefault="00F54741" w:rsidP="00F54741">
      <w:pPr>
        <w:pStyle w:val="Iauiue"/>
        <w:ind w:firstLine="709"/>
        <w:jc w:val="both"/>
        <w:rPr>
          <w:rFonts w:eastAsia="Times New Roman"/>
          <w:iCs/>
          <w:sz w:val="24"/>
          <w:szCs w:val="24"/>
          <w:lang w:bidi="en-US"/>
        </w:rPr>
      </w:pPr>
      <w:r w:rsidRPr="00A254ED">
        <w:rPr>
          <w:rFonts w:eastAsia="Times New Roman"/>
          <w:iCs/>
          <w:sz w:val="24"/>
          <w:szCs w:val="24"/>
          <w:lang w:bidi="en-US"/>
        </w:rPr>
        <w:t xml:space="preserve">Карта градостроительного зонирования муниципального образования сельского поселения «Деревня </w:t>
      </w:r>
      <w:r w:rsidR="00AF01BB" w:rsidRPr="00A254ED">
        <w:rPr>
          <w:rFonts w:eastAsia="Times New Roman"/>
          <w:iCs/>
          <w:sz w:val="24"/>
          <w:szCs w:val="24"/>
          <w:lang w:bidi="en-US"/>
        </w:rPr>
        <w:t>Воробьево</w:t>
      </w:r>
      <w:r w:rsidRPr="00A254ED">
        <w:rPr>
          <w:rFonts w:eastAsia="Times New Roman"/>
          <w:iCs/>
          <w:sz w:val="24"/>
          <w:szCs w:val="24"/>
          <w:lang w:bidi="en-US"/>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F54741" w:rsidRPr="00A254ED" w:rsidRDefault="00F54741" w:rsidP="00F54741">
      <w:pPr>
        <w:pStyle w:val="Iauiue"/>
        <w:ind w:firstLine="709"/>
        <w:jc w:val="both"/>
        <w:rPr>
          <w:rFonts w:eastAsia="Times New Roman"/>
          <w:b/>
          <w:iCs/>
          <w:sz w:val="24"/>
          <w:szCs w:val="24"/>
          <w:lang w:bidi="en-US"/>
        </w:rPr>
      </w:pPr>
      <w:r w:rsidRPr="00A254ED">
        <w:rPr>
          <w:rFonts w:eastAsia="Times New Roman"/>
          <w:b/>
          <w:iCs/>
          <w:sz w:val="24"/>
          <w:szCs w:val="24"/>
          <w:lang w:bidi="en-US"/>
        </w:rPr>
        <w:t>2.</w:t>
      </w:r>
      <w:r w:rsidRPr="00A254ED">
        <w:rPr>
          <w:rFonts w:eastAsia="Times New Roman"/>
          <w:b/>
          <w:iCs/>
          <w:sz w:val="24"/>
          <w:szCs w:val="24"/>
          <w:lang w:val="en-US" w:bidi="en-US"/>
        </w:rPr>
        <w:t> </w:t>
      </w:r>
      <w:r w:rsidRPr="00A254ED">
        <w:rPr>
          <w:rFonts w:eastAsia="Times New Roman"/>
          <w:b/>
          <w:iCs/>
          <w:sz w:val="24"/>
          <w:szCs w:val="24"/>
          <w:lang w:bidi="en-US"/>
        </w:rPr>
        <w:t>Карта границ зон с особыми условиями использования территории. М 1:15 000.</w:t>
      </w:r>
    </w:p>
    <w:p w:rsidR="00F54741" w:rsidRPr="00A254ED" w:rsidRDefault="00F54741" w:rsidP="00F54741">
      <w:pPr>
        <w:pStyle w:val="Iauiue"/>
        <w:ind w:firstLine="709"/>
        <w:jc w:val="both"/>
        <w:rPr>
          <w:rFonts w:eastAsia="Times New Roman"/>
          <w:iCs/>
          <w:sz w:val="24"/>
          <w:szCs w:val="24"/>
          <w:lang w:bidi="en-US"/>
        </w:rPr>
      </w:pPr>
      <w:r w:rsidRPr="00A254ED">
        <w:rPr>
          <w:rFonts w:eastAsia="Times New Roman"/>
          <w:iCs/>
          <w:sz w:val="24"/>
          <w:szCs w:val="24"/>
          <w:lang w:bidi="en-US"/>
        </w:rPr>
        <w:t xml:space="preserve">Карта границ зон с особыми условиями использования территории муниципального образования сельского поселения «Деревня </w:t>
      </w:r>
      <w:r w:rsidR="00AF01BB" w:rsidRPr="00A254ED">
        <w:rPr>
          <w:rFonts w:eastAsia="Times New Roman"/>
          <w:iCs/>
          <w:sz w:val="24"/>
          <w:szCs w:val="24"/>
          <w:lang w:bidi="en-US"/>
        </w:rPr>
        <w:t>Воробьево</w:t>
      </w:r>
      <w:r w:rsidRPr="00A254ED">
        <w:rPr>
          <w:rFonts w:eastAsia="Times New Roman"/>
          <w:iCs/>
          <w:sz w:val="24"/>
          <w:szCs w:val="24"/>
          <w:lang w:bidi="en-US"/>
        </w:rPr>
        <w:t>» Малоярославецкого района Калужской области (Приложение № 2</w:t>
      </w:r>
      <w:r w:rsidR="008469C7" w:rsidRPr="00A254ED">
        <w:rPr>
          <w:rFonts w:eastAsia="Times New Roman"/>
          <w:iCs/>
          <w:sz w:val="24"/>
          <w:szCs w:val="24"/>
          <w:lang w:bidi="en-US"/>
        </w:rPr>
        <w:t xml:space="preserve">). </w:t>
      </w:r>
      <w:r w:rsidRPr="00A254ED">
        <w:rPr>
          <w:rFonts w:eastAsia="Times New Roman"/>
          <w:iCs/>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110C6C" w:rsidRPr="00A254ED">
        <w:rPr>
          <w:rFonts w:eastAsia="Times New Roman"/>
          <w:iCs/>
          <w:sz w:val="24"/>
          <w:szCs w:val="24"/>
          <w:lang w:bidi="en-US"/>
        </w:rPr>
        <w:t xml:space="preserve">Деревня </w:t>
      </w:r>
      <w:r w:rsidR="00AF01BB" w:rsidRPr="00A254ED">
        <w:rPr>
          <w:rFonts w:eastAsia="Times New Roman"/>
          <w:iCs/>
          <w:sz w:val="24"/>
          <w:szCs w:val="24"/>
          <w:lang w:bidi="en-US"/>
        </w:rPr>
        <w:t>Воробьево</w:t>
      </w:r>
      <w:r w:rsidRPr="00A254ED">
        <w:rPr>
          <w:rFonts w:eastAsia="Times New Roman"/>
          <w:iCs/>
          <w:sz w:val="24"/>
          <w:szCs w:val="24"/>
          <w:lang w:bidi="en-US"/>
        </w:rPr>
        <w:t>» Малоярославецкого района Калужской области.</w:t>
      </w:r>
    </w:p>
    <w:p w:rsidR="009C3365" w:rsidRPr="00A254ED" w:rsidRDefault="00CD0796" w:rsidP="00F54741">
      <w:pPr>
        <w:pStyle w:val="1"/>
        <w:suppressAutoHyphens/>
        <w:spacing w:before="0" w:line="240" w:lineRule="auto"/>
        <w:jc w:val="center"/>
        <w:rPr>
          <w:rFonts w:ascii="Times New Roman" w:eastAsia="Times New Roman" w:hAnsi="Times New Roman" w:cs="Times New Roman"/>
          <w:b w:val="0"/>
          <w:bCs w:val="0"/>
          <w:iCs/>
          <w:color w:val="auto"/>
          <w:sz w:val="24"/>
          <w:szCs w:val="24"/>
          <w:lang w:eastAsia="ar-SA" w:bidi="en-US"/>
        </w:rPr>
      </w:pPr>
      <w:r w:rsidRPr="00A254ED">
        <w:rPr>
          <w:rFonts w:ascii="Times New Roman" w:hAnsi="Times New Roman" w:cs="Times New Roman"/>
          <w:color w:val="auto"/>
          <w:kern w:val="32"/>
          <w:lang w:eastAsia="ar-SA"/>
        </w:rPr>
        <w:br w:type="page"/>
      </w:r>
      <w:bookmarkStart w:id="125" w:name="_Toc10202336"/>
      <w:bookmarkStart w:id="126" w:name="_Toc11927437"/>
      <w:bookmarkStart w:id="127" w:name="_Toc24097924"/>
      <w:bookmarkStart w:id="128" w:name="_Toc196740334"/>
      <w:r w:rsidR="009C3365" w:rsidRPr="00A254ED">
        <w:rPr>
          <w:rFonts w:ascii="Times New Roman" w:hAnsi="Times New Roman" w:cs="Times New Roman"/>
          <w:caps/>
          <w:color w:val="auto"/>
          <w:sz w:val="24"/>
          <w:szCs w:val="24"/>
          <w:lang w:eastAsia="ru-RU"/>
        </w:rPr>
        <w:lastRenderedPageBreak/>
        <w:t>Часть IV. ГРАДОСТРОИТЕЛЬНЫЕ РЕГЛАМЕНТЫ</w:t>
      </w:r>
      <w:bookmarkEnd w:id="125"/>
      <w:bookmarkEnd w:id="126"/>
      <w:bookmarkEnd w:id="127"/>
      <w:bookmarkEnd w:id="128"/>
    </w:p>
    <w:p w:rsidR="009C3365" w:rsidRPr="00A254ED" w:rsidRDefault="009C3365" w:rsidP="009C3365">
      <w:pPr>
        <w:pStyle w:val="1"/>
        <w:suppressAutoHyphens/>
        <w:spacing w:before="0" w:line="240" w:lineRule="auto"/>
        <w:jc w:val="center"/>
        <w:rPr>
          <w:rFonts w:ascii="Times New Roman" w:hAnsi="Times New Roman" w:cs="Times New Roman"/>
          <w:caps/>
          <w:color w:val="auto"/>
          <w:sz w:val="24"/>
          <w:szCs w:val="24"/>
          <w:lang w:eastAsia="ru-RU"/>
        </w:rPr>
      </w:pPr>
      <w:bookmarkStart w:id="129" w:name="_Toc10202337"/>
      <w:bookmarkStart w:id="130" w:name="_Toc11927438"/>
      <w:bookmarkStart w:id="131" w:name="_Toc24097925"/>
      <w:bookmarkStart w:id="132" w:name="_Toc196740335"/>
      <w:r w:rsidRPr="00A254ED">
        <w:rPr>
          <w:rFonts w:ascii="Times New Roman" w:hAnsi="Times New Roman" w:cs="Times New Roman"/>
          <w:caps/>
          <w:color w:val="auto"/>
          <w:sz w:val="24"/>
          <w:szCs w:val="24"/>
          <w:lang w:eastAsia="ru-RU"/>
        </w:rPr>
        <w:t xml:space="preserve">Глава </w:t>
      </w:r>
      <w:r w:rsidR="00B5088C" w:rsidRPr="00A254ED">
        <w:rPr>
          <w:rFonts w:ascii="Times New Roman" w:hAnsi="Times New Roman" w:cs="Times New Roman"/>
          <w:caps/>
          <w:color w:val="auto"/>
          <w:sz w:val="24"/>
          <w:szCs w:val="24"/>
          <w:lang w:eastAsia="ru-RU"/>
        </w:rPr>
        <w:t>7</w:t>
      </w:r>
      <w:r w:rsidRPr="00A254ED">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29"/>
      <w:bookmarkEnd w:id="130"/>
      <w:bookmarkEnd w:id="131"/>
      <w:bookmarkEnd w:id="132"/>
    </w:p>
    <w:p w:rsidR="00DB6010" w:rsidRPr="00A254ED" w:rsidRDefault="00DB6010" w:rsidP="000D5CBB">
      <w:pPr>
        <w:pStyle w:val="3"/>
        <w:suppressAutoHyphens/>
        <w:spacing w:before="180" w:after="120"/>
        <w:ind w:left="-426" w:firstLine="0"/>
        <w:jc w:val="center"/>
        <w:rPr>
          <w:lang w:eastAsia="ar-SA"/>
        </w:rPr>
      </w:pPr>
      <w:bookmarkStart w:id="133" w:name="_Toc10202338"/>
      <w:bookmarkStart w:id="134" w:name="_Toc11927439"/>
      <w:bookmarkStart w:id="135" w:name="_Toc24097926"/>
      <w:bookmarkStart w:id="136" w:name="_Toc196740336"/>
      <w:bookmarkStart w:id="137" w:name="_Toc385335220"/>
      <w:bookmarkStart w:id="138" w:name="_Toc24097927"/>
      <w:r w:rsidRPr="00A254ED">
        <w:rPr>
          <w:lang w:eastAsia="ar-SA"/>
        </w:rPr>
        <w:t xml:space="preserve">Статья </w:t>
      </w:r>
      <w:r w:rsidR="00E85B3B" w:rsidRPr="00A254ED">
        <w:rPr>
          <w:lang w:eastAsia="ar-SA"/>
        </w:rPr>
        <w:t>27</w:t>
      </w:r>
      <w:r w:rsidRPr="00A254ED">
        <w:rPr>
          <w:lang w:eastAsia="ar-SA"/>
        </w:rPr>
        <w:t xml:space="preserve">. </w:t>
      </w:r>
      <w:bookmarkEnd w:id="133"/>
      <w:bookmarkEnd w:id="134"/>
      <w:bookmarkEnd w:id="135"/>
      <w:r w:rsidRPr="00A254ED">
        <w:rPr>
          <w:lang w:eastAsia="ar-SA"/>
        </w:rPr>
        <w:t>Виды территориальных зон</w:t>
      </w:r>
      <w:r w:rsidR="00BF4946" w:rsidRPr="00A254ED">
        <w:rPr>
          <w:lang w:eastAsia="ar-SA"/>
        </w:rPr>
        <w:t>, выделенных на карте градостроительного зонирования муниципального образования сельского поселения «</w:t>
      </w:r>
      <w:r w:rsidR="00B766A3" w:rsidRPr="00A254ED">
        <w:rPr>
          <w:lang w:eastAsia="ar-SA"/>
        </w:rPr>
        <w:t xml:space="preserve">Деревня </w:t>
      </w:r>
      <w:r w:rsidR="0056182F" w:rsidRPr="00A254ED">
        <w:rPr>
          <w:lang w:eastAsia="ar-SA"/>
        </w:rPr>
        <w:t>Воробьево</w:t>
      </w:r>
      <w:r w:rsidR="00BF4946" w:rsidRPr="00A254ED">
        <w:rPr>
          <w:lang w:eastAsia="ar-SA"/>
        </w:rPr>
        <w:t>»</w:t>
      </w:r>
      <w:bookmarkEnd w:id="136"/>
    </w:p>
    <w:p w:rsidR="00DB6010" w:rsidRPr="00A254ED" w:rsidRDefault="00DB6010" w:rsidP="00BF4946">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Жилые зоны:</w:t>
      </w:r>
    </w:p>
    <w:p w:rsidR="00FD1F0F" w:rsidRPr="00A254ED" w:rsidRDefault="004B227F" w:rsidP="004B227F">
      <w:pPr>
        <w:pStyle w:val="Iauiue"/>
        <w:ind w:left="284" w:right="-1"/>
        <w:jc w:val="both"/>
        <w:rPr>
          <w:rFonts w:eastAsia="Times New Roman"/>
          <w:sz w:val="24"/>
          <w:szCs w:val="24"/>
          <w:lang w:eastAsia="ru-RU"/>
        </w:rPr>
      </w:pPr>
      <w:r w:rsidRPr="00A254ED">
        <w:rPr>
          <w:rFonts w:eastAsia="Times New Roman"/>
          <w:sz w:val="24"/>
          <w:szCs w:val="24"/>
          <w:lang w:eastAsia="ru-RU"/>
        </w:rPr>
        <w:t>1. </w:t>
      </w:r>
      <w:r w:rsidR="00BF4946" w:rsidRPr="00A254ED">
        <w:rPr>
          <w:rFonts w:eastAsia="Times New Roman"/>
          <w:sz w:val="24"/>
          <w:szCs w:val="24"/>
          <w:lang w:eastAsia="ru-RU"/>
        </w:rPr>
        <w:t>(Ж-1) </w:t>
      </w:r>
      <w:r w:rsidR="006409D7" w:rsidRPr="00A254ED">
        <w:rPr>
          <w:rFonts w:eastAsia="Times New Roman"/>
          <w:sz w:val="24"/>
          <w:szCs w:val="24"/>
          <w:lang w:eastAsia="ru-RU"/>
        </w:rPr>
        <w:t>Зоны застройки индивидуальными жилыми домами и домами блокированной застройки</w:t>
      </w:r>
      <w:r w:rsidR="001C1C31" w:rsidRPr="00A254ED">
        <w:rPr>
          <w:rFonts w:eastAsia="Times New Roman"/>
          <w:sz w:val="24"/>
          <w:szCs w:val="24"/>
          <w:lang w:eastAsia="ru-RU"/>
        </w:rPr>
        <w:t>;</w:t>
      </w:r>
    </w:p>
    <w:p w:rsidR="001C1C31" w:rsidRPr="00A254ED" w:rsidRDefault="001C1C31" w:rsidP="004B227F">
      <w:pPr>
        <w:pStyle w:val="Iauiue"/>
        <w:ind w:left="284" w:right="-1"/>
        <w:jc w:val="both"/>
        <w:rPr>
          <w:rFonts w:eastAsia="Times New Roman"/>
          <w:sz w:val="24"/>
          <w:szCs w:val="24"/>
          <w:lang w:eastAsia="ru-RU"/>
        </w:rPr>
      </w:pPr>
      <w:r w:rsidRPr="00A254ED">
        <w:rPr>
          <w:rFonts w:eastAsia="Times New Roman"/>
          <w:sz w:val="24"/>
          <w:szCs w:val="24"/>
          <w:lang w:eastAsia="ru-RU"/>
        </w:rPr>
        <w:t>2. (Ж-</w:t>
      </w:r>
      <w:r w:rsidR="00A25FAF" w:rsidRPr="00A254ED">
        <w:rPr>
          <w:rFonts w:eastAsia="Times New Roman"/>
          <w:sz w:val="24"/>
          <w:szCs w:val="24"/>
          <w:lang w:eastAsia="ru-RU"/>
        </w:rPr>
        <w:t>2</w:t>
      </w:r>
      <w:r w:rsidRPr="00A254ED">
        <w:rPr>
          <w:rFonts w:eastAsia="Times New Roman"/>
          <w:sz w:val="24"/>
          <w:szCs w:val="24"/>
          <w:lang w:eastAsia="ru-RU"/>
        </w:rPr>
        <w:t>) Зона застройки</w:t>
      </w:r>
      <w:r w:rsidR="00A25FAF" w:rsidRPr="00A254ED">
        <w:rPr>
          <w:rFonts w:eastAsia="Times New Roman"/>
          <w:sz w:val="24"/>
          <w:szCs w:val="24"/>
          <w:lang w:eastAsia="ru-RU"/>
        </w:rPr>
        <w:t xml:space="preserve"> среднеэтажными жилыми домами</w:t>
      </w:r>
      <w:r w:rsidRPr="00A254ED">
        <w:rPr>
          <w:rFonts w:eastAsia="Times New Roman"/>
          <w:sz w:val="24"/>
          <w:szCs w:val="24"/>
          <w:lang w:eastAsia="ru-RU"/>
        </w:rPr>
        <w:t>.</w:t>
      </w:r>
    </w:p>
    <w:p w:rsidR="00DB6010" w:rsidRPr="00A254ED" w:rsidRDefault="00DB6010" w:rsidP="004B227F">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Общественно-деловые зоны:</w:t>
      </w:r>
    </w:p>
    <w:p w:rsidR="00FD1F0F" w:rsidRPr="00A254ED" w:rsidRDefault="001C1C31" w:rsidP="004B227F">
      <w:pPr>
        <w:pStyle w:val="Iauiue"/>
        <w:ind w:left="284" w:right="-1"/>
        <w:jc w:val="both"/>
        <w:rPr>
          <w:rFonts w:eastAsia="Times New Roman"/>
          <w:sz w:val="24"/>
          <w:szCs w:val="24"/>
          <w:lang w:eastAsia="ru-RU"/>
        </w:rPr>
      </w:pPr>
      <w:r w:rsidRPr="00A254ED">
        <w:rPr>
          <w:rFonts w:eastAsia="Times New Roman"/>
          <w:sz w:val="24"/>
          <w:szCs w:val="24"/>
          <w:lang w:eastAsia="ru-RU"/>
        </w:rPr>
        <w:t>3</w:t>
      </w:r>
      <w:r w:rsidR="004B227F" w:rsidRPr="00A254ED">
        <w:rPr>
          <w:rFonts w:eastAsia="Times New Roman"/>
          <w:sz w:val="24"/>
          <w:szCs w:val="24"/>
          <w:lang w:eastAsia="ru-RU"/>
        </w:rPr>
        <w:t>. </w:t>
      </w:r>
      <w:r w:rsidR="00427B55" w:rsidRPr="00A254ED">
        <w:rPr>
          <w:rFonts w:eastAsia="Times New Roman"/>
          <w:sz w:val="24"/>
          <w:szCs w:val="24"/>
          <w:lang w:eastAsia="ru-RU"/>
        </w:rPr>
        <w:t>(ОД-1) </w:t>
      </w:r>
      <w:r w:rsidR="00FD1F0F" w:rsidRPr="00A254ED">
        <w:rPr>
          <w:rFonts w:eastAsia="Times New Roman"/>
          <w:sz w:val="24"/>
          <w:szCs w:val="24"/>
          <w:lang w:eastAsia="ru-RU"/>
        </w:rPr>
        <w:t>Зона делового, общественного и коммерческого назначения.</w:t>
      </w:r>
    </w:p>
    <w:p w:rsidR="00FD1F0F" w:rsidRPr="00A254ED" w:rsidRDefault="00FD1F0F" w:rsidP="004B227F">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Производственные зоны:</w:t>
      </w:r>
    </w:p>
    <w:p w:rsidR="00FD1F0F" w:rsidRPr="00A254ED" w:rsidRDefault="001C1C31" w:rsidP="004B227F">
      <w:pPr>
        <w:pStyle w:val="Iauiue"/>
        <w:ind w:left="284" w:right="-1"/>
        <w:jc w:val="both"/>
        <w:rPr>
          <w:rFonts w:eastAsia="Times New Roman"/>
          <w:sz w:val="24"/>
          <w:szCs w:val="24"/>
          <w:lang w:eastAsia="ru-RU"/>
        </w:rPr>
      </w:pPr>
      <w:r w:rsidRPr="00A254ED">
        <w:rPr>
          <w:rFonts w:eastAsia="Times New Roman"/>
          <w:sz w:val="24"/>
          <w:szCs w:val="24"/>
          <w:lang w:eastAsia="ru-RU"/>
        </w:rPr>
        <w:t>4</w:t>
      </w:r>
      <w:r w:rsidR="004B227F" w:rsidRPr="00A254ED">
        <w:rPr>
          <w:rFonts w:eastAsia="Times New Roman"/>
          <w:sz w:val="24"/>
          <w:szCs w:val="24"/>
          <w:lang w:eastAsia="ru-RU"/>
        </w:rPr>
        <w:t>. </w:t>
      </w:r>
      <w:r w:rsidR="00C77047" w:rsidRPr="00A254ED">
        <w:rPr>
          <w:rFonts w:eastAsia="Times New Roman"/>
          <w:sz w:val="24"/>
          <w:szCs w:val="24"/>
          <w:lang w:eastAsia="ru-RU"/>
        </w:rPr>
        <w:t xml:space="preserve">(П-1) </w:t>
      </w:r>
      <w:r w:rsidRPr="00A254ED">
        <w:rPr>
          <w:rFonts w:eastAsia="Times New Roman"/>
          <w:sz w:val="24"/>
          <w:szCs w:val="24"/>
          <w:lang w:eastAsia="ru-RU"/>
        </w:rPr>
        <w:t>Производственная зона с размещением промышленных предприятий и складов V-IV классов вредности</w:t>
      </w:r>
      <w:r w:rsidR="00121B6E" w:rsidRPr="00A254ED">
        <w:rPr>
          <w:rFonts w:eastAsia="Times New Roman"/>
          <w:sz w:val="24"/>
          <w:szCs w:val="24"/>
          <w:lang w:eastAsia="ru-RU"/>
        </w:rPr>
        <w:t>.</w:t>
      </w:r>
    </w:p>
    <w:p w:rsidR="00DB6010" w:rsidRPr="00A254ED" w:rsidRDefault="00DB6010" w:rsidP="00BF4946">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Зоны сельскохозяйственного использования:</w:t>
      </w:r>
    </w:p>
    <w:p w:rsidR="00837B8D" w:rsidRPr="00A254ED" w:rsidRDefault="00837B8D" w:rsidP="00837B8D">
      <w:pPr>
        <w:pStyle w:val="Iauiue"/>
        <w:ind w:left="284" w:right="-1"/>
        <w:jc w:val="both"/>
        <w:rPr>
          <w:rFonts w:eastAsia="Times New Roman"/>
          <w:sz w:val="24"/>
          <w:szCs w:val="24"/>
          <w:lang w:eastAsia="ru-RU"/>
        </w:rPr>
      </w:pPr>
      <w:r w:rsidRPr="00A254ED">
        <w:rPr>
          <w:rFonts w:eastAsia="Times New Roman"/>
          <w:sz w:val="24"/>
          <w:szCs w:val="24"/>
          <w:lang w:eastAsia="ru-RU"/>
        </w:rPr>
        <w:t>5. (С-1) </w:t>
      </w:r>
      <w:r w:rsidRPr="00A254ED">
        <w:rPr>
          <w:sz w:val="24"/>
          <w:szCs w:val="24"/>
        </w:rPr>
        <w:t>Зоны сельскохозяйственных угодий-пашни, сенокосы, пастбища, залежи, земли, занятые многолетними насаждениями</w:t>
      </w:r>
      <w:r w:rsidRPr="00A254ED">
        <w:rPr>
          <w:rFonts w:eastAsia="Times New Roman"/>
          <w:sz w:val="24"/>
          <w:szCs w:val="24"/>
          <w:lang w:eastAsia="ru-RU"/>
        </w:rPr>
        <w:t>;</w:t>
      </w:r>
    </w:p>
    <w:p w:rsidR="00BF4946" w:rsidRPr="00A254ED" w:rsidRDefault="00C757BA" w:rsidP="004B227F">
      <w:pPr>
        <w:pStyle w:val="Iauiue"/>
        <w:ind w:left="284" w:right="-1"/>
        <w:jc w:val="both"/>
        <w:rPr>
          <w:rFonts w:eastAsia="Times New Roman"/>
          <w:sz w:val="24"/>
          <w:szCs w:val="24"/>
          <w:lang w:eastAsia="ru-RU"/>
        </w:rPr>
      </w:pPr>
      <w:r w:rsidRPr="00A254ED">
        <w:rPr>
          <w:rFonts w:eastAsia="Times New Roman"/>
          <w:sz w:val="24"/>
          <w:szCs w:val="24"/>
          <w:lang w:eastAsia="ru-RU"/>
        </w:rPr>
        <w:t>6</w:t>
      </w:r>
      <w:r w:rsidR="004B227F" w:rsidRPr="00A254ED">
        <w:rPr>
          <w:rFonts w:eastAsia="Times New Roman"/>
          <w:sz w:val="24"/>
          <w:szCs w:val="24"/>
          <w:lang w:eastAsia="ru-RU"/>
        </w:rPr>
        <w:t>. </w:t>
      </w:r>
      <w:r w:rsidR="00427B55" w:rsidRPr="00A254ED">
        <w:rPr>
          <w:rFonts w:eastAsia="Times New Roman"/>
          <w:sz w:val="24"/>
          <w:szCs w:val="24"/>
          <w:lang w:eastAsia="ru-RU"/>
        </w:rPr>
        <w:t>(С-2) </w:t>
      </w:r>
      <w:r w:rsidR="00BF4946" w:rsidRPr="00A254ED">
        <w:rPr>
          <w:rFonts w:eastAsia="Times New Roman"/>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A254ED">
        <w:rPr>
          <w:rFonts w:eastAsia="Times New Roman"/>
          <w:sz w:val="24"/>
          <w:szCs w:val="24"/>
          <w:lang w:eastAsia="ru-RU"/>
        </w:rPr>
        <w:t>;</w:t>
      </w:r>
    </w:p>
    <w:p w:rsidR="00BF4946" w:rsidRPr="00A254ED" w:rsidRDefault="00C757BA" w:rsidP="004B227F">
      <w:pPr>
        <w:pStyle w:val="Iauiue"/>
        <w:ind w:left="284" w:right="-1"/>
        <w:jc w:val="both"/>
        <w:rPr>
          <w:rFonts w:eastAsia="Times New Roman"/>
          <w:sz w:val="24"/>
          <w:szCs w:val="24"/>
          <w:lang w:eastAsia="ru-RU"/>
        </w:rPr>
      </w:pPr>
      <w:r w:rsidRPr="00A254ED">
        <w:rPr>
          <w:rFonts w:eastAsia="Times New Roman"/>
          <w:sz w:val="24"/>
          <w:szCs w:val="24"/>
          <w:lang w:eastAsia="ru-RU"/>
        </w:rPr>
        <w:t>7</w:t>
      </w:r>
      <w:r w:rsidR="004B227F" w:rsidRPr="00A254ED">
        <w:rPr>
          <w:rFonts w:eastAsia="Times New Roman"/>
          <w:sz w:val="24"/>
          <w:szCs w:val="24"/>
          <w:lang w:eastAsia="ru-RU"/>
        </w:rPr>
        <w:t>. </w:t>
      </w:r>
      <w:r w:rsidR="00427B55" w:rsidRPr="00A254ED">
        <w:rPr>
          <w:rFonts w:eastAsia="Times New Roman"/>
          <w:sz w:val="24"/>
          <w:szCs w:val="24"/>
          <w:lang w:eastAsia="ru-RU"/>
        </w:rPr>
        <w:t>(С-3) </w:t>
      </w:r>
      <w:r w:rsidR="001C1C31" w:rsidRPr="00A254ED">
        <w:rPr>
          <w:rFonts w:eastAsia="Times New Roman"/>
          <w:sz w:val="24"/>
          <w:szCs w:val="24"/>
          <w:lang w:eastAsia="ru-RU"/>
        </w:rPr>
        <w:t>Зона размещения садоводческих, огороднических и дачных некоммерческих объединений</w:t>
      </w:r>
      <w:r w:rsidR="00427B55" w:rsidRPr="00A254ED">
        <w:rPr>
          <w:rFonts w:eastAsia="Times New Roman"/>
          <w:sz w:val="24"/>
          <w:szCs w:val="24"/>
          <w:lang w:eastAsia="ru-RU"/>
        </w:rPr>
        <w:t>.</w:t>
      </w:r>
    </w:p>
    <w:p w:rsidR="000C5DE8" w:rsidRPr="00A254ED" w:rsidRDefault="000C5DE8" w:rsidP="00BF4946">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Зоны особо охраняемых территорий:</w:t>
      </w:r>
    </w:p>
    <w:p w:rsidR="000C5DE8" w:rsidRPr="00A254ED" w:rsidRDefault="00C757BA" w:rsidP="004B227F">
      <w:pPr>
        <w:pStyle w:val="Iauiue"/>
        <w:ind w:left="284" w:right="-1"/>
        <w:jc w:val="both"/>
        <w:rPr>
          <w:rFonts w:eastAsia="Times New Roman"/>
          <w:sz w:val="24"/>
          <w:szCs w:val="24"/>
          <w:lang w:eastAsia="ru-RU"/>
        </w:rPr>
      </w:pPr>
      <w:r w:rsidRPr="00A254ED">
        <w:rPr>
          <w:rFonts w:eastAsia="Times New Roman"/>
          <w:sz w:val="24"/>
          <w:szCs w:val="24"/>
          <w:lang w:eastAsia="ru-RU"/>
        </w:rPr>
        <w:t>8</w:t>
      </w:r>
      <w:r w:rsidR="004B227F" w:rsidRPr="00A254ED">
        <w:rPr>
          <w:rFonts w:eastAsia="Times New Roman"/>
          <w:sz w:val="24"/>
          <w:szCs w:val="24"/>
          <w:lang w:eastAsia="ru-RU"/>
        </w:rPr>
        <w:t>. </w:t>
      </w:r>
      <w:r w:rsidR="000C5DE8" w:rsidRPr="00A254ED">
        <w:rPr>
          <w:rFonts w:eastAsia="Times New Roman"/>
          <w:sz w:val="24"/>
          <w:szCs w:val="24"/>
          <w:lang w:eastAsia="ru-RU"/>
        </w:rPr>
        <w:t>(ОХ</w:t>
      </w:r>
      <w:r w:rsidRPr="00A254ED">
        <w:rPr>
          <w:rFonts w:eastAsia="Times New Roman"/>
          <w:sz w:val="24"/>
          <w:szCs w:val="24"/>
          <w:lang w:eastAsia="ru-RU"/>
        </w:rPr>
        <w:t>-2</w:t>
      </w:r>
      <w:r w:rsidR="000C5DE8" w:rsidRPr="00A254ED">
        <w:rPr>
          <w:rFonts w:eastAsia="Times New Roman"/>
          <w:sz w:val="24"/>
          <w:szCs w:val="24"/>
          <w:lang w:eastAsia="ru-RU"/>
        </w:rPr>
        <w:t>) Зона территорий объектов культурного наследия</w:t>
      </w:r>
      <w:r w:rsidR="004B227F" w:rsidRPr="00A254ED">
        <w:rPr>
          <w:rFonts w:eastAsia="Times New Roman"/>
          <w:sz w:val="24"/>
          <w:szCs w:val="24"/>
          <w:lang w:eastAsia="ru-RU"/>
        </w:rPr>
        <w:t>.</w:t>
      </w:r>
    </w:p>
    <w:p w:rsidR="00DB6010" w:rsidRPr="00A254ED" w:rsidRDefault="00DB6010" w:rsidP="00BF4946">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Зоны рекреационного назначения:</w:t>
      </w:r>
    </w:p>
    <w:p w:rsidR="00BF4946" w:rsidRPr="00A254ED" w:rsidRDefault="00C757BA" w:rsidP="004B227F">
      <w:pPr>
        <w:pStyle w:val="Iauiue"/>
        <w:ind w:left="284" w:right="-1"/>
        <w:jc w:val="both"/>
        <w:rPr>
          <w:rFonts w:eastAsia="Times New Roman"/>
          <w:sz w:val="24"/>
          <w:szCs w:val="24"/>
          <w:lang w:eastAsia="ru-RU"/>
        </w:rPr>
      </w:pPr>
      <w:r w:rsidRPr="00A254ED">
        <w:rPr>
          <w:rFonts w:eastAsia="Times New Roman"/>
          <w:sz w:val="24"/>
          <w:szCs w:val="24"/>
          <w:lang w:eastAsia="ru-RU"/>
        </w:rPr>
        <w:t>9</w:t>
      </w:r>
      <w:r w:rsidR="004B227F" w:rsidRPr="00A254ED">
        <w:rPr>
          <w:rFonts w:eastAsia="Times New Roman"/>
          <w:sz w:val="24"/>
          <w:szCs w:val="24"/>
          <w:lang w:eastAsia="ru-RU"/>
        </w:rPr>
        <w:t xml:space="preserve">. </w:t>
      </w:r>
      <w:r w:rsidR="00427B55" w:rsidRPr="00A254ED">
        <w:rPr>
          <w:rFonts w:eastAsia="Times New Roman"/>
          <w:sz w:val="24"/>
          <w:szCs w:val="24"/>
          <w:lang w:eastAsia="ru-RU"/>
        </w:rPr>
        <w:t>(Р) </w:t>
      </w:r>
      <w:r w:rsidR="00BF4946" w:rsidRPr="00A254ED">
        <w:rPr>
          <w:rFonts w:eastAsia="Times New Roman"/>
          <w:sz w:val="24"/>
          <w:szCs w:val="24"/>
          <w:lang w:eastAsia="ru-RU"/>
        </w:rPr>
        <w:t>Зона рекреационных объектов</w:t>
      </w:r>
      <w:r w:rsidR="00CA0CFA" w:rsidRPr="00A254ED">
        <w:rPr>
          <w:rFonts w:eastAsia="Times New Roman"/>
          <w:sz w:val="24"/>
          <w:szCs w:val="24"/>
          <w:lang w:eastAsia="ru-RU"/>
        </w:rPr>
        <w:t>;</w:t>
      </w:r>
    </w:p>
    <w:p w:rsidR="00DB6010" w:rsidRPr="00A254ED" w:rsidRDefault="00BF4946" w:rsidP="00BF4946">
      <w:pPr>
        <w:spacing w:after="0"/>
        <w:ind w:left="-142" w:right="-14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Зон</w:t>
      </w:r>
      <w:r w:rsidR="00415F07" w:rsidRPr="00A254ED">
        <w:rPr>
          <w:rFonts w:ascii="Times New Roman" w:eastAsia="Times New Roman" w:hAnsi="Times New Roman"/>
          <w:b/>
          <w:sz w:val="24"/>
          <w:szCs w:val="24"/>
          <w:lang w:eastAsia="ru-RU"/>
        </w:rPr>
        <w:t>ы</w:t>
      </w:r>
      <w:r w:rsidRPr="00A254ED">
        <w:rPr>
          <w:rFonts w:ascii="Times New Roman" w:eastAsia="Times New Roman" w:hAnsi="Times New Roman"/>
          <w:b/>
          <w:sz w:val="24"/>
          <w:szCs w:val="24"/>
          <w:lang w:eastAsia="ru-RU"/>
        </w:rPr>
        <w:t xml:space="preserve"> инженерно-транспортной инфраструктуры</w:t>
      </w:r>
      <w:r w:rsidR="00DB6010" w:rsidRPr="00A254ED">
        <w:rPr>
          <w:rFonts w:ascii="Times New Roman" w:eastAsia="Times New Roman" w:hAnsi="Times New Roman"/>
          <w:b/>
          <w:sz w:val="24"/>
          <w:szCs w:val="24"/>
          <w:lang w:eastAsia="ru-RU"/>
        </w:rPr>
        <w:t>:</w:t>
      </w:r>
    </w:p>
    <w:p w:rsidR="00BF4946" w:rsidRPr="00A254ED" w:rsidRDefault="004B227F" w:rsidP="004B227F">
      <w:pPr>
        <w:pStyle w:val="Iauiue"/>
        <w:ind w:left="284" w:right="-1"/>
        <w:jc w:val="both"/>
        <w:rPr>
          <w:rFonts w:eastAsia="Times New Roman"/>
          <w:sz w:val="24"/>
          <w:szCs w:val="24"/>
          <w:lang w:eastAsia="ru-RU"/>
        </w:rPr>
      </w:pPr>
      <w:r w:rsidRPr="00A254ED">
        <w:rPr>
          <w:rFonts w:eastAsia="Times New Roman"/>
          <w:sz w:val="24"/>
          <w:szCs w:val="24"/>
          <w:lang w:eastAsia="ru-RU"/>
        </w:rPr>
        <w:t>1</w:t>
      </w:r>
      <w:r w:rsidR="001C1C31" w:rsidRPr="00A254ED">
        <w:rPr>
          <w:rFonts w:eastAsia="Times New Roman"/>
          <w:sz w:val="24"/>
          <w:szCs w:val="24"/>
          <w:lang w:eastAsia="ru-RU"/>
        </w:rPr>
        <w:t>0</w:t>
      </w:r>
      <w:r w:rsidRPr="00A254ED">
        <w:rPr>
          <w:rFonts w:eastAsia="Times New Roman"/>
          <w:sz w:val="24"/>
          <w:szCs w:val="24"/>
          <w:lang w:eastAsia="ru-RU"/>
        </w:rPr>
        <w:t>. </w:t>
      </w:r>
      <w:r w:rsidR="00427B55" w:rsidRPr="00A254ED">
        <w:rPr>
          <w:rFonts w:eastAsia="Times New Roman"/>
          <w:sz w:val="24"/>
          <w:szCs w:val="24"/>
          <w:lang w:eastAsia="ru-RU"/>
        </w:rPr>
        <w:t xml:space="preserve">(ИТ) </w:t>
      </w:r>
      <w:r w:rsidR="00BF4946" w:rsidRPr="00A254ED">
        <w:rPr>
          <w:rFonts w:eastAsia="Times New Roman"/>
          <w:sz w:val="24"/>
          <w:szCs w:val="24"/>
          <w:lang w:eastAsia="ru-RU"/>
        </w:rPr>
        <w:t>Зона инженерно-транспортной инфраструктуры</w:t>
      </w:r>
      <w:r w:rsidR="00427B55" w:rsidRPr="00A254ED">
        <w:rPr>
          <w:rFonts w:eastAsia="Times New Roman"/>
          <w:sz w:val="24"/>
          <w:szCs w:val="24"/>
          <w:lang w:eastAsia="ru-RU"/>
        </w:rPr>
        <w:t>.</w:t>
      </w:r>
    </w:p>
    <w:p w:rsidR="00DB6010" w:rsidRPr="00A254ED"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Pr="00A254ED" w:rsidRDefault="00DB6010" w:rsidP="00DB6010">
      <w:pPr>
        <w:spacing w:after="160" w:line="259" w:lineRule="auto"/>
        <w:rPr>
          <w:rFonts w:ascii="Times New Roman" w:eastAsia="Times New Roman" w:hAnsi="Times New Roman"/>
          <w:b/>
          <w:bCs/>
          <w:sz w:val="24"/>
          <w:szCs w:val="26"/>
          <w:lang w:eastAsia="ar-SA"/>
        </w:rPr>
      </w:pPr>
      <w:r w:rsidRPr="00A254ED">
        <w:rPr>
          <w:lang w:eastAsia="ar-SA"/>
        </w:rPr>
        <w:br w:type="page"/>
      </w:r>
    </w:p>
    <w:p w:rsidR="00222376" w:rsidRPr="00A254ED" w:rsidRDefault="00222376" w:rsidP="00222376">
      <w:pPr>
        <w:pStyle w:val="3"/>
        <w:suppressAutoHyphens/>
        <w:spacing w:before="180" w:after="120"/>
        <w:ind w:left="0" w:firstLine="0"/>
        <w:jc w:val="center"/>
        <w:rPr>
          <w:bCs w:val="0"/>
          <w:lang w:eastAsia="ar-SA"/>
        </w:rPr>
      </w:pPr>
      <w:bookmarkStart w:id="139" w:name="_Toc196740337"/>
      <w:r w:rsidRPr="00A254ED">
        <w:rPr>
          <w:lang w:eastAsia="ar-SA"/>
        </w:rPr>
        <w:lastRenderedPageBreak/>
        <w:t>Статья</w:t>
      </w:r>
      <w:r w:rsidR="00E85B3B" w:rsidRPr="00A254ED">
        <w:rPr>
          <w:lang w:eastAsia="ar-SA"/>
        </w:rPr>
        <w:t xml:space="preserve"> 27</w:t>
      </w:r>
      <w:r w:rsidRPr="00A254ED">
        <w:rPr>
          <w:lang w:eastAsia="ar-SA"/>
        </w:rPr>
        <w:t>.1. Система градостроительных регламентов</w:t>
      </w:r>
      <w:bookmarkEnd w:id="137"/>
      <w:bookmarkEnd w:id="138"/>
      <w:bookmarkEnd w:id="139"/>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1. </w:t>
      </w:r>
      <w:r w:rsidR="00222376" w:rsidRPr="00A254ED">
        <w:rPr>
          <w:rFonts w:ascii="Times New Roman" w:eastAsia="Times New Roman" w:hAnsi="Times New Roman"/>
          <w:sz w:val="24"/>
          <w:szCs w:val="24"/>
          <w:lang w:eastAsia="ru-RU"/>
        </w:rPr>
        <w:t>Примените</w:t>
      </w:r>
      <w:r w:rsidR="008E70B5">
        <w:rPr>
          <w:rFonts w:ascii="Times New Roman" w:eastAsia="Times New Roman" w:hAnsi="Times New Roman"/>
          <w:sz w:val="24"/>
          <w:szCs w:val="24"/>
          <w:lang w:eastAsia="ru-RU"/>
        </w:rPr>
        <w:t>льно к поименованным в статье 27</w:t>
      </w:r>
      <w:r w:rsidR="00222376" w:rsidRPr="00A254ED">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а) </w:t>
      </w:r>
      <w:r w:rsidR="00222376" w:rsidRPr="00A254ED">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б) </w:t>
      </w:r>
      <w:r w:rsidR="00222376" w:rsidRPr="00A254ED">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w:t>
      </w:r>
      <w:r w:rsidR="00222376" w:rsidRPr="00A254ED">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w:t>
      </w:r>
      <w:r w:rsidR="00222376" w:rsidRPr="00A254ED">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w:t>
      </w:r>
      <w:r w:rsidR="00222376" w:rsidRPr="00A254ED">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4. </w:t>
      </w:r>
      <w:r w:rsidR="00222376" w:rsidRPr="00A254ED">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5. </w:t>
      </w:r>
      <w:r w:rsidR="00222376" w:rsidRPr="00A254ED">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6. </w:t>
      </w:r>
      <w:r w:rsidR="00222376" w:rsidRPr="00A254ED">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7. </w:t>
      </w:r>
      <w:r w:rsidR="00222376" w:rsidRPr="00A254ED">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8. </w:t>
      </w:r>
      <w:r w:rsidR="00222376" w:rsidRPr="00A254ED">
        <w:rPr>
          <w:rFonts w:ascii="Times New Roman" w:eastAsia="Times New Roman" w:hAnsi="Times New Roman"/>
          <w:sz w:val="24"/>
          <w:szCs w:val="24"/>
          <w:lang w:eastAsia="ru-RU"/>
        </w:rPr>
        <w:t>На территориях общего пользования допускаются:</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газоны, иные озелененные территории;</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инженерные коммуникации;</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спортивные площадки;</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общественные туалеты;</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lastRenderedPageBreak/>
        <w:t>- площадки для мусоросборников;</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санитарно-защитные полосы.</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детские площадки;</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площадки для выгула собак.</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9. </w:t>
      </w:r>
      <w:r w:rsidR="00222376" w:rsidRPr="00A254ED">
        <w:rPr>
          <w:rFonts w:ascii="Times New Roman" w:eastAsia="Times New Roman" w:hAnsi="Times New Roman"/>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10. </w:t>
      </w:r>
      <w:r w:rsidR="00222376" w:rsidRPr="00A254ED">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A254ED" w:rsidRDefault="00427B55"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11. </w:t>
      </w:r>
      <w:r w:rsidR="00222376" w:rsidRPr="00A254ED">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A254ED" w:rsidRDefault="00222376"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A254ED" w:rsidRDefault="00222376"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A254ED" w:rsidRDefault="00427B55"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12. </w:t>
      </w:r>
      <w:r w:rsidR="00222376" w:rsidRPr="00A254ED">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A254ED" w:rsidRDefault="00427B55"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12.1. </w:t>
      </w:r>
      <w:r w:rsidR="00222376" w:rsidRPr="00A254ED">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A254ED" w:rsidRDefault="00427B55"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12.2. </w:t>
      </w:r>
      <w:r w:rsidR="00222376" w:rsidRPr="00A254ED">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A254ED" w:rsidRDefault="00222376" w:rsidP="00222376">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A254ED"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13. </w:t>
      </w:r>
      <w:r w:rsidR="00222376" w:rsidRPr="00A254ED">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размеры (в том числе площадь) земельных участков;</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отступы зданий и сооружений от границ земельных участков;</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A254ED"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A254ED">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Уличное оборудование и малые формы</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1. </w:t>
      </w:r>
      <w:r w:rsidR="00222376" w:rsidRPr="00A254ED">
        <w:rPr>
          <w:rFonts w:ascii="Times New Roman" w:eastAsia="Times New Roman" w:hAnsi="Times New Roman"/>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Уличное оборудование является временным сооружением.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w:t>
      </w:r>
      <w:r w:rsidR="00222376" w:rsidRPr="00A254ED">
        <w:rPr>
          <w:rFonts w:ascii="Times New Roman" w:eastAsia="Times New Roman" w:hAnsi="Times New Roman"/>
          <w:sz w:val="24"/>
          <w:szCs w:val="24"/>
          <w:lang w:eastAsia="ru-RU"/>
        </w:rPr>
        <w:t>Уличное оборудование включает следующие виды оборудования: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оборудование для мелкорозничной торговли (павильоны, киоски, лотки, палатки, прилавки);</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оборудование летних кафе (навесы, зонты, мебель, ограждения, торговое оборудование);</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оборудование магистралей (остановки общественного транспорта, посты ГИБДД, парковки);</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ограды, ограждения;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уличная мебель (скамьи, театральные тумбы, доски объявлений и т.д.);</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элементы благоустройства садов и парков (беседки, навесы и т.д.).</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w:t>
      </w:r>
      <w:r w:rsidR="00222376" w:rsidRPr="00A254ED">
        <w:rPr>
          <w:rFonts w:ascii="Times New Roman" w:eastAsia="Times New Roman" w:hAnsi="Times New Roman"/>
          <w:sz w:val="24"/>
          <w:szCs w:val="24"/>
          <w:lang w:eastAsia="ru-RU"/>
        </w:rPr>
        <w:t>Общими требованиями к размещению уличного оборудования являются: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согласованность с архитектурно-пространственным окружением;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удобство, безопасность эксплуатации, использования, обслуживания.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Объекты уличного оборудования и малые формы не должны:</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нарушать архитектурно-планировочную организацию и зонирование городских территорий;</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препятствовать пешеходному и транспортному движению;</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4. </w:t>
      </w:r>
      <w:r w:rsidR="00222376" w:rsidRPr="00A254ED">
        <w:rPr>
          <w:rFonts w:ascii="Times New Roman" w:eastAsia="Times New Roman" w:hAnsi="Times New Roman"/>
          <w:sz w:val="24"/>
          <w:szCs w:val="24"/>
          <w:lang w:eastAsia="ru-RU"/>
        </w:rPr>
        <w:t>Общими требованиями к дизайну уличного оборудования и малым формам являются: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унификация, разработка на основе установленных образцов;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современные технологии изготовления;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прочность, надежность конструкции, устойчивость к механическим воздействиям;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удобство монтажа и демонтажа, сборно-разборное устройство, транспортабельность.</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5. </w:t>
      </w:r>
      <w:r w:rsidR="00222376" w:rsidRPr="00A254ED">
        <w:rPr>
          <w:rFonts w:ascii="Times New Roman" w:eastAsia="Times New Roman" w:hAnsi="Times New Roman"/>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lastRenderedPageBreak/>
        <w:t>Общая площадь павильонов, вновь размещаемых на террито</w:t>
      </w:r>
      <w:r w:rsidR="000E1B61" w:rsidRPr="00A254ED">
        <w:rPr>
          <w:rFonts w:ascii="Times New Roman" w:eastAsia="Times New Roman" w:hAnsi="Times New Roman"/>
          <w:sz w:val="24"/>
          <w:szCs w:val="24"/>
          <w:lang w:eastAsia="ru-RU"/>
        </w:rPr>
        <w:t xml:space="preserve">рии </w:t>
      </w:r>
      <w:r w:rsidRPr="00A254ED">
        <w:rPr>
          <w:rFonts w:ascii="Times New Roman" w:eastAsia="Times New Roman" w:hAnsi="Times New Roman"/>
          <w:sz w:val="24"/>
          <w:szCs w:val="24"/>
          <w:lang w:eastAsia="ru-RU"/>
        </w:rPr>
        <w:t>застройки, не должна превышать 75 кв. м.</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Местами комплексного размещения оборудования для мелкорозничной торговли являются торговые зоны.</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6. </w:t>
      </w:r>
      <w:r w:rsidR="00222376" w:rsidRPr="00A254ED">
        <w:rPr>
          <w:rFonts w:ascii="Times New Roman" w:eastAsia="Times New Roman" w:hAnsi="Times New Roman"/>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Монтаж и демонтаж оборудования должны осуществляться в кратчайшие сроки.</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7. </w:t>
      </w:r>
      <w:r w:rsidR="00222376" w:rsidRPr="00A254ED">
        <w:rPr>
          <w:rFonts w:ascii="Times New Roman" w:eastAsia="Times New Roman" w:hAnsi="Times New Roman"/>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8. </w:t>
      </w:r>
      <w:r w:rsidR="00222376" w:rsidRPr="00A254ED">
        <w:rPr>
          <w:rFonts w:ascii="Times New Roman" w:eastAsia="Times New Roman" w:hAnsi="Times New Roman"/>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9. </w:t>
      </w:r>
      <w:r w:rsidR="00222376" w:rsidRPr="00A254ED">
        <w:rPr>
          <w:rFonts w:ascii="Times New Roman" w:eastAsia="Times New Roman" w:hAnsi="Times New Roman"/>
          <w:sz w:val="24"/>
          <w:szCs w:val="24"/>
          <w:lang w:eastAsia="ru-RU"/>
        </w:rPr>
        <w:t xml:space="preserve">Требования, установленные настоящей статьей, применяются в части, не противоречащей </w:t>
      </w:r>
      <w:hyperlink r:id="rId21" w:history="1">
        <w:r w:rsidR="00222376" w:rsidRPr="00A254ED">
          <w:rPr>
            <w:rFonts w:ascii="Times New Roman" w:eastAsia="Times New Roman" w:hAnsi="Times New Roman"/>
            <w:sz w:val="24"/>
            <w:szCs w:val="24"/>
            <w:lang w:eastAsia="ru-RU"/>
          </w:rPr>
          <w:t>Правилам</w:t>
        </w:r>
      </w:hyperlink>
      <w:r w:rsidR="00222376" w:rsidRPr="00A254ED">
        <w:rPr>
          <w:rFonts w:ascii="Times New Roman" w:eastAsia="Times New Roman" w:hAnsi="Times New Roman"/>
          <w:sz w:val="24"/>
          <w:szCs w:val="24"/>
          <w:lang w:eastAsia="ru-RU"/>
        </w:rPr>
        <w:t xml:space="preserve"> благоустройства и озеленения территорий муниципального образования.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Ограждения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1. </w:t>
      </w:r>
      <w:r w:rsidR="00222376" w:rsidRPr="00A254ED">
        <w:rPr>
          <w:rFonts w:ascii="Times New Roman" w:eastAsia="Times New Roman" w:hAnsi="Times New Roman"/>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w:t>
      </w:r>
      <w:r w:rsidR="00222376" w:rsidRPr="00A254ED">
        <w:rPr>
          <w:rFonts w:ascii="Times New Roman" w:eastAsia="Times New Roman" w:hAnsi="Times New Roman"/>
          <w:sz w:val="24"/>
          <w:szCs w:val="24"/>
          <w:lang w:eastAsia="ru-RU"/>
        </w:rPr>
        <w:t>Требования к ограждению земельных участков: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w:t>
      </w:r>
      <w:r w:rsidRPr="00A254ED">
        <w:rPr>
          <w:rFonts w:ascii="Times New Roman" w:eastAsia="Times New Roman" w:hAnsi="Times New Roman"/>
          <w:sz w:val="24"/>
          <w:szCs w:val="24"/>
          <w:lang w:val="en-US" w:eastAsia="ru-RU"/>
        </w:rPr>
        <w:t> </w:t>
      </w:r>
      <w:r w:rsidR="00222376" w:rsidRPr="00A254ED">
        <w:rPr>
          <w:rFonts w:ascii="Times New Roman" w:eastAsia="Times New Roman" w:hAnsi="Times New Roman"/>
          <w:sz w:val="24"/>
          <w:szCs w:val="24"/>
          <w:lang w:eastAsia="ru-RU"/>
        </w:rPr>
        <w:t>ограждение участков коллективных садоводств: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лицевые ограждения проволочные, сетчатые, решетчатые высотой не более 2 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межевые ограждения проволочные, сетчатые, решетчатые с высотой по соглашению сторон, но не более 1,5 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w:t>
      </w:r>
      <w:r w:rsidR="00222376" w:rsidRPr="00A254ED">
        <w:rPr>
          <w:rFonts w:ascii="Times New Roman" w:eastAsia="Times New Roman" w:hAnsi="Times New Roman"/>
          <w:sz w:val="24"/>
          <w:szCs w:val="24"/>
          <w:lang w:eastAsia="ru-RU"/>
        </w:rPr>
        <w:t>ограждение приусадебных земельных участков:</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w:t>
      </w:r>
      <w:r w:rsidR="00222376" w:rsidRPr="00A254ED">
        <w:rPr>
          <w:rFonts w:ascii="Times New Roman" w:eastAsia="Times New Roman" w:hAnsi="Times New Roman"/>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w:t>
      </w:r>
      <w:r w:rsidR="00222376" w:rsidRPr="00A254ED">
        <w:rPr>
          <w:rFonts w:ascii="Times New Roman" w:eastAsia="Times New Roman" w:hAnsi="Times New Roman"/>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A254ED" w:rsidRDefault="00222376"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4) </w:t>
      </w:r>
      <w:r w:rsidR="00222376" w:rsidRPr="00A254ED">
        <w:rPr>
          <w:rFonts w:ascii="Times New Roman" w:eastAsia="Times New Roman" w:hAnsi="Times New Roman"/>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5) </w:t>
      </w:r>
      <w:r w:rsidR="00222376" w:rsidRPr="00A254ED">
        <w:rPr>
          <w:rFonts w:ascii="Times New Roman" w:eastAsia="Times New Roman" w:hAnsi="Times New Roman"/>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Pr="00A254ED" w:rsidRDefault="00427B55"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6) </w:t>
      </w:r>
      <w:r w:rsidR="00222376" w:rsidRPr="00A254ED">
        <w:rPr>
          <w:rFonts w:ascii="Times New Roman" w:eastAsia="Times New Roman" w:hAnsi="Times New Roman"/>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Pr="00A254ED" w:rsidRDefault="0045546D" w:rsidP="002223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br w:type="page"/>
      </w:r>
    </w:p>
    <w:p w:rsidR="00BA26D1" w:rsidRPr="00A254ED" w:rsidRDefault="00BA26D1" w:rsidP="00BA26D1">
      <w:pPr>
        <w:pStyle w:val="3"/>
        <w:suppressAutoHyphens/>
        <w:spacing w:before="180" w:after="120"/>
        <w:ind w:left="0" w:firstLine="0"/>
        <w:jc w:val="center"/>
        <w:rPr>
          <w:bCs w:val="0"/>
          <w:lang w:eastAsia="ar-SA"/>
        </w:rPr>
      </w:pPr>
      <w:bookmarkStart w:id="140" w:name="_Toc24097928"/>
      <w:bookmarkStart w:id="141" w:name="_Toc196740338"/>
      <w:r w:rsidRPr="00A254ED">
        <w:rPr>
          <w:lang w:eastAsia="ar-SA"/>
        </w:rPr>
        <w:lastRenderedPageBreak/>
        <w:t xml:space="preserve">Статья </w:t>
      </w:r>
      <w:r w:rsidR="00E85B3B" w:rsidRPr="00A254ED">
        <w:rPr>
          <w:lang w:eastAsia="ar-SA"/>
        </w:rPr>
        <w:t>28</w:t>
      </w:r>
      <w:r w:rsidRPr="00A254ED">
        <w:rPr>
          <w:lang w:eastAsia="ar-SA"/>
        </w:rPr>
        <w:t xml:space="preserve">. Градостроительные регламенты </w:t>
      </w:r>
      <w:r w:rsidR="00FA0D9A" w:rsidRPr="00A254ED">
        <w:rPr>
          <w:lang w:eastAsia="ar-SA"/>
        </w:rPr>
        <w:t>для</w:t>
      </w:r>
      <w:r w:rsidRPr="00A254ED">
        <w:rPr>
          <w:lang w:eastAsia="ar-SA"/>
        </w:rPr>
        <w:t xml:space="preserve"> жилых зон</w:t>
      </w:r>
      <w:bookmarkEnd w:id="140"/>
      <w:bookmarkEnd w:id="141"/>
    </w:p>
    <w:p w:rsidR="00E85B3B" w:rsidRPr="00A254ED" w:rsidRDefault="00BA26D1" w:rsidP="00E85B3B">
      <w:pPr>
        <w:pStyle w:val="Iauiue"/>
        <w:ind w:firstLine="709"/>
        <w:jc w:val="both"/>
        <w:rPr>
          <w:rFonts w:eastAsia="Times New Roman"/>
          <w:iCs/>
          <w:sz w:val="24"/>
          <w:szCs w:val="24"/>
          <w:lang w:bidi="en-US"/>
        </w:rPr>
      </w:pPr>
      <w:r w:rsidRPr="00A254ED">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A254ED">
        <w:rPr>
          <w:rFonts w:eastAsia="Times New Roman"/>
          <w:iCs/>
          <w:sz w:val="24"/>
          <w:szCs w:val="24"/>
          <w:lang w:bidi="en-US"/>
        </w:rPr>
        <w:t xml:space="preserve">до </w:t>
      </w:r>
      <w:r w:rsidRPr="00A254ED">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1. </w:t>
      </w:r>
      <w:r w:rsidR="00BA26D1" w:rsidRPr="00A254ED">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2. </w:t>
      </w:r>
      <w:r w:rsidR="00BA26D1" w:rsidRPr="00A254ED">
        <w:rPr>
          <w:rFonts w:eastAsia="Times New Roman"/>
          <w:iCs/>
          <w:sz w:val="24"/>
          <w:szCs w:val="24"/>
          <w:lang w:bidi="en-US"/>
        </w:rPr>
        <w:t xml:space="preserve">Расстояния между жилыми, общественными, а </w:t>
      </w:r>
      <w:r w:rsidRPr="00A254ED">
        <w:rPr>
          <w:rFonts w:eastAsia="Times New Roman"/>
          <w:iCs/>
          <w:sz w:val="24"/>
          <w:szCs w:val="24"/>
          <w:lang w:bidi="en-US"/>
        </w:rPr>
        <w:t>также</w:t>
      </w:r>
      <w:r w:rsidR="00BA26D1" w:rsidRPr="00A254ED">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3. </w:t>
      </w:r>
      <w:r w:rsidR="00BA26D1" w:rsidRPr="00A254ED">
        <w:rPr>
          <w:rFonts w:eastAsia="Times New Roman"/>
          <w:iCs/>
          <w:sz w:val="24"/>
          <w:szCs w:val="24"/>
          <w:lang w:bidi="en-US"/>
        </w:rPr>
        <w:t>Участок, отводимый для размещения жилых зданий, должен:</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4. </w:t>
      </w:r>
      <w:r w:rsidR="00BA26D1" w:rsidRPr="00A254ED">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5. </w:t>
      </w:r>
      <w:r w:rsidR="00BA26D1" w:rsidRPr="00A254ED">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6. </w:t>
      </w:r>
      <w:r w:rsidR="00BA26D1" w:rsidRPr="00A254ED">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общей площадью не более 800 кв.м: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магазинов розничной торговли;</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общественного питания;</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бытового обслуживания;</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отделений связи;</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общей площадью до 150 кв.м: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банков;</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магазинов и киосков союзпечати;</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женских консультаций;</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раздаточных пунктов молочных кухонь;</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юридических консультаций и нотариальных контор;</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lastRenderedPageBreak/>
        <w:t>- </w:t>
      </w:r>
      <w:r w:rsidR="00BA26D1" w:rsidRPr="00A254ED">
        <w:rPr>
          <w:rFonts w:eastAsia="Times New Roman"/>
          <w:iCs/>
          <w:sz w:val="24"/>
          <w:szCs w:val="24"/>
          <w:lang w:bidi="en-US"/>
        </w:rPr>
        <w:t>филиалов библиотек;</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выставочных залов;</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контор жилищно-эксплуатационных организаций;</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За исключением: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предприятий общественного питания с числом мест более 50 (кроме общежитий);</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пунктов приема посуды;</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w:t>
      </w:r>
      <w:r w:rsidR="00E85B3B" w:rsidRPr="00A254ED">
        <w:rPr>
          <w:rFonts w:eastAsia="Times New Roman"/>
          <w:iCs/>
          <w:sz w:val="24"/>
          <w:szCs w:val="24"/>
          <w:lang w:bidi="en-US"/>
        </w:rPr>
        <w:t> </w:t>
      </w:r>
      <w:r w:rsidRPr="00A254ED">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 </w:t>
      </w:r>
      <w:r w:rsidR="00BA26D1" w:rsidRPr="00A254ED">
        <w:rPr>
          <w:rFonts w:eastAsia="Times New Roman"/>
          <w:iCs/>
          <w:sz w:val="24"/>
          <w:szCs w:val="24"/>
          <w:lang w:bidi="en-US"/>
        </w:rPr>
        <w:t>похоронных бюро.</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7. </w:t>
      </w:r>
      <w:r w:rsidR="00BA26D1" w:rsidRPr="00A254ED">
        <w:rPr>
          <w:rFonts w:eastAsia="Times New Roman"/>
          <w:iCs/>
          <w:sz w:val="24"/>
          <w:szCs w:val="24"/>
          <w:lang w:bidi="en-US"/>
        </w:rPr>
        <w:t>Противопожарные расстояния между зданиями</w:t>
      </w:r>
      <w:r w:rsidRPr="00A254ED">
        <w:rPr>
          <w:rFonts w:eastAsia="Times New Roman"/>
          <w:iCs/>
          <w:sz w:val="24"/>
          <w:szCs w:val="24"/>
          <w:lang w:bidi="en-US"/>
        </w:rPr>
        <w:t xml:space="preserve"> принимаются</w:t>
      </w:r>
      <w:r w:rsidR="00BA26D1" w:rsidRPr="00A254ED">
        <w:rPr>
          <w:rFonts w:eastAsia="Times New Roman"/>
          <w:iCs/>
          <w:sz w:val="24"/>
          <w:szCs w:val="24"/>
          <w:lang w:bidi="en-US"/>
        </w:rPr>
        <w:t xml:space="preserve"> согласно действующему законодательству.</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8. </w:t>
      </w:r>
      <w:r w:rsidR="00BA26D1" w:rsidRPr="00A254ED">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A254ED" w:rsidRDefault="00E85B3B" w:rsidP="00BA26D1">
      <w:pPr>
        <w:pStyle w:val="Iauiue"/>
        <w:ind w:firstLine="709"/>
        <w:jc w:val="both"/>
        <w:rPr>
          <w:rFonts w:eastAsia="Times New Roman"/>
          <w:iCs/>
          <w:sz w:val="24"/>
          <w:szCs w:val="24"/>
          <w:lang w:bidi="en-US"/>
        </w:rPr>
      </w:pPr>
      <w:r w:rsidRPr="00A254ED">
        <w:rPr>
          <w:rFonts w:eastAsia="Times New Roman"/>
          <w:iCs/>
          <w:sz w:val="24"/>
          <w:szCs w:val="24"/>
          <w:lang w:bidi="en-US"/>
        </w:rPr>
        <w:t>9.  </w:t>
      </w:r>
      <w:r w:rsidR="00BA26D1" w:rsidRPr="00A254ED">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 xml:space="preserve">Минимальная площадь земельного участка </w:t>
      </w:r>
      <w:r w:rsidR="00861790" w:rsidRPr="00A254ED">
        <w:rPr>
          <w:rFonts w:eastAsia="Times New Roman"/>
          <w:iCs/>
          <w:sz w:val="24"/>
          <w:szCs w:val="24"/>
          <w:lang w:bidi="en-US"/>
        </w:rPr>
        <w:t>рассчитывается</w:t>
      </w:r>
      <w:r w:rsidRPr="00A254ED">
        <w:rPr>
          <w:rFonts w:eastAsia="Times New Roman"/>
          <w:iCs/>
          <w:sz w:val="24"/>
          <w:szCs w:val="24"/>
          <w:lang w:bidi="en-US"/>
        </w:rPr>
        <w:t xml:space="preserve"> по формуле: </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S</w:t>
      </w:r>
      <w:r w:rsidR="00861790" w:rsidRPr="00A254ED">
        <w:rPr>
          <w:rFonts w:eastAsia="Times New Roman"/>
          <w:iCs/>
          <w:sz w:val="24"/>
          <w:szCs w:val="24"/>
          <w:lang w:bidi="en-US"/>
        </w:rPr>
        <w:t xml:space="preserve"> </w:t>
      </w:r>
      <w:r w:rsidRPr="00A254ED">
        <w:rPr>
          <w:rFonts w:eastAsia="Times New Roman"/>
          <w:iCs/>
          <w:sz w:val="24"/>
          <w:szCs w:val="24"/>
          <w:lang w:bidi="en-US"/>
        </w:rPr>
        <w:t>min = S x Y,</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где S - общая площадь жилых помещений;</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A254ED" w:rsidRDefault="0031311B" w:rsidP="00BA26D1">
      <w:pPr>
        <w:pStyle w:val="Iauiue"/>
        <w:ind w:firstLine="709"/>
        <w:jc w:val="both"/>
        <w:rPr>
          <w:rFonts w:eastAsia="Times New Roman"/>
          <w:iCs/>
          <w:sz w:val="24"/>
          <w:szCs w:val="24"/>
          <w:lang w:bidi="en-US"/>
        </w:rPr>
      </w:pPr>
      <w:r w:rsidRPr="00A254ED">
        <w:rPr>
          <w:rFonts w:eastAsia="Times New Roman"/>
          <w:iCs/>
          <w:sz w:val="24"/>
          <w:szCs w:val="24"/>
          <w:lang w:bidi="en-US"/>
        </w:rPr>
        <w:t xml:space="preserve">             </w:t>
      </w:r>
      <w:r w:rsidR="00BA26D1" w:rsidRPr="00A254ED">
        <w:rPr>
          <w:rFonts w:eastAsia="Times New Roman"/>
          <w:iCs/>
          <w:sz w:val="24"/>
          <w:szCs w:val="24"/>
          <w:lang w:bidi="en-US"/>
        </w:rPr>
        <w:t>Y</w:t>
      </w:r>
      <w:r w:rsidR="00861790" w:rsidRPr="00A254ED">
        <w:rPr>
          <w:rFonts w:eastAsia="Times New Roman"/>
          <w:iCs/>
          <w:sz w:val="24"/>
          <w:szCs w:val="24"/>
          <w:lang w:bidi="en-US"/>
        </w:rPr>
        <w:t xml:space="preserve"> </w:t>
      </w:r>
      <w:r w:rsidR="00BA26D1" w:rsidRPr="00A254ED">
        <w:rPr>
          <w:rFonts w:eastAsia="Times New Roman"/>
          <w:iCs/>
          <w:sz w:val="24"/>
          <w:szCs w:val="24"/>
          <w:lang w:bidi="en-US"/>
        </w:rPr>
        <w:t>з.д. x 18</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Y =     --------------,</w:t>
      </w:r>
    </w:p>
    <w:p w:rsidR="00BA26D1" w:rsidRPr="00A254ED" w:rsidRDefault="0031311B" w:rsidP="00BA26D1">
      <w:pPr>
        <w:pStyle w:val="Iauiue"/>
        <w:ind w:firstLine="709"/>
        <w:jc w:val="both"/>
        <w:rPr>
          <w:rFonts w:eastAsia="Times New Roman"/>
          <w:iCs/>
          <w:sz w:val="24"/>
          <w:szCs w:val="24"/>
          <w:lang w:bidi="en-US"/>
        </w:rPr>
      </w:pPr>
      <w:r w:rsidRPr="00A254ED">
        <w:rPr>
          <w:rFonts w:eastAsia="Times New Roman"/>
          <w:iCs/>
          <w:sz w:val="24"/>
          <w:szCs w:val="24"/>
          <w:lang w:bidi="en-US"/>
        </w:rPr>
        <w:t xml:space="preserve">                   </w:t>
      </w:r>
      <w:r w:rsidR="00BA26D1" w:rsidRPr="00A254ED">
        <w:rPr>
          <w:rFonts w:eastAsia="Times New Roman"/>
          <w:iCs/>
          <w:sz w:val="24"/>
          <w:szCs w:val="24"/>
          <w:lang w:bidi="en-US"/>
        </w:rPr>
        <w:t>Н</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 xml:space="preserve">   где Y з.д. - показатель земельной доли при жилищной обеспеченности 18 кв. м/чел.;</w:t>
      </w:r>
    </w:p>
    <w:p w:rsidR="00BA26D1" w:rsidRPr="00A254ED" w:rsidRDefault="00BA26D1" w:rsidP="00BA26D1">
      <w:pPr>
        <w:pStyle w:val="Iauiue"/>
        <w:ind w:firstLine="709"/>
        <w:jc w:val="both"/>
        <w:rPr>
          <w:rFonts w:eastAsia="Times New Roman"/>
          <w:iCs/>
          <w:sz w:val="24"/>
          <w:szCs w:val="24"/>
          <w:lang w:bidi="en-US"/>
        </w:rPr>
      </w:pPr>
      <w:r w:rsidRPr="00A254ED">
        <w:rPr>
          <w:rFonts w:eastAsia="Times New Roman"/>
          <w:iCs/>
          <w:sz w:val="24"/>
          <w:szCs w:val="24"/>
          <w:lang w:bidi="en-US"/>
        </w:rPr>
        <w:t>Н – планируемая жилищная обеспеченность.</w:t>
      </w:r>
    </w:p>
    <w:p w:rsidR="00861790" w:rsidRPr="00A254ED" w:rsidRDefault="00861790" w:rsidP="00E85B3B">
      <w:pPr>
        <w:pStyle w:val="Iauiue"/>
        <w:ind w:firstLine="709"/>
        <w:jc w:val="center"/>
        <w:rPr>
          <w:rFonts w:eastAsia="Times New Roman"/>
          <w:b/>
          <w:iCs/>
          <w:sz w:val="24"/>
          <w:szCs w:val="24"/>
          <w:lang w:bidi="en-US"/>
        </w:rPr>
      </w:pPr>
    </w:p>
    <w:p w:rsidR="00861790" w:rsidRPr="00A254ED" w:rsidRDefault="00861790" w:rsidP="00E85B3B">
      <w:pPr>
        <w:pStyle w:val="Iauiue"/>
        <w:ind w:firstLine="709"/>
        <w:jc w:val="center"/>
        <w:rPr>
          <w:rFonts w:eastAsia="Times New Roman"/>
          <w:b/>
          <w:iCs/>
          <w:sz w:val="24"/>
          <w:szCs w:val="24"/>
          <w:lang w:bidi="en-US"/>
        </w:rPr>
      </w:pPr>
    </w:p>
    <w:p w:rsidR="00861790" w:rsidRPr="00A254ED" w:rsidRDefault="00861790" w:rsidP="00E85B3B">
      <w:pPr>
        <w:pStyle w:val="Iauiue"/>
        <w:ind w:firstLine="709"/>
        <w:jc w:val="center"/>
        <w:rPr>
          <w:rFonts w:eastAsia="Times New Roman"/>
          <w:b/>
          <w:iCs/>
          <w:sz w:val="24"/>
          <w:szCs w:val="24"/>
          <w:lang w:bidi="en-US"/>
        </w:rPr>
      </w:pPr>
    </w:p>
    <w:p w:rsidR="00371C97" w:rsidRPr="00A254ED" w:rsidRDefault="00371C97" w:rsidP="00E85B3B">
      <w:pPr>
        <w:pStyle w:val="Iauiue"/>
        <w:ind w:firstLine="709"/>
        <w:jc w:val="center"/>
        <w:rPr>
          <w:rFonts w:eastAsia="Times New Roman"/>
          <w:b/>
          <w:iCs/>
          <w:sz w:val="24"/>
          <w:szCs w:val="24"/>
          <w:lang w:bidi="en-US"/>
        </w:rPr>
      </w:pPr>
      <w:r w:rsidRPr="00A254ED">
        <w:rPr>
          <w:rFonts w:eastAsia="Times New Roman"/>
          <w:b/>
          <w:iCs/>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A254ED">
        <w:rPr>
          <w:rFonts w:eastAsia="Times New Roman"/>
          <w:b/>
          <w:iCs/>
          <w:sz w:val="24"/>
          <w:szCs w:val="24"/>
          <w:lang w:bidi="en-US"/>
        </w:rPr>
        <w:t xml:space="preserve"> </w:t>
      </w:r>
      <w:r w:rsidRPr="00A254ED">
        <w:rPr>
          <w:rFonts w:eastAsia="Times New Roman"/>
          <w:b/>
          <w:iCs/>
          <w:sz w:val="24"/>
          <w:szCs w:val="24"/>
          <w:lang w:bidi="en-US"/>
        </w:rPr>
        <w:t>«О нормах предоставления земельных участков гражданам»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1) предельная минимальная площадь земельного участка с существующей застройкой 300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2) предельная минимальная площадь земельного участка для индивидуального жилищного строительства 400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3) предельная максимальная площадь земельного участка для индивидуального жилищного строительства 1500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4) предельная минимальная площадь земельного участка для ведения огородничества 100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5) предельная максимальная площадь земельного участка для ведения огородничества 400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6) предельная минимальная площадь земельного участка для ведения личного подсобного хозяйства 600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7) предельная максимальная площадь земельного для ведения личного подсобного хозяйства 3000 кв. 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8) предельная минимальная площадь земельного участка для размещения гаражных боксов, отдельно стоящих гаражей 20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11) Ширина земельного участка для строительства индивидуального жилого дома - не менее 12 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861790" w:rsidRPr="00A254ED" w:rsidRDefault="00861790" w:rsidP="00861790">
      <w:pPr>
        <w:pStyle w:val="Iauiue"/>
        <w:ind w:firstLine="709"/>
        <w:jc w:val="both"/>
        <w:rPr>
          <w:rFonts w:eastAsia="Times New Roman"/>
          <w:iCs/>
          <w:sz w:val="24"/>
          <w:szCs w:val="24"/>
          <w:lang w:bidi="en-US"/>
        </w:rPr>
      </w:pPr>
      <w:r w:rsidRPr="00A254ED">
        <w:rPr>
          <w:rFonts w:eastAsia="Times New Roman"/>
          <w:iCs/>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FD37BC" w:rsidRPr="00A254ED" w:rsidRDefault="00FD37BC" w:rsidP="00137D61">
      <w:pPr>
        <w:pStyle w:val="Iauiue"/>
        <w:ind w:firstLine="709"/>
        <w:jc w:val="both"/>
        <w:rPr>
          <w:rFonts w:eastAsia="Times New Roman"/>
          <w:iCs/>
          <w:sz w:val="24"/>
          <w:szCs w:val="24"/>
          <w:lang w:bidi="en-US"/>
        </w:rPr>
      </w:pPr>
      <w:r w:rsidRPr="00A254ED">
        <w:rPr>
          <w:rFonts w:eastAsia="Times New Roman"/>
          <w:iCs/>
          <w:sz w:val="24"/>
          <w:szCs w:val="24"/>
          <w:lang w:bidi="en-US"/>
        </w:rPr>
        <w:t>14) В соответствии с Федеральным законом от 12.01.1995 № 5-ФЗ «О ветеранах» площадь садовых земельных участков или огородных земельных участков до 1500 кв. м.</w:t>
      </w:r>
    </w:p>
    <w:p w:rsidR="00E85B3B" w:rsidRPr="00A254ED" w:rsidRDefault="00E85B3B" w:rsidP="00137D61">
      <w:pPr>
        <w:pStyle w:val="Iauiue"/>
        <w:ind w:firstLine="709"/>
        <w:jc w:val="both"/>
        <w:rPr>
          <w:rFonts w:eastAsia="Times New Roman"/>
          <w:b/>
          <w:iCs/>
          <w:sz w:val="24"/>
          <w:szCs w:val="24"/>
          <w:lang w:bidi="en-US"/>
        </w:rPr>
      </w:pPr>
      <w:r w:rsidRPr="00A254ED">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A254ED" w:rsidRDefault="00861790" w:rsidP="00E85B3B">
      <w:pPr>
        <w:pStyle w:val="Iauiue"/>
        <w:ind w:firstLine="709"/>
        <w:jc w:val="both"/>
        <w:rPr>
          <w:rFonts w:eastAsia="Times New Roman"/>
          <w:iCs/>
          <w:sz w:val="24"/>
          <w:szCs w:val="24"/>
          <w:lang w:bidi="en-US"/>
        </w:rPr>
      </w:pPr>
      <w:r w:rsidRPr="00A254ED">
        <w:rPr>
          <w:rFonts w:eastAsia="Times New Roman"/>
          <w:iCs/>
          <w:sz w:val="24"/>
          <w:szCs w:val="24"/>
          <w:lang w:bidi="en-US"/>
        </w:rPr>
        <w:t>а) </w:t>
      </w:r>
      <w:r w:rsidR="00E85B3B" w:rsidRPr="00A254ED">
        <w:rPr>
          <w:rFonts w:eastAsia="Times New Roman"/>
          <w:iCs/>
          <w:sz w:val="24"/>
          <w:szCs w:val="24"/>
          <w:lang w:bidi="en-US"/>
        </w:rPr>
        <w:t>от границ земельного участка до:</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основного строения – не менее 3-х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открытой стоянки автомобиля(ей) – не менее 1-го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постройки для содержания скота и птицы – не менее 4-х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стволов высокорослых деревьев – не менее 4-х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стволов среднерослых деревьев – не менее 2-х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кустарника – не менее 1-го м.</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б) </w:t>
      </w:r>
      <w:r w:rsidR="00E85B3B" w:rsidRPr="00A254ED">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в) </w:t>
      </w:r>
      <w:r w:rsidR="00E85B3B" w:rsidRPr="00A254ED">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г) </w:t>
      </w:r>
      <w:r w:rsidR="00E85B3B" w:rsidRPr="00A254ED">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д) </w:t>
      </w:r>
      <w:r w:rsidR="00E85B3B" w:rsidRPr="00A254ED">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Блокировка основного и вспомогательных строений. </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блокировке основного строения с постройкой для содержания скота и птицы:</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постройка для содержания скота и птицы должна иметь обособленный вход;</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Высота зданий:</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а) для всех основных строений:</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количество надземных этажей – до трех;</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высота от уровня земли до верха плоской кровли – не более 11 м;</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конька скатной кровли – не более 20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б) для всех вспомогательных строений:</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высота от уровня земли до верха плоской кровли – не более 4м;</w:t>
      </w:r>
    </w:p>
    <w:p w:rsidR="00E85B3B" w:rsidRPr="00A254ED" w:rsidRDefault="007A4ED5"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конька скатной кровли – не более 7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 как исключение: шпили, башни, флагштоки – без ограничения.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Определение этажности зданий</w:t>
      </w:r>
      <w:r w:rsidR="007A4ED5" w:rsidRPr="00A254ED">
        <w:rPr>
          <w:rFonts w:eastAsia="Times New Roman"/>
          <w:iCs/>
          <w:sz w:val="24"/>
          <w:szCs w:val="24"/>
          <w:lang w:bidi="en-US"/>
        </w:rPr>
        <w:t>.</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Коэффициент использования территории – не более 0,67.</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Максимальный коэффициент соотношения общей площади здания к площади участка - 1,94.</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Требования к ограждениям земельных участков:</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а) </w:t>
      </w:r>
      <w:r w:rsidR="00E85B3B" w:rsidRPr="00A254ED">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б) </w:t>
      </w:r>
      <w:r w:rsidR="00E85B3B" w:rsidRPr="00A254ED">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в) </w:t>
      </w:r>
      <w:r w:rsidR="00E85B3B" w:rsidRPr="00A254ED">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г) </w:t>
      </w:r>
      <w:r w:rsidR="00E85B3B" w:rsidRPr="00A254ED">
        <w:rPr>
          <w:rFonts w:eastAsia="Times New Roman"/>
          <w:iCs/>
          <w:sz w:val="24"/>
          <w:szCs w:val="24"/>
          <w:lang w:bidi="en-US"/>
        </w:rPr>
        <w:t>допускается устройство глухих ограждений с согласия смежных землепользователей;</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д) </w:t>
      </w:r>
      <w:r w:rsidR="00E85B3B" w:rsidRPr="00A254ED">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а) </w:t>
      </w:r>
      <w:r w:rsidR="00E85B3B" w:rsidRPr="00A254ED">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б) </w:t>
      </w:r>
      <w:r w:rsidR="00E85B3B" w:rsidRPr="00A254ED">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в) </w:t>
      </w:r>
      <w:r w:rsidR="00E85B3B" w:rsidRPr="00A254ED">
        <w:rPr>
          <w:rFonts w:eastAsia="Times New Roman"/>
          <w:iCs/>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A254ED">
        <w:rPr>
          <w:rFonts w:eastAsia="Times New Roman"/>
          <w:iCs/>
          <w:sz w:val="24"/>
          <w:szCs w:val="24"/>
          <w:lang w:bidi="en-US"/>
        </w:rPr>
        <w:lastRenderedPageBreak/>
        <w:t>постройки и жилого дома при соблюдении санитарно-гигиенических требований.</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г) </w:t>
      </w:r>
      <w:r w:rsidR="00E85B3B" w:rsidRPr="00A254ED">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A254ED" w:rsidRDefault="002F682B" w:rsidP="002F682B">
      <w:pPr>
        <w:pStyle w:val="Iauiue"/>
        <w:ind w:firstLine="709"/>
        <w:jc w:val="right"/>
        <w:rPr>
          <w:rFonts w:eastAsia="Times New Roman"/>
          <w:iCs/>
          <w:sz w:val="24"/>
          <w:szCs w:val="24"/>
          <w:lang w:bidi="en-US"/>
        </w:rPr>
      </w:pPr>
      <w:r w:rsidRPr="00A254ED">
        <w:rPr>
          <w:rFonts w:eastAsia="Times New Roman"/>
          <w:iCs/>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A254ED" w:rsidRPr="00A254ED"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Предельное количество (ед.)</w:t>
            </w:r>
          </w:p>
        </w:tc>
      </w:tr>
      <w:tr w:rsidR="00A254ED" w:rsidRPr="00A254ED" w:rsidTr="0031311B">
        <w:trPr>
          <w:jc w:val="center"/>
        </w:trPr>
        <w:tc>
          <w:tcPr>
            <w:tcW w:w="794" w:type="dxa"/>
            <w:tcBorders>
              <w:top w:val="single" w:sz="4" w:space="0" w:color="auto"/>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1</w:t>
            </w:r>
          </w:p>
        </w:tc>
        <w:tc>
          <w:tcPr>
            <w:tcW w:w="2433" w:type="dxa"/>
            <w:tcBorders>
              <w:top w:val="single" w:sz="4" w:space="0" w:color="auto"/>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3</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2</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3</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3</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3</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4</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10</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5</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50</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6</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10</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7</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50</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8</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20</w:t>
            </w:r>
          </w:p>
        </w:tc>
      </w:tr>
      <w:tr w:rsidR="00A254ED" w:rsidRPr="00A254ED" w:rsidTr="0031311B">
        <w:trPr>
          <w:jc w:val="center"/>
        </w:trPr>
        <w:tc>
          <w:tcPr>
            <w:tcW w:w="794" w:type="dxa"/>
            <w:tcBorders>
              <w:lef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9</w:t>
            </w:r>
          </w:p>
        </w:tc>
        <w:tc>
          <w:tcPr>
            <w:tcW w:w="2433" w:type="dxa"/>
            <w:tcBorders>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25</w:t>
            </w:r>
          </w:p>
        </w:tc>
      </w:tr>
      <w:tr w:rsidR="00A254ED" w:rsidRPr="00A254ED" w:rsidTr="0031311B">
        <w:trPr>
          <w:jc w:val="center"/>
        </w:trPr>
        <w:tc>
          <w:tcPr>
            <w:tcW w:w="794" w:type="dxa"/>
            <w:tcBorders>
              <w:left w:val="single" w:sz="4" w:space="0" w:color="auto"/>
              <w:bottom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10</w:t>
            </w:r>
          </w:p>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11</w:t>
            </w:r>
          </w:p>
        </w:tc>
        <w:tc>
          <w:tcPr>
            <w:tcW w:w="2433" w:type="dxa"/>
            <w:tcBorders>
              <w:bottom w:val="single" w:sz="4" w:space="0" w:color="auto"/>
              <w:right w:val="single" w:sz="4" w:space="0" w:color="auto"/>
            </w:tcBorders>
          </w:tcPr>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Индюки</w:t>
            </w:r>
          </w:p>
          <w:p w:rsidR="0031311B" w:rsidRPr="00A254ED" w:rsidRDefault="0031311B" w:rsidP="0031311B">
            <w:pPr>
              <w:spacing w:after="0" w:line="240" w:lineRule="auto"/>
              <w:rPr>
                <w:rFonts w:ascii="Times New Roman" w:hAnsi="Times New Roman"/>
                <w:sz w:val="20"/>
                <w:szCs w:val="20"/>
              </w:rPr>
            </w:pPr>
            <w:r w:rsidRPr="00A254ED">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15</w:t>
            </w:r>
          </w:p>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5</w:t>
            </w:r>
          </w:p>
        </w:tc>
      </w:tr>
    </w:tbl>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д) </w:t>
      </w:r>
      <w:r w:rsidR="00E85B3B" w:rsidRPr="00A254ED">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A254ED" w:rsidRDefault="002F682B" w:rsidP="002F682B">
      <w:pPr>
        <w:pStyle w:val="Iauiue"/>
        <w:ind w:firstLine="709"/>
        <w:jc w:val="right"/>
        <w:rPr>
          <w:rFonts w:eastAsia="Times New Roman"/>
          <w:iCs/>
          <w:sz w:val="24"/>
          <w:szCs w:val="24"/>
          <w:lang w:bidi="en-US"/>
        </w:rPr>
      </w:pPr>
      <w:r w:rsidRPr="00A254ED">
        <w:rPr>
          <w:rFonts w:eastAsia="Times New Roman"/>
          <w:iCs/>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A254ED" w:rsidRPr="00A254ED" w:rsidTr="00861790">
        <w:trPr>
          <w:jc w:val="center"/>
        </w:trPr>
        <w:tc>
          <w:tcPr>
            <w:tcW w:w="3122" w:type="dxa"/>
            <w:shd w:val="clear" w:color="auto" w:fill="F2F2F2" w:themeFill="background1" w:themeFillShade="F2"/>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Минимальное расстояние, не менее, метров</w:t>
            </w:r>
          </w:p>
        </w:tc>
        <w:tc>
          <w:tcPr>
            <w:tcW w:w="6480" w:type="dxa"/>
            <w:shd w:val="clear" w:color="auto" w:fill="F2F2F2" w:themeFill="background1" w:themeFillShade="F2"/>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A254ED" w:rsidRPr="00A254ED" w:rsidTr="0031311B">
        <w:trPr>
          <w:trHeight w:val="213"/>
          <w:jc w:val="center"/>
        </w:trPr>
        <w:tc>
          <w:tcPr>
            <w:tcW w:w="3122"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10</w:t>
            </w:r>
          </w:p>
        </w:tc>
        <w:tc>
          <w:tcPr>
            <w:tcW w:w="6480"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5</w:t>
            </w:r>
          </w:p>
        </w:tc>
      </w:tr>
      <w:tr w:rsidR="00A254ED" w:rsidRPr="00A254ED" w:rsidTr="0031311B">
        <w:trPr>
          <w:jc w:val="center"/>
        </w:trPr>
        <w:tc>
          <w:tcPr>
            <w:tcW w:w="3122"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20</w:t>
            </w:r>
          </w:p>
        </w:tc>
        <w:tc>
          <w:tcPr>
            <w:tcW w:w="6480"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8</w:t>
            </w:r>
          </w:p>
        </w:tc>
      </w:tr>
      <w:tr w:rsidR="00A254ED" w:rsidRPr="00A254ED" w:rsidTr="0031311B">
        <w:trPr>
          <w:trHeight w:val="41"/>
          <w:jc w:val="center"/>
        </w:trPr>
        <w:tc>
          <w:tcPr>
            <w:tcW w:w="3122"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30</w:t>
            </w:r>
          </w:p>
        </w:tc>
        <w:tc>
          <w:tcPr>
            <w:tcW w:w="6480" w:type="dxa"/>
          </w:tcPr>
          <w:p w:rsidR="0031311B" w:rsidRPr="00A254ED" w:rsidRDefault="0031311B" w:rsidP="0031311B">
            <w:pPr>
              <w:spacing w:after="0" w:line="240" w:lineRule="auto"/>
              <w:jc w:val="center"/>
              <w:rPr>
                <w:rFonts w:ascii="Times New Roman" w:hAnsi="Times New Roman"/>
                <w:sz w:val="20"/>
                <w:szCs w:val="20"/>
              </w:rPr>
            </w:pPr>
            <w:r w:rsidRPr="00A254ED">
              <w:rPr>
                <w:rFonts w:ascii="Times New Roman" w:hAnsi="Times New Roman"/>
                <w:sz w:val="20"/>
                <w:szCs w:val="20"/>
              </w:rPr>
              <w:t>10</w:t>
            </w:r>
          </w:p>
        </w:tc>
      </w:tr>
    </w:tbl>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е) </w:t>
      </w:r>
      <w:r w:rsidR="00E85B3B" w:rsidRPr="00A254ED">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ж) </w:t>
      </w:r>
      <w:r w:rsidR="00E85B3B" w:rsidRPr="00A254ED">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Для территорий с блокированными жилыми домами (до трёх этажей включительно):</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1. </w:t>
      </w:r>
      <w:r w:rsidR="00E85B3B" w:rsidRPr="00A254ED">
        <w:rPr>
          <w:rFonts w:eastAsia="Times New Roman"/>
          <w:iCs/>
          <w:sz w:val="24"/>
          <w:szCs w:val="24"/>
          <w:lang w:bidi="en-US"/>
        </w:rPr>
        <w:t>Минимальная площадь приквартирных участков – 250 кв.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2. </w:t>
      </w:r>
      <w:r w:rsidR="00E85B3B" w:rsidRPr="00A254ED">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3. </w:t>
      </w:r>
      <w:r w:rsidR="00E85B3B" w:rsidRPr="00A254ED">
        <w:rPr>
          <w:rFonts w:eastAsia="Times New Roman"/>
          <w:iCs/>
          <w:sz w:val="24"/>
          <w:szCs w:val="24"/>
          <w:lang w:bidi="en-US"/>
        </w:rPr>
        <w:t>Этажность – не более 3 этажей;</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4. </w:t>
      </w:r>
      <w:r w:rsidR="00E85B3B" w:rsidRPr="00A254ED">
        <w:rPr>
          <w:rFonts w:eastAsia="Times New Roman"/>
          <w:iCs/>
          <w:sz w:val="24"/>
          <w:szCs w:val="24"/>
          <w:lang w:bidi="en-US"/>
        </w:rPr>
        <w:t>Максимальная высот ограждения между соседними приквартирными участками – не более 1,0 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Ограждение между соседними приквартирными участками должно быть прозрачным.</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Для многоквартирного жилого дома, объекта социального обслуживания </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При формировании </w:t>
      </w:r>
      <w:r w:rsidR="0077581F" w:rsidRPr="00A254ED">
        <w:rPr>
          <w:rFonts w:eastAsia="Times New Roman"/>
          <w:iCs/>
          <w:sz w:val="24"/>
          <w:szCs w:val="24"/>
          <w:lang w:bidi="en-US"/>
        </w:rPr>
        <w:t>земельных участков многоквартирных домов части,</w:t>
      </w:r>
      <w:r w:rsidRPr="00A254ED">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A254ED" w:rsidRDefault="00E85B3B" w:rsidP="007A4ED5">
      <w:pPr>
        <w:pStyle w:val="Iauiue"/>
        <w:ind w:firstLine="709"/>
        <w:jc w:val="both"/>
        <w:rPr>
          <w:rFonts w:eastAsia="Times New Roman"/>
          <w:iCs/>
          <w:sz w:val="24"/>
          <w:szCs w:val="24"/>
          <w:lang w:bidi="en-US"/>
        </w:rPr>
      </w:pPr>
      <w:r w:rsidRPr="00A254ED">
        <w:rPr>
          <w:rFonts w:eastAsia="Times New Roman"/>
          <w:iCs/>
          <w:sz w:val="24"/>
          <w:szCs w:val="24"/>
          <w:lang w:bidi="en-US"/>
        </w:rPr>
        <w:t>Озелененная территория может быть оборудована:</w:t>
      </w:r>
      <w:r w:rsidR="007A4ED5" w:rsidRPr="00A254ED">
        <w:rPr>
          <w:rFonts w:eastAsia="Times New Roman"/>
          <w:iCs/>
          <w:sz w:val="24"/>
          <w:szCs w:val="24"/>
          <w:lang w:bidi="en-US"/>
        </w:rPr>
        <w:t xml:space="preserve"> </w:t>
      </w:r>
      <w:r w:rsidRPr="00A254ED">
        <w:rPr>
          <w:rFonts w:eastAsia="Times New Roman"/>
          <w:iCs/>
          <w:sz w:val="24"/>
          <w:szCs w:val="24"/>
          <w:lang w:bidi="en-US"/>
        </w:rPr>
        <w:t xml:space="preserve">площадками для отдыха взрослых и детей, спортивными </w:t>
      </w:r>
      <w:r w:rsidR="0077581F" w:rsidRPr="00A254ED">
        <w:rPr>
          <w:rFonts w:eastAsia="Times New Roman"/>
          <w:iCs/>
          <w:sz w:val="24"/>
          <w:szCs w:val="24"/>
          <w:lang w:bidi="en-US"/>
        </w:rPr>
        <w:t>площадками, площадками</w:t>
      </w:r>
      <w:r w:rsidRPr="00A254ED">
        <w:rPr>
          <w:rFonts w:eastAsia="Times New Roman"/>
          <w:iCs/>
          <w:sz w:val="24"/>
          <w:szCs w:val="24"/>
          <w:lang w:bidi="en-US"/>
        </w:rPr>
        <w:t xml:space="preserve"> для выгула собак, другими подобными объектами.</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Pr="00A254ED">
        <w:rPr>
          <w:rFonts w:eastAsia="Times New Roman"/>
          <w:iCs/>
          <w:sz w:val="24"/>
          <w:szCs w:val="24"/>
          <w:lang w:val="en-US" w:bidi="en-US"/>
        </w:rPr>
        <w:t> </w:t>
      </w:r>
      <w:r w:rsidR="00E85B3B" w:rsidRPr="00A254ED">
        <w:rPr>
          <w:rFonts w:eastAsia="Times New Roman"/>
          <w:iCs/>
          <w:sz w:val="24"/>
          <w:szCs w:val="24"/>
          <w:lang w:bidi="en-US"/>
        </w:rPr>
        <w:t>обособленные от жилой территории входы для посетителей;</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Pr="00A254ED">
        <w:rPr>
          <w:rFonts w:eastAsia="Times New Roman"/>
          <w:iCs/>
          <w:sz w:val="24"/>
          <w:szCs w:val="24"/>
          <w:lang w:val="en-US" w:bidi="en-US"/>
        </w:rPr>
        <w:t> </w:t>
      </w:r>
      <w:r w:rsidR="00E85B3B" w:rsidRPr="00A254ED">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Pr="00A254ED">
        <w:rPr>
          <w:rFonts w:eastAsia="Times New Roman"/>
          <w:iCs/>
          <w:sz w:val="24"/>
          <w:szCs w:val="24"/>
          <w:lang w:val="en-US" w:bidi="en-US"/>
        </w:rPr>
        <w:t> </w:t>
      </w:r>
      <w:r w:rsidR="00E85B3B" w:rsidRPr="00A254ED">
        <w:rPr>
          <w:rFonts w:eastAsia="Times New Roman"/>
          <w:iCs/>
          <w:sz w:val="24"/>
          <w:szCs w:val="24"/>
          <w:lang w:bidi="en-US"/>
        </w:rPr>
        <w:t>самостоятельные шахты для вентиляции;</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Pr="00A254ED">
        <w:rPr>
          <w:rFonts w:eastAsia="Times New Roman"/>
          <w:iCs/>
          <w:sz w:val="24"/>
          <w:szCs w:val="24"/>
          <w:lang w:val="en-US" w:bidi="en-US"/>
        </w:rPr>
        <w:t> </w:t>
      </w:r>
      <w:r w:rsidR="00E85B3B" w:rsidRPr="00A254ED">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Pr="00A254ED">
        <w:rPr>
          <w:rFonts w:eastAsia="Times New Roman"/>
          <w:iCs/>
          <w:sz w:val="24"/>
          <w:szCs w:val="24"/>
          <w:lang w:val="en-US" w:bidi="en-US"/>
        </w:rPr>
        <w:t> </w:t>
      </w:r>
      <w:r w:rsidR="00E85B3B" w:rsidRPr="00A254ED">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Участок, отводимый для размещения жилых зданий, должен:</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 </w:t>
      </w:r>
      <w:r w:rsidR="0077581F" w:rsidRPr="00A254ED">
        <w:rPr>
          <w:rFonts w:eastAsia="Times New Roman"/>
          <w:iCs/>
          <w:sz w:val="24"/>
          <w:szCs w:val="24"/>
          <w:lang w:bidi="en-US"/>
        </w:rPr>
        <w:t>-</w:t>
      </w:r>
      <w:r w:rsidR="0077581F" w:rsidRPr="00A254ED">
        <w:rPr>
          <w:rFonts w:eastAsia="Times New Roman"/>
          <w:iCs/>
          <w:sz w:val="24"/>
          <w:szCs w:val="24"/>
          <w:lang w:val="en-US" w:bidi="en-US"/>
        </w:rPr>
        <w:t> </w:t>
      </w:r>
      <w:r w:rsidRPr="00A254ED">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lastRenderedPageBreak/>
        <w:t xml:space="preserve"> </w:t>
      </w:r>
      <w:r w:rsidR="0077581F" w:rsidRPr="00A254ED">
        <w:rPr>
          <w:rFonts w:eastAsia="Times New Roman"/>
          <w:iCs/>
          <w:sz w:val="24"/>
          <w:szCs w:val="24"/>
          <w:lang w:bidi="en-US"/>
        </w:rPr>
        <w:t>-</w:t>
      </w:r>
      <w:r w:rsidR="0077581F" w:rsidRPr="00A254ED">
        <w:rPr>
          <w:rFonts w:eastAsia="Times New Roman"/>
          <w:iCs/>
          <w:sz w:val="24"/>
          <w:szCs w:val="24"/>
          <w:lang w:val="en-US" w:bidi="en-US"/>
        </w:rPr>
        <w:t> </w:t>
      </w:r>
      <w:r w:rsidRPr="00A254ED">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Отдельно стоящие или встроенные в жилые дома гаражи, открытые стоянки:</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располагаются в пределах участка жилого дома.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0077581F" w:rsidRPr="00A254ED">
        <w:rPr>
          <w:rFonts w:eastAsia="Times New Roman"/>
          <w:iCs/>
          <w:sz w:val="24"/>
          <w:szCs w:val="24"/>
          <w:lang w:val="en-US" w:bidi="en-US"/>
        </w:rPr>
        <w:t> </w:t>
      </w:r>
      <w:r w:rsidRPr="00A254ED">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w:t>
      </w:r>
      <w:r w:rsidR="0077581F" w:rsidRPr="00A254ED">
        <w:rPr>
          <w:rFonts w:eastAsia="Times New Roman"/>
          <w:iCs/>
          <w:sz w:val="24"/>
          <w:szCs w:val="24"/>
          <w:lang w:val="en-US" w:bidi="en-US"/>
        </w:rPr>
        <w:t> </w:t>
      </w:r>
      <w:r w:rsidRPr="00A254ED">
        <w:rPr>
          <w:rFonts w:eastAsia="Times New Roman"/>
          <w:iCs/>
          <w:sz w:val="24"/>
          <w:szCs w:val="24"/>
          <w:lang w:bidi="en-US"/>
        </w:rPr>
        <w:t>предельное количество этажей отдельно стоящего гаража – 1.</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Отдельно стоящие или встроенные в жилые дома гаражи, открытые стоянки:</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Располагаются в пределах участка жилого дома.</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Предельное количество этажей отдельно стоящего гаража – 1.</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 xml:space="preserve">Размещения культовых объектов </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A254ED" w:rsidRDefault="00E85B3B" w:rsidP="00E85B3B">
      <w:pPr>
        <w:pStyle w:val="Iauiue"/>
        <w:ind w:firstLine="709"/>
        <w:jc w:val="both"/>
        <w:rPr>
          <w:rFonts w:eastAsia="Times New Roman"/>
          <w:iCs/>
          <w:sz w:val="24"/>
          <w:szCs w:val="24"/>
          <w:lang w:bidi="en-US"/>
        </w:rPr>
      </w:pPr>
      <w:r w:rsidRPr="00A254ED">
        <w:rPr>
          <w:rFonts w:eastAsia="Times New Roman"/>
          <w:iCs/>
          <w:sz w:val="24"/>
          <w:szCs w:val="24"/>
          <w:lang w:bidi="en-US"/>
        </w:rPr>
        <w:t>Предельные отступы:</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основного строения – не менее 3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построек для содержания скота и птицы – не менее 4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стволов высокорослых деревьев – 4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среднерослых деревьев – 2 м</w:t>
      </w:r>
    </w:p>
    <w:p w:rsidR="00E85B3B" w:rsidRPr="00A254ED" w:rsidRDefault="0077581F" w:rsidP="00E85B3B">
      <w:pPr>
        <w:pStyle w:val="Iauiue"/>
        <w:ind w:firstLine="709"/>
        <w:jc w:val="both"/>
        <w:rPr>
          <w:rFonts w:eastAsia="Times New Roman"/>
          <w:iCs/>
          <w:sz w:val="24"/>
          <w:szCs w:val="24"/>
          <w:lang w:bidi="en-US"/>
        </w:rPr>
      </w:pPr>
      <w:r w:rsidRPr="00A254ED">
        <w:rPr>
          <w:rFonts w:eastAsia="Times New Roman"/>
          <w:iCs/>
          <w:sz w:val="24"/>
          <w:szCs w:val="24"/>
          <w:lang w:bidi="en-US"/>
        </w:rPr>
        <w:t>- </w:t>
      </w:r>
      <w:r w:rsidR="00E85B3B" w:rsidRPr="00A254ED">
        <w:rPr>
          <w:rFonts w:eastAsia="Times New Roman"/>
          <w:iCs/>
          <w:sz w:val="24"/>
          <w:szCs w:val="24"/>
          <w:lang w:bidi="en-US"/>
        </w:rPr>
        <w:t>до кустарников – 1 м.</w:t>
      </w:r>
    </w:p>
    <w:p w:rsidR="00861790" w:rsidRPr="00A254ED" w:rsidRDefault="00861790" w:rsidP="00BA26D1">
      <w:pPr>
        <w:pStyle w:val="Iauiue"/>
        <w:ind w:firstLine="709"/>
        <w:jc w:val="both"/>
        <w:rPr>
          <w:rFonts w:eastAsia="Times New Roman"/>
          <w:iCs/>
          <w:sz w:val="24"/>
          <w:szCs w:val="24"/>
          <w:lang w:bidi="en-US"/>
        </w:rPr>
      </w:pPr>
      <w:r w:rsidRPr="00A254ED">
        <w:rPr>
          <w:rFonts w:eastAsia="Times New Roman"/>
          <w:iCs/>
          <w:sz w:val="24"/>
          <w:szCs w:val="24"/>
          <w:lang w:bidi="en-US"/>
        </w:rPr>
        <w:br w:type="page"/>
      </w:r>
    </w:p>
    <w:p w:rsidR="00221025" w:rsidRPr="00A254ED" w:rsidRDefault="001E6907" w:rsidP="005B63E1">
      <w:pPr>
        <w:spacing w:after="160" w:line="259" w:lineRule="auto"/>
        <w:jc w:val="center"/>
        <w:rPr>
          <w:rFonts w:ascii="Times New Roman" w:hAnsi="Times New Roman"/>
          <w:b/>
          <w:sz w:val="24"/>
          <w:szCs w:val="24"/>
          <w:lang w:eastAsia="ru-RU"/>
        </w:rPr>
      </w:pPr>
      <w:r w:rsidRPr="00A254ED">
        <w:rPr>
          <w:rFonts w:ascii="Times New Roman" w:hAnsi="Times New Roman"/>
          <w:b/>
          <w:sz w:val="24"/>
          <w:szCs w:val="24"/>
          <w:lang w:eastAsia="ru-RU"/>
        </w:rPr>
        <w:lastRenderedPageBreak/>
        <w:t xml:space="preserve">Ж-1 </w:t>
      </w:r>
      <w:r w:rsidR="00D30C61" w:rsidRPr="00A254ED">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A254ED" w:rsidRDefault="00F52A1C" w:rsidP="00F52A1C">
      <w:pPr>
        <w:pStyle w:val="ae"/>
        <w:rPr>
          <w:b/>
          <w:bCs/>
          <w:iCs/>
          <w:lang w:val="ru-RU"/>
        </w:rPr>
      </w:pPr>
      <w:r w:rsidRPr="00A254ED">
        <w:rPr>
          <w:b/>
          <w:bCs/>
          <w:iCs/>
          <w:lang w:val="ru-RU"/>
        </w:rPr>
        <w:t>Основные виды разрешенного использования</w:t>
      </w:r>
    </w:p>
    <w:tbl>
      <w:tblPr>
        <w:tblStyle w:val="TableNormal"/>
        <w:tblW w:w="54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601"/>
        <w:gridCol w:w="1134"/>
        <w:gridCol w:w="837"/>
        <w:gridCol w:w="14"/>
        <w:gridCol w:w="823"/>
        <w:gridCol w:w="28"/>
        <w:gridCol w:w="1563"/>
        <w:gridCol w:w="1390"/>
        <w:gridCol w:w="26"/>
        <w:gridCol w:w="1191"/>
      </w:tblGrid>
      <w:tr w:rsidR="00A254ED" w:rsidRPr="00A254ED" w:rsidTr="00673AE2">
        <w:trPr>
          <w:trHeight w:val="553"/>
          <w:tblHeader/>
          <w:jc w:val="center"/>
        </w:trPr>
        <w:tc>
          <w:tcPr>
            <w:tcW w:w="273" w:type="pct"/>
            <w:vMerge w:val="restart"/>
            <w:shd w:val="clear" w:color="auto" w:fill="D9D9D9" w:themeFill="background1" w:themeFillShade="D9"/>
            <w:vAlign w:val="center"/>
          </w:tcPr>
          <w:p w:rsidR="00F52A1C" w:rsidRPr="00A254ED" w:rsidRDefault="00F52A1C" w:rsidP="00E6223B">
            <w:pPr>
              <w:pStyle w:val="TableParagraph"/>
              <w:ind w:left="-307"/>
              <w:jc w:val="center"/>
              <w:rPr>
                <w:sz w:val="20"/>
                <w:szCs w:val="20"/>
              </w:rPr>
            </w:pPr>
            <w:r w:rsidRPr="00A254ED">
              <w:rPr>
                <w:sz w:val="20"/>
                <w:szCs w:val="20"/>
              </w:rPr>
              <w:t>№</w:t>
            </w:r>
          </w:p>
          <w:p w:rsidR="00F52A1C" w:rsidRPr="00A254ED" w:rsidRDefault="00F52A1C" w:rsidP="00E6223B">
            <w:pPr>
              <w:pStyle w:val="TableParagraph"/>
              <w:ind w:left="-307"/>
              <w:jc w:val="center"/>
              <w:rPr>
                <w:sz w:val="20"/>
                <w:szCs w:val="20"/>
              </w:rPr>
            </w:pPr>
            <w:r w:rsidRPr="00A254ED">
              <w:rPr>
                <w:sz w:val="20"/>
                <w:szCs w:val="20"/>
              </w:rPr>
              <w:t>п/п</w:t>
            </w:r>
          </w:p>
        </w:tc>
        <w:tc>
          <w:tcPr>
            <w:tcW w:w="1279" w:type="pct"/>
            <w:vMerge w:val="restart"/>
            <w:shd w:val="clear" w:color="auto" w:fill="D9D9D9" w:themeFill="background1" w:themeFillShade="D9"/>
            <w:vAlign w:val="center"/>
          </w:tcPr>
          <w:p w:rsidR="00F52A1C" w:rsidRPr="00A254ED" w:rsidRDefault="00F52A1C" w:rsidP="00850ED1">
            <w:pPr>
              <w:pStyle w:val="TableParagraph"/>
              <w:jc w:val="center"/>
              <w:rPr>
                <w:sz w:val="20"/>
                <w:szCs w:val="20"/>
              </w:rPr>
            </w:pPr>
            <w:r w:rsidRPr="00A254ED">
              <w:rPr>
                <w:sz w:val="20"/>
                <w:szCs w:val="20"/>
              </w:rPr>
              <w:t>Наименование ВРИ</w:t>
            </w:r>
          </w:p>
        </w:tc>
        <w:tc>
          <w:tcPr>
            <w:tcW w:w="558" w:type="pct"/>
            <w:vMerge w:val="restart"/>
            <w:shd w:val="clear" w:color="auto" w:fill="D9D9D9" w:themeFill="background1" w:themeFillShade="D9"/>
            <w:vAlign w:val="center"/>
          </w:tcPr>
          <w:p w:rsidR="00F52A1C" w:rsidRPr="00A254ED" w:rsidRDefault="00F52A1C" w:rsidP="00850ED1">
            <w:pPr>
              <w:pStyle w:val="TableParagraph"/>
              <w:spacing w:before="131"/>
              <w:ind w:left="16"/>
              <w:jc w:val="center"/>
              <w:rPr>
                <w:sz w:val="20"/>
                <w:szCs w:val="20"/>
              </w:rPr>
            </w:pPr>
            <w:r w:rsidRPr="00A254ED">
              <w:rPr>
                <w:sz w:val="20"/>
                <w:szCs w:val="20"/>
              </w:rPr>
              <w:t>Код (числовое обозначение ВРИ)</w:t>
            </w:r>
          </w:p>
        </w:tc>
        <w:tc>
          <w:tcPr>
            <w:tcW w:w="837" w:type="pct"/>
            <w:gridSpan w:val="4"/>
            <w:shd w:val="clear" w:color="auto" w:fill="D9D9D9" w:themeFill="background1" w:themeFillShade="D9"/>
            <w:vAlign w:val="center"/>
          </w:tcPr>
          <w:p w:rsidR="00F52A1C" w:rsidRPr="00A254ED" w:rsidRDefault="00F52A1C"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F52A1C" w:rsidRPr="00A254ED" w:rsidRDefault="00F52A1C"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69" w:type="pct"/>
            <w:vMerge w:val="restart"/>
            <w:shd w:val="clear" w:color="auto" w:fill="D9D9D9" w:themeFill="background1" w:themeFillShade="D9"/>
            <w:vAlign w:val="center"/>
          </w:tcPr>
          <w:p w:rsidR="00F52A1C" w:rsidRPr="00A254ED" w:rsidRDefault="00F52A1C" w:rsidP="00850ED1">
            <w:pPr>
              <w:pStyle w:val="TableParagraph"/>
              <w:ind w:left="0"/>
              <w:jc w:val="center"/>
              <w:rPr>
                <w:sz w:val="20"/>
                <w:szCs w:val="20"/>
                <w:lang w:val="ru-RU"/>
              </w:rPr>
            </w:pPr>
            <w:r w:rsidRPr="00A254ED">
              <w:rPr>
                <w:sz w:val="20"/>
                <w:szCs w:val="20"/>
                <w:lang w:val="ru-RU"/>
              </w:rPr>
              <w:t>Максимальный процент застройки,</w:t>
            </w:r>
          </w:p>
          <w:p w:rsidR="00F52A1C" w:rsidRPr="00A254ED" w:rsidRDefault="00F52A1C"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697" w:type="pct"/>
            <w:gridSpan w:val="2"/>
            <w:vMerge w:val="restart"/>
            <w:shd w:val="clear" w:color="auto" w:fill="D9D9D9" w:themeFill="background1" w:themeFillShade="D9"/>
            <w:vAlign w:val="center"/>
          </w:tcPr>
          <w:p w:rsidR="00F52A1C" w:rsidRPr="00A254ED" w:rsidRDefault="00F52A1C"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88" w:type="pct"/>
            <w:vMerge w:val="restart"/>
            <w:shd w:val="clear" w:color="auto" w:fill="D9D9D9" w:themeFill="background1" w:themeFillShade="D9"/>
            <w:vAlign w:val="center"/>
          </w:tcPr>
          <w:p w:rsidR="00F52A1C" w:rsidRPr="00A254ED" w:rsidRDefault="00F52A1C"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673AE2">
        <w:trPr>
          <w:trHeight w:val="817"/>
          <w:tblHeader/>
          <w:jc w:val="center"/>
        </w:trPr>
        <w:tc>
          <w:tcPr>
            <w:tcW w:w="273" w:type="pct"/>
            <w:vMerge/>
            <w:tcBorders>
              <w:top w:val="nil"/>
            </w:tcBorders>
          </w:tcPr>
          <w:p w:rsidR="00F52A1C" w:rsidRPr="00A254ED" w:rsidRDefault="00F52A1C" w:rsidP="00E6223B">
            <w:pPr>
              <w:ind w:left="-307"/>
              <w:rPr>
                <w:sz w:val="2"/>
                <w:szCs w:val="2"/>
                <w:lang w:val="ru-RU"/>
              </w:rPr>
            </w:pPr>
          </w:p>
        </w:tc>
        <w:tc>
          <w:tcPr>
            <w:tcW w:w="1279" w:type="pct"/>
            <w:vMerge/>
            <w:tcBorders>
              <w:top w:val="nil"/>
            </w:tcBorders>
          </w:tcPr>
          <w:p w:rsidR="00F52A1C" w:rsidRPr="00A254ED" w:rsidRDefault="00F52A1C" w:rsidP="003C5FC4">
            <w:pPr>
              <w:rPr>
                <w:sz w:val="2"/>
                <w:szCs w:val="2"/>
                <w:lang w:val="ru-RU"/>
              </w:rPr>
            </w:pPr>
          </w:p>
        </w:tc>
        <w:tc>
          <w:tcPr>
            <w:tcW w:w="558" w:type="pct"/>
            <w:vMerge/>
            <w:tcBorders>
              <w:top w:val="nil"/>
            </w:tcBorders>
          </w:tcPr>
          <w:p w:rsidR="00F52A1C" w:rsidRPr="00A254ED" w:rsidRDefault="00F52A1C" w:rsidP="003C5FC4">
            <w:pPr>
              <w:rPr>
                <w:sz w:val="2"/>
                <w:szCs w:val="2"/>
                <w:lang w:val="ru-RU"/>
              </w:rPr>
            </w:pPr>
          </w:p>
        </w:tc>
        <w:tc>
          <w:tcPr>
            <w:tcW w:w="419" w:type="pct"/>
            <w:gridSpan w:val="2"/>
            <w:shd w:val="clear" w:color="auto" w:fill="D9D9D9" w:themeFill="background1" w:themeFillShade="D9"/>
            <w:vAlign w:val="center"/>
          </w:tcPr>
          <w:p w:rsidR="00F52A1C" w:rsidRPr="00A254ED" w:rsidRDefault="00F52A1C" w:rsidP="00850ED1">
            <w:pPr>
              <w:pStyle w:val="TableParagraph"/>
              <w:spacing w:before="1"/>
              <w:ind w:left="5" w:right="16"/>
              <w:jc w:val="center"/>
            </w:pPr>
            <w:r w:rsidRPr="00A254ED">
              <w:t>min</w:t>
            </w:r>
          </w:p>
        </w:tc>
        <w:tc>
          <w:tcPr>
            <w:tcW w:w="419" w:type="pct"/>
            <w:gridSpan w:val="2"/>
            <w:shd w:val="clear" w:color="auto" w:fill="D9D9D9" w:themeFill="background1" w:themeFillShade="D9"/>
            <w:vAlign w:val="center"/>
          </w:tcPr>
          <w:p w:rsidR="00F52A1C" w:rsidRPr="00A254ED" w:rsidRDefault="00F52A1C" w:rsidP="00850ED1">
            <w:pPr>
              <w:pStyle w:val="TableParagraph"/>
              <w:spacing w:before="1"/>
              <w:ind w:left="0"/>
              <w:jc w:val="center"/>
            </w:pPr>
            <w:r w:rsidRPr="00A254ED">
              <w:t>max</w:t>
            </w:r>
          </w:p>
        </w:tc>
        <w:tc>
          <w:tcPr>
            <w:tcW w:w="769" w:type="pct"/>
            <w:vMerge/>
            <w:tcBorders>
              <w:top w:val="nil"/>
            </w:tcBorders>
          </w:tcPr>
          <w:p w:rsidR="00F52A1C" w:rsidRPr="00A254ED" w:rsidRDefault="00F52A1C" w:rsidP="003C5FC4">
            <w:pPr>
              <w:rPr>
                <w:sz w:val="2"/>
                <w:szCs w:val="2"/>
              </w:rPr>
            </w:pPr>
          </w:p>
        </w:tc>
        <w:tc>
          <w:tcPr>
            <w:tcW w:w="697" w:type="pct"/>
            <w:gridSpan w:val="2"/>
            <w:vMerge/>
            <w:tcBorders>
              <w:top w:val="nil"/>
            </w:tcBorders>
          </w:tcPr>
          <w:p w:rsidR="00F52A1C" w:rsidRPr="00A254ED" w:rsidRDefault="00F52A1C" w:rsidP="003C5FC4">
            <w:pPr>
              <w:rPr>
                <w:sz w:val="2"/>
                <w:szCs w:val="2"/>
              </w:rPr>
            </w:pPr>
          </w:p>
        </w:tc>
        <w:tc>
          <w:tcPr>
            <w:tcW w:w="588" w:type="pct"/>
            <w:vMerge/>
          </w:tcPr>
          <w:p w:rsidR="00F52A1C" w:rsidRPr="00A254ED" w:rsidRDefault="00F52A1C" w:rsidP="003C5FC4">
            <w:pPr>
              <w:rPr>
                <w:sz w:val="2"/>
                <w:szCs w:val="2"/>
              </w:rPr>
            </w:pPr>
          </w:p>
        </w:tc>
      </w:tr>
      <w:tr w:rsidR="00A254ED" w:rsidRPr="00A254ED" w:rsidTr="00673AE2">
        <w:trPr>
          <w:trHeight w:val="577"/>
          <w:jc w:val="center"/>
        </w:trPr>
        <w:tc>
          <w:tcPr>
            <w:tcW w:w="273" w:type="pct"/>
            <w:vAlign w:val="center"/>
          </w:tcPr>
          <w:p w:rsidR="00B500F5" w:rsidRPr="00A254ED" w:rsidRDefault="00B500F5" w:rsidP="00EF6F4E">
            <w:pPr>
              <w:pStyle w:val="TableParagraph"/>
              <w:numPr>
                <w:ilvl w:val="0"/>
                <w:numId w:val="7"/>
              </w:numPr>
              <w:jc w:val="center"/>
              <w:rPr>
                <w:lang w:val="ru-RU"/>
              </w:rPr>
            </w:pPr>
          </w:p>
        </w:tc>
        <w:tc>
          <w:tcPr>
            <w:tcW w:w="1279" w:type="pct"/>
            <w:vAlign w:val="center"/>
          </w:tcPr>
          <w:p w:rsidR="00B500F5" w:rsidRPr="00A254ED" w:rsidRDefault="00861790" w:rsidP="00B500F5">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Жилая</w:t>
            </w:r>
            <w:r w:rsidRPr="00A254ED">
              <w:rPr>
                <w:rFonts w:ascii="Times New Roman" w:eastAsia="Times New Roman" w:hAnsi="Times New Roman"/>
                <w:lang w:val="ru-RU" w:eastAsia="ru-RU" w:bidi="ru-RU"/>
              </w:rPr>
              <w:t xml:space="preserve"> </w:t>
            </w:r>
            <w:r w:rsidR="00C45A82" w:rsidRPr="00A254ED">
              <w:rPr>
                <w:rFonts w:ascii="Times New Roman" w:eastAsia="Times New Roman" w:hAnsi="Times New Roman"/>
                <w:lang w:eastAsia="ru-RU" w:bidi="ru-RU"/>
              </w:rPr>
              <w:t>застройка</w:t>
            </w:r>
          </w:p>
        </w:tc>
        <w:tc>
          <w:tcPr>
            <w:tcW w:w="558" w:type="pct"/>
            <w:vAlign w:val="center"/>
          </w:tcPr>
          <w:p w:rsidR="00B500F5" w:rsidRPr="00A254ED" w:rsidRDefault="00B500F5" w:rsidP="00C45A82">
            <w:pPr>
              <w:spacing w:after="0" w:line="240" w:lineRule="auto"/>
              <w:jc w:val="center"/>
              <w:rPr>
                <w:rFonts w:ascii="Times New Roman" w:hAnsi="Times New Roman"/>
              </w:rPr>
            </w:pPr>
            <w:r w:rsidRPr="00A254ED">
              <w:rPr>
                <w:rFonts w:ascii="Times New Roman" w:hAnsi="Times New Roman"/>
              </w:rPr>
              <w:t>2.0</w:t>
            </w:r>
          </w:p>
        </w:tc>
        <w:tc>
          <w:tcPr>
            <w:tcW w:w="419" w:type="pct"/>
            <w:gridSpan w:val="2"/>
            <w:vAlign w:val="center"/>
          </w:tcPr>
          <w:p w:rsidR="00B500F5" w:rsidRPr="00A254ED" w:rsidRDefault="00B500F5"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B500F5" w:rsidRPr="00A254ED" w:rsidRDefault="00B500F5"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B500F5" w:rsidRPr="00A254ED" w:rsidRDefault="00696E7D" w:rsidP="00C45A82">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B500F5" w:rsidRPr="00A254ED" w:rsidRDefault="00696E7D" w:rsidP="00C45A82">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B500F5" w:rsidRPr="00A254ED" w:rsidRDefault="00696E7D" w:rsidP="00C45A82">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266"/>
          <w:jc w:val="center"/>
        </w:trPr>
        <w:tc>
          <w:tcPr>
            <w:tcW w:w="273" w:type="pct"/>
            <w:vAlign w:val="center"/>
          </w:tcPr>
          <w:p w:rsidR="001F10A2" w:rsidRPr="00A254ED" w:rsidRDefault="001F10A2" w:rsidP="00EF6F4E">
            <w:pPr>
              <w:pStyle w:val="TableParagraph"/>
              <w:numPr>
                <w:ilvl w:val="0"/>
                <w:numId w:val="7"/>
              </w:numPr>
              <w:jc w:val="center"/>
              <w:rPr>
                <w:lang w:val="ru-RU"/>
              </w:rPr>
            </w:pPr>
          </w:p>
        </w:tc>
        <w:tc>
          <w:tcPr>
            <w:tcW w:w="1279" w:type="pct"/>
            <w:vAlign w:val="center"/>
          </w:tcPr>
          <w:p w:rsidR="001F10A2" w:rsidRPr="00A254ED" w:rsidRDefault="001F10A2" w:rsidP="00152A48">
            <w:pPr>
              <w:pStyle w:val="ae"/>
              <w:ind w:firstLine="0"/>
              <w:jc w:val="left"/>
              <w:rPr>
                <w:sz w:val="22"/>
                <w:szCs w:val="22"/>
                <w:lang w:val="ru-RU" w:eastAsia="ru-RU" w:bidi="ru-RU"/>
              </w:rPr>
            </w:pPr>
            <w:r w:rsidRPr="00A254ED">
              <w:rPr>
                <w:sz w:val="22"/>
                <w:szCs w:val="22"/>
                <w:lang w:val="ru-RU" w:eastAsia="ru-RU" w:bidi="ru-RU"/>
              </w:rPr>
              <w:t>Для индивидуального жилищного строительства</w:t>
            </w:r>
          </w:p>
        </w:tc>
        <w:tc>
          <w:tcPr>
            <w:tcW w:w="558" w:type="pct"/>
            <w:vAlign w:val="center"/>
          </w:tcPr>
          <w:p w:rsidR="001F10A2" w:rsidRPr="00A254ED" w:rsidRDefault="001F10A2" w:rsidP="00C45A82">
            <w:pPr>
              <w:pStyle w:val="TableParagraph"/>
              <w:ind w:left="0"/>
              <w:jc w:val="center"/>
            </w:pPr>
            <w:r w:rsidRPr="00A254ED">
              <w:rPr>
                <w:sz w:val="20"/>
              </w:rPr>
              <w:t>2.1</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1500</w:t>
            </w:r>
          </w:p>
        </w:tc>
        <w:tc>
          <w:tcPr>
            <w:tcW w:w="769"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99"/>
          <w:jc w:val="center"/>
        </w:trPr>
        <w:tc>
          <w:tcPr>
            <w:tcW w:w="273" w:type="pct"/>
            <w:vAlign w:val="center"/>
          </w:tcPr>
          <w:p w:rsidR="001F10A2" w:rsidRPr="00A254ED" w:rsidRDefault="001F10A2" w:rsidP="00EF6F4E">
            <w:pPr>
              <w:pStyle w:val="TableParagraph"/>
              <w:numPr>
                <w:ilvl w:val="0"/>
                <w:numId w:val="7"/>
              </w:numPr>
              <w:jc w:val="center"/>
              <w:rPr>
                <w:lang w:val="ru-RU"/>
              </w:rPr>
            </w:pPr>
          </w:p>
        </w:tc>
        <w:tc>
          <w:tcPr>
            <w:tcW w:w="1279" w:type="pct"/>
            <w:vAlign w:val="center"/>
          </w:tcPr>
          <w:p w:rsidR="001F10A2" w:rsidRPr="00A254ED" w:rsidRDefault="001F10A2" w:rsidP="00152A48">
            <w:pPr>
              <w:pStyle w:val="ae"/>
              <w:ind w:firstLine="0"/>
              <w:jc w:val="left"/>
              <w:rPr>
                <w:sz w:val="22"/>
                <w:szCs w:val="22"/>
                <w:lang w:val="ru-RU" w:eastAsia="ru-RU" w:bidi="ru-RU"/>
              </w:rPr>
            </w:pPr>
            <w:r w:rsidRPr="00A254ED">
              <w:rPr>
                <w:sz w:val="22"/>
                <w:szCs w:val="22"/>
                <w:lang w:val="ru-RU" w:eastAsia="ru-RU" w:bidi="ru-RU"/>
              </w:rPr>
              <w:t>Малоэтажная многоквартирная жилая застройка</w:t>
            </w:r>
          </w:p>
        </w:tc>
        <w:tc>
          <w:tcPr>
            <w:tcW w:w="558" w:type="pct"/>
            <w:vAlign w:val="center"/>
          </w:tcPr>
          <w:p w:rsidR="001F10A2" w:rsidRPr="00A254ED" w:rsidRDefault="001F10A2" w:rsidP="00C45A82">
            <w:pPr>
              <w:pStyle w:val="TableParagraph"/>
              <w:tabs>
                <w:tab w:val="left" w:pos="310"/>
              </w:tabs>
              <w:ind w:left="0"/>
              <w:jc w:val="center"/>
            </w:pPr>
            <w:r w:rsidRPr="00A254ED">
              <w:rPr>
                <w:sz w:val="20"/>
              </w:rPr>
              <w:t>2.1.1</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99"/>
          <w:jc w:val="center"/>
        </w:trPr>
        <w:tc>
          <w:tcPr>
            <w:tcW w:w="273" w:type="pct"/>
            <w:vAlign w:val="center"/>
          </w:tcPr>
          <w:p w:rsidR="001F10A2" w:rsidRPr="00A254ED" w:rsidRDefault="001F10A2" w:rsidP="00EF6F4E">
            <w:pPr>
              <w:pStyle w:val="TableParagraph"/>
              <w:numPr>
                <w:ilvl w:val="0"/>
                <w:numId w:val="7"/>
              </w:numPr>
              <w:jc w:val="center"/>
              <w:rPr>
                <w:lang w:val="ru-RU"/>
              </w:rPr>
            </w:pPr>
          </w:p>
        </w:tc>
        <w:tc>
          <w:tcPr>
            <w:tcW w:w="1279" w:type="pct"/>
            <w:vAlign w:val="center"/>
          </w:tcPr>
          <w:p w:rsidR="001F10A2" w:rsidRPr="00A254ED" w:rsidRDefault="001F10A2" w:rsidP="00152A48">
            <w:pPr>
              <w:pStyle w:val="ae"/>
              <w:ind w:firstLine="0"/>
              <w:jc w:val="left"/>
              <w:rPr>
                <w:sz w:val="22"/>
                <w:szCs w:val="22"/>
                <w:lang w:val="ru-RU" w:eastAsia="ru-RU" w:bidi="ru-RU"/>
              </w:rPr>
            </w:pPr>
            <w:r w:rsidRPr="00A254ED">
              <w:rPr>
                <w:sz w:val="22"/>
                <w:szCs w:val="22"/>
                <w:lang w:val="ru-RU" w:eastAsia="ru-RU" w:bidi="ru-RU"/>
              </w:rPr>
              <w:t>Для ведения личного подсобного хозяйства (приусадебный земельный участок)</w:t>
            </w:r>
          </w:p>
        </w:tc>
        <w:tc>
          <w:tcPr>
            <w:tcW w:w="558" w:type="pct"/>
            <w:vAlign w:val="center"/>
          </w:tcPr>
          <w:p w:rsidR="001F10A2" w:rsidRPr="00A254ED" w:rsidRDefault="001F10A2" w:rsidP="00C45A82">
            <w:pPr>
              <w:pStyle w:val="TableParagraph"/>
              <w:tabs>
                <w:tab w:val="left" w:pos="310"/>
              </w:tabs>
              <w:ind w:left="0"/>
              <w:jc w:val="center"/>
            </w:pPr>
            <w:r w:rsidRPr="00A254ED">
              <w:rPr>
                <w:sz w:val="20"/>
              </w:rPr>
              <w:t>2.2</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600</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06"/>
          <w:jc w:val="center"/>
        </w:trPr>
        <w:tc>
          <w:tcPr>
            <w:tcW w:w="273" w:type="pct"/>
            <w:vAlign w:val="center"/>
          </w:tcPr>
          <w:p w:rsidR="001F10A2" w:rsidRPr="00A254ED" w:rsidRDefault="001F10A2" w:rsidP="00EF6F4E">
            <w:pPr>
              <w:pStyle w:val="TableParagraph"/>
              <w:numPr>
                <w:ilvl w:val="0"/>
                <w:numId w:val="7"/>
              </w:numPr>
              <w:jc w:val="center"/>
              <w:rPr>
                <w:lang w:val="ru-RU"/>
              </w:rPr>
            </w:pPr>
          </w:p>
        </w:tc>
        <w:tc>
          <w:tcPr>
            <w:tcW w:w="1279" w:type="pct"/>
            <w:vAlign w:val="center"/>
          </w:tcPr>
          <w:p w:rsidR="001F10A2" w:rsidRPr="00A254ED" w:rsidRDefault="001F10A2" w:rsidP="00152A48">
            <w:pPr>
              <w:pStyle w:val="ae"/>
              <w:ind w:firstLine="0"/>
              <w:jc w:val="left"/>
              <w:rPr>
                <w:sz w:val="22"/>
                <w:szCs w:val="22"/>
                <w:lang w:val="ru-RU" w:eastAsia="ru-RU" w:bidi="ru-RU"/>
              </w:rPr>
            </w:pPr>
            <w:r w:rsidRPr="00A254ED">
              <w:rPr>
                <w:sz w:val="22"/>
                <w:szCs w:val="22"/>
                <w:lang w:val="ru-RU" w:eastAsia="ru-RU" w:bidi="ru-RU"/>
              </w:rPr>
              <w:t>Блокированная жилая застройка</w:t>
            </w:r>
          </w:p>
        </w:tc>
        <w:tc>
          <w:tcPr>
            <w:tcW w:w="558" w:type="pct"/>
            <w:vAlign w:val="center"/>
          </w:tcPr>
          <w:p w:rsidR="001F10A2" w:rsidRPr="00A254ED" w:rsidRDefault="001F10A2" w:rsidP="00C45A82">
            <w:pPr>
              <w:pStyle w:val="TableParagraph"/>
              <w:tabs>
                <w:tab w:val="left" w:pos="310"/>
              </w:tabs>
              <w:ind w:left="0"/>
              <w:jc w:val="center"/>
            </w:pPr>
            <w:r w:rsidRPr="00A254ED">
              <w:rPr>
                <w:sz w:val="20"/>
              </w:rPr>
              <w:t>2.3</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1F10A2" w:rsidRPr="00A254ED" w:rsidRDefault="001F10A2" w:rsidP="00C45A82">
            <w:pPr>
              <w:spacing w:after="0" w:line="240" w:lineRule="auto"/>
              <w:jc w:val="center"/>
              <w:rPr>
                <w:rFonts w:ascii="Times New Roman" w:hAnsi="Times New Roman"/>
              </w:rPr>
            </w:pPr>
            <w:r w:rsidRPr="00A254ED">
              <w:rPr>
                <w:rFonts w:ascii="Times New Roman" w:hAnsi="Times New Roman"/>
              </w:rPr>
              <w:t>2000</w:t>
            </w:r>
          </w:p>
        </w:tc>
        <w:tc>
          <w:tcPr>
            <w:tcW w:w="769"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1F10A2" w:rsidRPr="00A254ED" w:rsidRDefault="001F10A2"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06"/>
          <w:jc w:val="center"/>
        </w:trPr>
        <w:tc>
          <w:tcPr>
            <w:tcW w:w="273" w:type="pct"/>
            <w:vAlign w:val="center"/>
          </w:tcPr>
          <w:p w:rsidR="00152A48" w:rsidRPr="00A254ED" w:rsidRDefault="00152A48" w:rsidP="00EF6F4E">
            <w:pPr>
              <w:pStyle w:val="TableParagraph"/>
              <w:numPr>
                <w:ilvl w:val="0"/>
                <w:numId w:val="7"/>
              </w:numPr>
              <w:jc w:val="center"/>
              <w:rPr>
                <w:lang w:val="ru-RU"/>
              </w:rPr>
            </w:pPr>
          </w:p>
        </w:tc>
        <w:tc>
          <w:tcPr>
            <w:tcW w:w="1279" w:type="pct"/>
            <w:vAlign w:val="center"/>
          </w:tcPr>
          <w:p w:rsidR="00152A48" w:rsidRPr="00A254ED" w:rsidRDefault="00C45A82" w:rsidP="00152A48">
            <w:pPr>
              <w:pStyle w:val="ae"/>
              <w:ind w:firstLine="0"/>
              <w:jc w:val="left"/>
              <w:rPr>
                <w:sz w:val="22"/>
                <w:szCs w:val="22"/>
                <w:lang w:val="ru-RU" w:eastAsia="ru-RU" w:bidi="ru-RU"/>
              </w:rPr>
            </w:pPr>
            <w:r w:rsidRPr="00A254ED">
              <w:rPr>
                <w:sz w:val="22"/>
                <w:szCs w:val="22"/>
                <w:lang w:val="ru-RU" w:eastAsia="ru-RU" w:bidi="ru-RU"/>
              </w:rPr>
              <w:t>Передвижное жилье</w:t>
            </w:r>
          </w:p>
        </w:tc>
        <w:tc>
          <w:tcPr>
            <w:tcW w:w="558" w:type="pct"/>
            <w:vAlign w:val="center"/>
          </w:tcPr>
          <w:p w:rsidR="00152A48" w:rsidRPr="00A254ED" w:rsidRDefault="00152A48" w:rsidP="00C45A82">
            <w:pPr>
              <w:pStyle w:val="TableParagraph"/>
              <w:tabs>
                <w:tab w:val="left" w:pos="310"/>
              </w:tabs>
              <w:ind w:left="0"/>
              <w:jc w:val="center"/>
            </w:pPr>
            <w:r w:rsidRPr="00A254ED">
              <w:rPr>
                <w:sz w:val="20"/>
              </w:rPr>
              <w:t>2.4</w:t>
            </w:r>
          </w:p>
        </w:tc>
        <w:tc>
          <w:tcPr>
            <w:tcW w:w="419" w:type="pct"/>
            <w:gridSpan w:val="2"/>
            <w:vAlign w:val="center"/>
          </w:tcPr>
          <w:p w:rsidR="00152A48" w:rsidRPr="00A254ED" w:rsidRDefault="00332314"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152A48" w:rsidRPr="00A254ED" w:rsidRDefault="00332314" w:rsidP="00C45A82">
            <w:pPr>
              <w:spacing w:after="0" w:line="240" w:lineRule="auto"/>
              <w:jc w:val="center"/>
              <w:rPr>
                <w:rFonts w:ascii="Times New Roman" w:hAnsi="Times New Roman"/>
              </w:rPr>
            </w:pPr>
            <w:r w:rsidRPr="00A254ED">
              <w:rPr>
                <w:rFonts w:ascii="Times New Roman" w:hAnsi="Times New Roman"/>
              </w:rPr>
              <w:t>1500</w:t>
            </w:r>
          </w:p>
        </w:tc>
        <w:tc>
          <w:tcPr>
            <w:tcW w:w="769" w:type="pct"/>
            <w:vAlign w:val="center"/>
          </w:tcPr>
          <w:p w:rsidR="00152A48" w:rsidRPr="00A254ED" w:rsidRDefault="001F10A2" w:rsidP="00C45A82">
            <w:pPr>
              <w:spacing w:after="0" w:line="240" w:lineRule="auto"/>
              <w:jc w:val="center"/>
              <w:rPr>
                <w:rFonts w:ascii="Times New Roman" w:hAnsi="Times New Roman"/>
              </w:rPr>
            </w:pPr>
            <w:r w:rsidRPr="00A254ED">
              <w:rPr>
                <w:rFonts w:ascii="Times New Roman" w:hAnsi="Times New Roman"/>
              </w:rPr>
              <w:t>-</w:t>
            </w:r>
          </w:p>
        </w:tc>
        <w:tc>
          <w:tcPr>
            <w:tcW w:w="697" w:type="pct"/>
            <w:gridSpan w:val="2"/>
            <w:vAlign w:val="center"/>
          </w:tcPr>
          <w:p w:rsidR="00152A48" w:rsidRPr="00A254ED" w:rsidRDefault="0019637B" w:rsidP="00C45A82">
            <w:pPr>
              <w:spacing w:after="0" w:line="240" w:lineRule="auto"/>
              <w:jc w:val="center"/>
              <w:rPr>
                <w:rFonts w:ascii="Times New Roman" w:hAnsi="Times New Roman"/>
              </w:rPr>
            </w:pPr>
            <w:r w:rsidRPr="00A254ED">
              <w:rPr>
                <w:rFonts w:ascii="Times New Roman" w:hAnsi="Times New Roman"/>
              </w:rPr>
              <w:t>1</w:t>
            </w:r>
          </w:p>
        </w:tc>
        <w:tc>
          <w:tcPr>
            <w:tcW w:w="588" w:type="pct"/>
            <w:vAlign w:val="center"/>
          </w:tcPr>
          <w:p w:rsidR="00152A48" w:rsidRPr="00A254ED" w:rsidRDefault="00757C8A" w:rsidP="00757C8A">
            <w:pPr>
              <w:spacing w:after="0" w:line="240" w:lineRule="auto"/>
              <w:jc w:val="center"/>
              <w:rPr>
                <w:rFonts w:ascii="Times New Roman" w:hAnsi="Times New Roman"/>
              </w:rPr>
            </w:pPr>
            <w:r w:rsidRPr="00A254ED">
              <w:rPr>
                <w:rFonts w:ascii="Times New Roman" w:hAnsi="Times New Roman"/>
              </w:rPr>
              <w:t>2/6</w:t>
            </w:r>
          </w:p>
        </w:tc>
      </w:tr>
      <w:tr w:rsidR="00A254ED" w:rsidRPr="00A254ED" w:rsidTr="00673AE2">
        <w:trPr>
          <w:cantSplit/>
          <w:trHeight w:val="506"/>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Обслуживание жилой застройки</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2.7</w:t>
            </w:r>
          </w:p>
        </w:tc>
        <w:tc>
          <w:tcPr>
            <w:tcW w:w="419" w:type="pct"/>
            <w:gridSpan w:val="2"/>
            <w:vAlign w:val="center"/>
          </w:tcPr>
          <w:p w:rsidR="00757C8A" w:rsidRPr="00A254ED" w:rsidRDefault="006B054A" w:rsidP="00C45A82">
            <w:pPr>
              <w:spacing w:after="0" w:line="240" w:lineRule="auto"/>
              <w:jc w:val="center"/>
              <w:rPr>
                <w:rFonts w:ascii="Times New Roman" w:hAnsi="Times New Roman"/>
              </w:rPr>
            </w:pPr>
            <w:r w:rsidRPr="00A254ED">
              <w:rPr>
                <w:rFonts w:ascii="Times New Roman" w:hAnsi="Times New Roman"/>
                <w:lang w:val="ru-RU"/>
              </w:rPr>
              <w:t>3</w:t>
            </w:r>
            <w:r w:rsidR="00757C8A" w:rsidRPr="00A254ED">
              <w:rPr>
                <w:rFonts w:ascii="Times New Roman" w:hAnsi="Times New Roman"/>
              </w:rPr>
              <w:t>00</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99"/>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Общественное использование объектов капитального строительства</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3.0</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10</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Здравоохранение</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3.4</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100</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Образование и просвещение</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3.5</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757C8A" w:rsidRPr="00A254ED" w:rsidRDefault="00757C8A" w:rsidP="00C45A82">
            <w:pPr>
              <w:spacing w:after="0" w:line="240" w:lineRule="auto"/>
              <w:jc w:val="center"/>
              <w:rPr>
                <w:rFonts w:ascii="Times New Roman" w:hAnsi="Times New Roman"/>
              </w:rPr>
            </w:pPr>
            <w:r w:rsidRPr="00A254ED">
              <w:rPr>
                <w:rFonts w:ascii="Times New Roman" w:hAnsi="Times New Roman"/>
              </w:rPr>
              <w:t>10000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Культурное развитие</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3.6</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10000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Религиозное использование</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3.7</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10000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Общественное управление</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3.8</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400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10000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Предпринимательство</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4.0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200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3000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152A48">
            <w:pPr>
              <w:pStyle w:val="ae"/>
              <w:ind w:firstLine="0"/>
              <w:jc w:val="left"/>
              <w:rPr>
                <w:sz w:val="22"/>
                <w:szCs w:val="22"/>
                <w:lang w:val="ru-RU" w:eastAsia="ru-RU" w:bidi="ru-RU"/>
              </w:rPr>
            </w:pPr>
            <w:r w:rsidRPr="00A254ED">
              <w:rPr>
                <w:sz w:val="22"/>
                <w:szCs w:val="22"/>
                <w:lang w:val="ru-RU" w:eastAsia="ru-RU" w:bidi="ru-RU"/>
              </w:rPr>
              <w:t>Объекты дорожного сервиса</w:t>
            </w:r>
          </w:p>
        </w:tc>
        <w:tc>
          <w:tcPr>
            <w:tcW w:w="558" w:type="pct"/>
            <w:vAlign w:val="center"/>
          </w:tcPr>
          <w:p w:rsidR="00757C8A" w:rsidRPr="00A254ED" w:rsidRDefault="00757C8A" w:rsidP="00C45A82">
            <w:pPr>
              <w:pStyle w:val="TableParagraph"/>
              <w:tabs>
                <w:tab w:val="left" w:pos="310"/>
              </w:tabs>
              <w:ind w:left="0"/>
              <w:jc w:val="center"/>
              <w:rPr>
                <w:sz w:val="20"/>
              </w:rPr>
            </w:pPr>
            <w:r w:rsidRPr="00A254ED">
              <w:rPr>
                <w:sz w:val="20"/>
              </w:rPr>
              <w:t>4.9.1</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200</w:t>
            </w:r>
          </w:p>
        </w:tc>
        <w:tc>
          <w:tcPr>
            <w:tcW w:w="419" w:type="pct"/>
            <w:gridSpan w:val="2"/>
            <w:vAlign w:val="center"/>
          </w:tcPr>
          <w:p w:rsidR="00757C8A" w:rsidRPr="00A254ED" w:rsidRDefault="00757C8A" w:rsidP="00332314">
            <w:pPr>
              <w:spacing w:after="0" w:line="240" w:lineRule="auto"/>
              <w:jc w:val="center"/>
              <w:rPr>
                <w:rFonts w:ascii="Times New Roman" w:hAnsi="Times New Roman"/>
              </w:rPr>
            </w:pPr>
            <w:r w:rsidRPr="00A254ED">
              <w:rPr>
                <w:rFonts w:ascii="Times New Roman" w:hAnsi="Times New Roman"/>
              </w:rPr>
              <w:t>5000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73AE2">
        <w:trPr>
          <w:cantSplit/>
          <w:trHeight w:val="552"/>
          <w:jc w:val="center"/>
        </w:trPr>
        <w:tc>
          <w:tcPr>
            <w:tcW w:w="273" w:type="pct"/>
            <w:vAlign w:val="center"/>
          </w:tcPr>
          <w:p w:rsidR="00332314" w:rsidRPr="00A254ED" w:rsidRDefault="00332314" w:rsidP="00EF6F4E">
            <w:pPr>
              <w:pStyle w:val="TableParagraph"/>
              <w:numPr>
                <w:ilvl w:val="0"/>
                <w:numId w:val="7"/>
              </w:numPr>
              <w:jc w:val="center"/>
              <w:rPr>
                <w:lang w:val="ru-RU"/>
              </w:rPr>
            </w:pPr>
          </w:p>
        </w:tc>
        <w:tc>
          <w:tcPr>
            <w:tcW w:w="1279" w:type="pct"/>
            <w:vAlign w:val="center"/>
          </w:tcPr>
          <w:p w:rsidR="00332314" w:rsidRPr="00A254ED" w:rsidRDefault="00332314" w:rsidP="00152A48">
            <w:pPr>
              <w:pStyle w:val="ae"/>
              <w:ind w:firstLine="0"/>
              <w:jc w:val="left"/>
              <w:rPr>
                <w:sz w:val="22"/>
                <w:szCs w:val="22"/>
                <w:lang w:val="ru-RU" w:eastAsia="ru-RU" w:bidi="ru-RU"/>
              </w:rPr>
            </w:pPr>
            <w:r w:rsidRPr="00A254ED">
              <w:rPr>
                <w:sz w:val="22"/>
                <w:szCs w:val="22"/>
                <w:lang w:val="ru-RU" w:eastAsia="ru-RU" w:bidi="ru-RU"/>
              </w:rPr>
              <w:t>Отдых (рекреация)</w:t>
            </w:r>
          </w:p>
        </w:tc>
        <w:tc>
          <w:tcPr>
            <w:tcW w:w="558" w:type="pct"/>
            <w:vAlign w:val="center"/>
          </w:tcPr>
          <w:p w:rsidR="00332314" w:rsidRPr="00A254ED" w:rsidRDefault="00332314" w:rsidP="00C45A82">
            <w:pPr>
              <w:pStyle w:val="TableParagraph"/>
              <w:tabs>
                <w:tab w:val="left" w:pos="310"/>
              </w:tabs>
              <w:ind w:left="0"/>
              <w:jc w:val="center"/>
              <w:rPr>
                <w:sz w:val="20"/>
              </w:rPr>
            </w:pPr>
            <w:r w:rsidRPr="00A254ED">
              <w:rPr>
                <w:sz w:val="20"/>
              </w:rPr>
              <w:t>5.0</w:t>
            </w:r>
          </w:p>
        </w:tc>
        <w:tc>
          <w:tcPr>
            <w:tcW w:w="2891" w:type="pct"/>
            <w:gridSpan w:val="8"/>
            <w:vAlign w:val="center"/>
          </w:tcPr>
          <w:p w:rsidR="00332314" w:rsidRPr="00A254ED" w:rsidRDefault="00332314" w:rsidP="00332314">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673AE2">
        <w:trPr>
          <w:cantSplit/>
          <w:trHeight w:val="552"/>
          <w:jc w:val="center"/>
        </w:trPr>
        <w:tc>
          <w:tcPr>
            <w:tcW w:w="273" w:type="pct"/>
            <w:vAlign w:val="center"/>
          </w:tcPr>
          <w:p w:rsidR="00332314" w:rsidRPr="00A254ED" w:rsidRDefault="00332314" w:rsidP="00EF6F4E">
            <w:pPr>
              <w:pStyle w:val="TableParagraph"/>
              <w:numPr>
                <w:ilvl w:val="0"/>
                <w:numId w:val="7"/>
              </w:numPr>
              <w:jc w:val="center"/>
              <w:rPr>
                <w:lang w:val="ru-RU"/>
              </w:rPr>
            </w:pPr>
          </w:p>
        </w:tc>
        <w:tc>
          <w:tcPr>
            <w:tcW w:w="1279" w:type="pct"/>
            <w:vAlign w:val="center"/>
          </w:tcPr>
          <w:p w:rsidR="00332314" w:rsidRPr="00A254ED" w:rsidRDefault="00332314" w:rsidP="00152A48">
            <w:pPr>
              <w:pStyle w:val="ae"/>
              <w:ind w:firstLine="0"/>
              <w:jc w:val="left"/>
              <w:rPr>
                <w:sz w:val="22"/>
                <w:szCs w:val="22"/>
                <w:lang w:val="ru-RU" w:eastAsia="ru-RU" w:bidi="ru-RU"/>
              </w:rPr>
            </w:pPr>
            <w:r w:rsidRPr="00A254ED">
              <w:rPr>
                <w:sz w:val="22"/>
                <w:szCs w:val="22"/>
                <w:lang w:val="ru-RU" w:eastAsia="ru-RU" w:bidi="ru-RU"/>
              </w:rPr>
              <w:t>Спорт</w:t>
            </w:r>
          </w:p>
        </w:tc>
        <w:tc>
          <w:tcPr>
            <w:tcW w:w="558" w:type="pct"/>
            <w:vAlign w:val="center"/>
          </w:tcPr>
          <w:p w:rsidR="00332314" w:rsidRPr="00A254ED" w:rsidRDefault="00332314" w:rsidP="00C45A82">
            <w:pPr>
              <w:pStyle w:val="TableParagraph"/>
              <w:tabs>
                <w:tab w:val="left" w:pos="310"/>
              </w:tabs>
              <w:ind w:left="0"/>
              <w:jc w:val="center"/>
              <w:rPr>
                <w:sz w:val="20"/>
              </w:rPr>
            </w:pPr>
            <w:r w:rsidRPr="00A254ED">
              <w:rPr>
                <w:sz w:val="20"/>
              </w:rPr>
              <w:t>5.1</w:t>
            </w:r>
          </w:p>
        </w:tc>
        <w:tc>
          <w:tcPr>
            <w:tcW w:w="2891" w:type="pct"/>
            <w:gridSpan w:val="8"/>
            <w:vAlign w:val="center"/>
          </w:tcPr>
          <w:p w:rsidR="00332314" w:rsidRPr="00A254ED" w:rsidRDefault="00332314" w:rsidP="00332314">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673AE2">
        <w:trPr>
          <w:cantSplit/>
          <w:trHeight w:val="552"/>
          <w:jc w:val="center"/>
        </w:trPr>
        <w:tc>
          <w:tcPr>
            <w:tcW w:w="273" w:type="pct"/>
            <w:vAlign w:val="center"/>
          </w:tcPr>
          <w:p w:rsidR="00332314" w:rsidRPr="00A254ED" w:rsidRDefault="00332314" w:rsidP="00EF6F4E">
            <w:pPr>
              <w:pStyle w:val="TableParagraph"/>
              <w:numPr>
                <w:ilvl w:val="0"/>
                <w:numId w:val="7"/>
              </w:numPr>
              <w:jc w:val="center"/>
              <w:rPr>
                <w:lang w:val="ru-RU"/>
              </w:rPr>
            </w:pPr>
          </w:p>
        </w:tc>
        <w:tc>
          <w:tcPr>
            <w:tcW w:w="1279" w:type="pct"/>
            <w:vAlign w:val="center"/>
          </w:tcPr>
          <w:p w:rsidR="00332314" w:rsidRPr="00A254ED" w:rsidRDefault="00332314" w:rsidP="00152A48">
            <w:pPr>
              <w:pStyle w:val="ae"/>
              <w:ind w:firstLine="0"/>
              <w:jc w:val="left"/>
              <w:rPr>
                <w:sz w:val="22"/>
                <w:szCs w:val="22"/>
                <w:lang w:val="ru-RU" w:eastAsia="ru-RU" w:bidi="ru-RU"/>
              </w:rPr>
            </w:pPr>
            <w:r w:rsidRPr="00A254ED">
              <w:rPr>
                <w:sz w:val="22"/>
                <w:szCs w:val="22"/>
                <w:lang w:val="ru-RU" w:eastAsia="ru-RU" w:bidi="ru-RU"/>
              </w:rPr>
              <w:t>Связь</w:t>
            </w:r>
          </w:p>
        </w:tc>
        <w:tc>
          <w:tcPr>
            <w:tcW w:w="558" w:type="pct"/>
            <w:vAlign w:val="center"/>
          </w:tcPr>
          <w:p w:rsidR="00332314" w:rsidRPr="00A254ED" w:rsidRDefault="00332314" w:rsidP="00C45A82">
            <w:pPr>
              <w:pStyle w:val="TableParagraph"/>
              <w:tabs>
                <w:tab w:val="left" w:pos="310"/>
              </w:tabs>
              <w:ind w:left="0"/>
              <w:jc w:val="center"/>
              <w:rPr>
                <w:sz w:val="20"/>
              </w:rPr>
            </w:pPr>
            <w:r w:rsidRPr="00A254ED">
              <w:rPr>
                <w:sz w:val="20"/>
              </w:rPr>
              <w:t>6.8</w:t>
            </w:r>
          </w:p>
        </w:tc>
        <w:tc>
          <w:tcPr>
            <w:tcW w:w="2891" w:type="pct"/>
            <w:gridSpan w:val="8"/>
            <w:vAlign w:val="center"/>
          </w:tcPr>
          <w:p w:rsidR="00332314" w:rsidRPr="00A254ED" w:rsidRDefault="00332314" w:rsidP="00332314">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673AE2">
        <w:trPr>
          <w:cantSplit/>
          <w:trHeight w:val="552"/>
          <w:jc w:val="center"/>
        </w:trPr>
        <w:tc>
          <w:tcPr>
            <w:tcW w:w="273" w:type="pct"/>
            <w:vAlign w:val="center"/>
          </w:tcPr>
          <w:p w:rsidR="00757C8A" w:rsidRPr="00A254ED" w:rsidRDefault="00757C8A" w:rsidP="00EF6F4E">
            <w:pPr>
              <w:pStyle w:val="TableParagraph"/>
              <w:numPr>
                <w:ilvl w:val="0"/>
                <w:numId w:val="7"/>
              </w:numPr>
              <w:jc w:val="center"/>
              <w:rPr>
                <w:lang w:val="ru-RU"/>
              </w:rPr>
            </w:pPr>
          </w:p>
        </w:tc>
        <w:tc>
          <w:tcPr>
            <w:tcW w:w="1279" w:type="pct"/>
            <w:vAlign w:val="center"/>
          </w:tcPr>
          <w:p w:rsidR="00757C8A" w:rsidRPr="00A254ED" w:rsidRDefault="00757C8A" w:rsidP="002226E5">
            <w:pPr>
              <w:pStyle w:val="ae"/>
              <w:ind w:firstLine="0"/>
              <w:jc w:val="left"/>
              <w:rPr>
                <w:sz w:val="22"/>
                <w:szCs w:val="22"/>
                <w:lang w:val="ru-RU" w:eastAsia="ru-RU" w:bidi="ru-RU"/>
              </w:rPr>
            </w:pPr>
            <w:r w:rsidRPr="00A254ED">
              <w:rPr>
                <w:sz w:val="22"/>
                <w:szCs w:val="22"/>
                <w:lang w:val="ru-RU" w:eastAsia="ru-RU" w:bidi="ru-RU"/>
              </w:rPr>
              <w:t>Ведение огородничества</w:t>
            </w:r>
          </w:p>
        </w:tc>
        <w:tc>
          <w:tcPr>
            <w:tcW w:w="558" w:type="pct"/>
            <w:vAlign w:val="center"/>
          </w:tcPr>
          <w:p w:rsidR="00757C8A" w:rsidRPr="00A254ED" w:rsidRDefault="00757C8A" w:rsidP="00C45A82">
            <w:pPr>
              <w:pStyle w:val="TableParagraph"/>
              <w:tabs>
                <w:tab w:val="left" w:pos="310"/>
              </w:tabs>
              <w:ind w:left="0"/>
              <w:jc w:val="center"/>
              <w:rPr>
                <w:sz w:val="20"/>
                <w:szCs w:val="20"/>
              </w:rPr>
            </w:pPr>
            <w:r w:rsidRPr="00A254ED">
              <w:rPr>
                <w:sz w:val="20"/>
                <w:szCs w:val="20"/>
              </w:rPr>
              <w:t>13.1</w:t>
            </w:r>
          </w:p>
        </w:tc>
        <w:tc>
          <w:tcPr>
            <w:tcW w:w="419" w:type="pct"/>
            <w:gridSpan w:val="2"/>
            <w:vAlign w:val="center"/>
          </w:tcPr>
          <w:p w:rsidR="00757C8A" w:rsidRPr="00A254ED" w:rsidRDefault="00757C8A" w:rsidP="00C45A82">
            <w:pPr>
              <w:pStyle w:val="TableParagraph"/>
              <w:tabs>
                <w:tab w:val="left" w:pos="26"/>
                <w:tab w:val="left" w:pos="556"/>
              </w:tabs>
              <w:ind w:left="0"/>
              <w:jc w:val="center"/>
            </w:pPr>
            <w:r w:rsidRPr="00A254ED">
              <w:t>100</w:t>
            </w:r>
          </w:p>
        </w:tc>
        <w:tc>
          <w:tcPr>
            <w:tcW w:w="419" w:type="pct"/>
            <w:gridSpan w:val="2"/>
            <w:vAlign w:val="center"/>
          </w:tcPr>
          <w:p w:rsidR="00757C8A" w:rsidRPr="00A254ED" w:rsidRDefault="00757C8A" w:rsidP="00C45A82">
            <w:pPr>
              <w:pStyle w:val="TableParagraph"/>
              <w:ind w:left="0"/>
              <w:jc w:val="center"/>
            </w:pPr>
            <w:r w:rsidRPr="00A254ED">
              <w:t>400</w:t>
            </w:r>
          </w:p>
        </w:tc>
        <w:tc>
          <w:tcPr>
            <w:tcW w:w="76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w:t>
            </w:r>
          </w:p>
        </w:tc>
        <w:tc>
          <w:tcPr>
            <w:tcW w:w="697" w:type="pct"/>
            <w:gridSpan w:val="2"/>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w:t>
            </w:r>
          </w:p>
        </w:tc>
        <w:tc>
          <w:tcPr>
            <w:tcW w:w="588"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w:t>
            </w:r>
          </w:p>
        </w:tc>
      </w:tr>
      <w:tr w:rsidR="00A254ED" w:rsidRPr="00A254ED" w:rsidTr="00673AE2">
        <w:trPr>
          <w:cantSplit/>
          <w:trHeight w:val="99"/>
          <w:jc w:val="center"/>
        </w:trPr>
        <w:tc>
          <w:tcPr>
            <w:tcW w:w="273" w:type="pct"/>
            <w:vAlign w:val="center"/>
          </w:tcPr>
          <w:p w:rsidR="00332314" w:rsidRPr="00A254ED" w:rsidRDefault="00332314" w:rsidP="00EF6F4E">
            <w:pPr>
              <w:pStyle w:val="TableParagraph"/>
              <w:numPr>
                <w:ilvl w:val="0"/>
                <w:numId w:val="7"/>
              </w:numPr>
              <w:jc w:val="center"/>
              <w:rPr>
                <w:lang w:val="ru-RU"/>
              </w:rPr>
            </w:pPr>
          </w:p>
        </w:tc>
        <w:tc>
          <w:tcPr>
            <w:tcW w:w="1279" w:type="pct"/>
            <w:vAlign w:val="center"/>
          </w:tcPr>
          <w:p w:rsidR="00332314" w:rsidRPr="00A254ED" w:rsidRDefault="00332314" w:rsidP="002226E5">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58" w:type="pct"/>
            <w:vAlign w:val="center"/>
          </w:tcPr>
          <w:p w:rsidR="00332314" w:rsidRPr="00A254ED" w:rsidRDefault="00332314" w:rsidP="002226E5">
            <w:pPr>
              <w:pStyle w:val="TableParagraph"/>
              <w:tabs>
                <w:tab w:val="left" w:pos="310"/>
              </w:tabs>
              <w:ind w:left="0"/>
              <w:jc w:val="center"/>
              <w:rPr>
                <w:sz w:val="20"/>
                <w:szCs w:val="20"/>
                <w:lang w:val="ru-RU"/>
              </w:rPr>
            </w:pPr>
            <w:r w:rsidRPr="00A254ED">
              <w:rPr>
                <w:sz w:val="20"/>
                <w:szCs w:val="20"/>
                <w:lang w:val="ru-RU"/>
              </w:rPr>
              <w:t>12.0</w:t>
            </w:r>
          </w:p>
        </w:tc>
        <w:tc>
          <w:tcPr>
            <w:tcW w:w="2891" w:type="pct"/>
            <w:gridSpan w:val="8"/>
            <w:vAlign w:val="center"/>
          </w:tcPr>
          <w:p w:rsidR="00332314" w:rsidRPr="00A254ED" w:rsidRDefault="00332314" w:rsidP="00332314">
            <w:pPr>
              <w:spacing w:after="0" w:line="240" w:lineRule="auto"/>
              <w:jc w:val="center"/>
              <w:rPr>
                <w:rFonts w:ascii="Times New Roman" w:hAnsi="Times New Roman"/>
              </w:rPr>
            </w:pPr>
            <w:r w:rsidRPr="00A254ED">
              <w:rPr>
                <w:rFonts w:ascii="Times New Roman" w:hAnsi="Times New Roman"/>
              </w:rPr>
              <w:t>не регламентируется</w:t>
            </w:r>
          </w:p>
        </w:tc>
      </w:tr>
      <w:tr w:rsidR="00673AE2" w:rsidRPr="00A254ED" w:rsidTr="00673AE2">
        <w:trPr>
          <w:cantSplit/>
          <w:trHeight w:val="99"/>
          <w:jc w:val="center"/>
        </w:trPr>
        <w:tc>
          <w:tcPr>
            <w:tcW w:w="273" w:type="pct"/>
            <w:vAlign w:val="center"/>
          </w:tcPr>
          <w:p w:rsidR="00673AE2" w:rsidRPr="00A254ED" w:rsidRDefault="00673AE2" w:rsidP="00EF6F4E">
            <w:pPr>
              <w:pStyle w:val="TableParagraph"/>
              <w:numPr>
                <w:ilvl w:val="0"/>
                <w:numId w:val="7"/>
              </w:numPr>
              <w:jc w:val="center"/>
            </w:pPr>
          </w:p>
        </w:tc>
        <w:tc>
          <w:tcPr>
            <w:tcW w:w="1279" w:type="pct"/>
            <w:vAlign w:val="center"/>
          </w:tcPr>
          <w:p w:rsidR="00673AE2" w:rsidRPr="0038510D" w:rsidRDefault="00673AE2" w:rsidP="00B402B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Размещение гаражей для собственных нужд</w:t>
            </w:r>
          </w:p>
        </w:tc>
        <w:tc>
          <w:tcPr>
            <w:tcW w:w="558" w:type="pct"/>
            <w:vAlign w:val="center"/>
          </w:tcPr>
          <w:p w:rsidR="00673AE2" w:rsidRPr="0038510D" w:rsidRDefault="00673AE2" w:rsidP="00B402B8">
            <w:pPr>
              <w:pStyle w:val="TableParagraph"/>
              <w:tabs>
                <w:tab w:val="left" w:pos="310"/>
              </w:tabs>
              <w:ind w:left="0"/>
              <w:jc w:val="center"/>
              <w:rPr>
                <w:color w:val="000000" w:themeColor="text1"/>
                <w:sz w:val="20"/>
              </w:rPr>
            </w:pPr>
            <w:r w:rsidRPr="0038510D">
              <w:rPr>
                <w:color w:val="000000" w:themeColor="text1"/>
                <w:sz w:val="20"/>
              </w:rPr>
              <w:t>2.7.2</w:t>
            </w:r>
          </w:p>
        </w:tc>
        <w:tc>
          <w:tcPr>
            <w:tcW w:w="412" w:type="pct"/>
            <w:tcBorders>
              <w:right w:val="single" w:sz="4" w:space="0" w:color="auto"/>
            </w:tcBorders>
            <w:vAlign w:val="center"/>
          </w:tcPr>
          <w:p w:rsidR="00673AE2" w:rsidRPr="0038510D" w:rsidRDefault="00673AE2" w:rsidP="00B402B8">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12" w:type="pct"/>
            <w:gridSpan w:val="2"/>
            <w:tcBorders>
              <w:left w:val="single" w:sz="4" w:space="0" w:color="auto"/>
              <w:right w:val="single" w:sz="4" w:space="0" w:color="auto"/>
            </w:tcBorders>
            <w:vAlign w:val="center"/>
          </w:tcPr>
          <w:p w:rsidR="00673AE2" w:rsidRPr="0038510D" w:rsidRDefault="00673AE2" w:rsidP="00B402B8">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783" w:type="pct"/>
            <w:gridSpan w:val="2"/>
            <w:tcBorders>
              <w:left w:val="single" w:sz="4" w:space="0" w:color="auto"/>
              <w:right w:val="single" w:sz="4" w:space="0" w:color="auto"/>
            </w:tcBorders>
            <w:vAlign w:val="center"/>
          </w:tcPr>
          <w:p w:rsidR="00673AE2" w:rsidRPr="0038510D" w:rsidRDefault="00673AE2" w:rsidP="00B402B8">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80</w:t>
            </w:r>
          </w:p>
        </w:tc>
        <w:tc>
          <w:tcPr>
            <w:tcW w:w="684" w:type="pct"/>
            <w:tcBorders>
              <w:left w:val="single" w:sz="4" w:space="0" w:color="auto"/>
              <w:right w:val="single" w:sz="4" w:space="0" w:color="auto"/>
            </w:tcBorders>
            <w:vAlign w:val="center"/>
          </w:tcPr>
          <w:p w:rsidR="00673AE2" w:rsidRPr="0038510D" w:rsidRDefault="00673AE2" w:rsidP="00B402B8">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601" w:type="pct"/>
            <w:gridSpan w:val="2"/>
            <w:tcBorders>
              <w:left w:val="single" w:sz="4" w:space="0" w:color="auto"/>
            </w:tcBorders>
            <w:vAlign w:val="center"/>
          </w:tcPr>
          <w:p w:rsidR="00673AE2" w:rsidRPr="0038510D" w:rsidRDefault="00673AE2" w:rsidP="00B402B8">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2/7</w:t>
            </w:r>
          </w:p>
        </w:tc>
      </w:tr>
      <w:tr w:rsidR="00673AE2" w:rsidRPr="00A254ED" w:rsidTr="00673AE2">
        <w:trPr>
          <w:cantSplit/>
          <w:trHeight w:val="99"/>
          <w:jc w:val="center"/>
        </w:trPr>
        <w:tc>
          <w:tcPr>
            <w:tcW w:w="273" w:type="pct"/>
            <w:vAlign w:val="center"/>
          </w:tcPr>
          <w:p w:rsidR="00673AE2" w:rsidRPr="00A254ED" w:rsidRDefault="00673AE2" w:rsidP="00EF6F4E">
            <w:pPr>
              <w:pStyle w:val="TableParagraph"/>
              <w:numPr>
                <w:ilvl w:val="0"/>
                <w:numId w:val="7"/>
              </w:numPr>
              <w:jc w:val="center"/>
            </w:pPr>
          </w:p>
        </w:tc>
        <w:tc>
          <w:tcPr>
            <w:tcW w:w="1279" w:type="pct"/>
            <w:vAlign w:val="center"/>
          </w:tcPr>
          <w:p w:rsidR="00673AE2" w:rsidRPr="00A254ED" w:rsidRDefault="00673AE2" w:rsidP="00B402B8">
            <w:pPr>
              <w:pStyle w:val="ae"/>
              <w:ind w:firstLine="0"/>
              <w:jc w:val="left"/>
              <w:rPr>
                <w:sz w:val="22"/>
                <w:szCs w:val="22"/>
                <w:lang w:val="ru-RU" w:eastAsia="ru-RU" w:bidi="ru-RU"/>
              </w:rPr>
            </w:pPr>
            <w:r w:rsidRPr="00A254ED">
              <w:rPr>
                <w:sz w:val="22"/>
                <w:szCs w:val="22"/>
                <w:lang w:val="ru-RU" w:eastAsia="ru-RU" w:bidi="ru-RU"/>
              </w:rPr>
              <w:t>Хранение автотранспорта</w:t>
            </w:r>
          </w:p>
        </w:tc>
        <w:tc>
          <w:tcPr>
            <w:tcW w:w="558" w:type="pct"/>
            <w:vAlign w:val="center"/>
          </w:tcPr>
          <w:p w:rsidR="00673AE2" w:rsidRPr="00A254ED" w:rsidRDefault="00673AE2" w:rsidP="00B402B8">
            <w:pPr>
              <w:pStyle w:val="TableParagraph"/>
              <w:tabs>
                <w:tab w:val="left" w:pos="310"/>
              </w:tabs>
              <w:ind w:left="0"/>
              <w:jc w:val="center"/>
            </w:pPr>
            <w:r w:rsidRPr="00A254ED">
              <w:t>2.7.1</w:t>
            </w:r>
          </w:p>
        </w:tc>
        <w:tc>
          <w:tcPr>
            <w:tcW w:w="412" w:type="pct"/>
            <w:tcBorders>
              <w:right w:val="single" w:sz="4" w:space="0" w:color="auto"/>
            </w:tcBorders>
            <w:vAlign w:val="center"/>
          </w:tcPr>
          <w:p w:rsidR="00673AE2" w:rsidRPr="00A254ED" w:rsidRDefault="00673AE2" w:rsidP="00B402B8">
            <w:pPr>
              <w:spacing w:after="0" w:line="240" w:lineRule="auto"/>
              <w:jc w:val="center"/>
              <w:rPr>
                <w:rFonts w:ascii="Times New Roman" w:hAnsi="Times New Roman"/>
              </w:rPr>
            </w:pPr>
            <w:r w:rsidRPr="00A254ED">
              <w:rPr>
                <w:rFonts w:ascii="Times New Roman" w:hAnsi="Times New Roman"/>
              </w:rPr>
              <w:t>20</w:t>
            </w:r>
          </w:p>
        </w:tc>
        <w:tc>
          <w:tcPr>
            <w:tcW w:w="412" w:type="pct"/>
            <w:gridSpan w:val="2"/>
            <w:tcBorders>
              <w:left w:val="single" w:sz="4" w:space="0" w:color="auto"/>
              <w:right w:val="single" w:sz="4" w:space="0" w:color="auto"/>
            </w:tcBorders>
            <w:vAlign w:val="center"/>
          </w:tcPr>
          <w:p w:rsidR="00673AE2" w:rsidRPr="00A254ED" w:rsidRDefault="00673AE2" w:rsidP="00B402B8">
            <w:pPr>
              <w:spacing w:after="0" w:line="240" w:lineRule="auto"/>
              <w:jc w:val="center"/>
              <w:rPr>
                <w:rFonts w:ascii="Times New Roman" w:hAnsi="Times New Roman"/>
              </w:rPr>
            </w:pPr>
            <w:r w:rsidRPr="00A254ED">
              <w:rPr>
                <w:rFonts w:ascii="Times New Roman" w:hAnsi="Times New Roman"/>
              </w:rPr>
              <w:t>1000</w:t>
            </w:r>
          </w:p>
        </w:tc>
        <w:tc>
          <w:tcPr>
            <w:tcW w:w="783" w:type="pct"/>
            <w:gridSpan w:val="2"/>
            <w:tcBorders>
              <w:left w:val="single" w:sz="4" w:space="0" w:color="auto"/>
              <w:right w:val="single" w:sz="4" w:space="0" w:color="auto"/>
            </w:tcBorders>
            <w:vAlign w:val="center"/>
          </w:tcPr>
          <w:p w:rsidR="00673AE2" w:rsidRPr="00A254ED" w:rsidRDefault="00673AE2" w:rsidP="00B402B8">
            <w:pPr>
              <w:spacing w:after="0" w:line="240" w:lineRule="auto"/>
              <w:jc w:val="center"/>
              <w:rPr>
                <w:rFonts w:ascii="Times New Roman" w:hAnsi="Times New Roman"/>
              </w:rPr>
            </w:pPr>
            <w:r w:rsidRPr="00A254ED">
              <w:rPr>
                <w:rFonts w:ascii="Times New Roman" w:hAnsi="Times New Roman"/>
              </w:rPr>
              <w:t>80</w:t>
            </w:r>
          </w:p>
        </w:tc>
        <w:tc>
          <w:tcPr>
            <w:tcW w:w="684" w:type="pct"/>
            <w:tcBorders>
              <w:left w:val="single" w:sz="4" w:space="0" w:color="auto"/>
              <w:right w:val="single" w:sz="4" w:space="0" w:color="auto"/>
            </w:tcBorders>
            <w:vAlign w:val="center"/>
          </w:tcPr>
          <w:p w:rsidR="00673AE2" w:rsidRPr="00A254ED" w:rsidRDefault="00673AE2" w:rsidP="00B402B8">
            <w:pPr>
              <w:spacing w:after="0" w:line="240" w:lineRule="auto"/>
              <w:jc w:val="center"/>
              <w:rPr>
                <w:rFonts w:ascii="Times New Roman" w:hAnsi="Times New Roman"/>
              </w:rPr>
            </w:pPr>
            <w:r w:rsidRPr="00A254ED">
              <w:rPr>
                <w:rFonts w:ascii="Times New Roman" w:hAnsi="Times New Roman"/>
              </w:rPr>
              <w:t>1</w:t>
            </w:r>
          </w:p>
        </w:tc>
        <w:tc>
          <w:tcPr>
            <w:tcW w:w="601" w:type="pct"/>
            <w:gridSpan w:val="2"/>
            <w:tcBorders>
              <w:left w:val="single" w:sz="4" w:space="0" w:color="auto"/>
            </w:tcBorders>
            <w:vAlign w:val="center"/>
          </w:tcPr>
          <w:p w:rsidR="00673AE2" w:rsidRPr="00A254ED" w:rsidRDefault="00673AE2" w:rsidP="00B402B8">
            <w:pPr>
              <w:spacing w:after="0" w:line="240" w:lineRule="auto"/>
              <w:jc w:val="center"/>
              <w:rPr>
                <w:rFonts w:ascii="Times New Roman" w:hAnsi="Times New Roman"/>
              </w:rPr>
            </w:pPr>
            <w:r w:rsidRPr="00A254ED">
              <w:rPr>
                <w:rFonts w:ascii="Times New Roman" w:hAnsi="Times New Roman"/>
              </w:rPr>
              <w:t>2/7</w:t>
            </w:r>
          </w:p>
        </w:tc>
      </w:tr>
    </w:tbl>
    <w:p w:rsidR="00673AE2" w:rsidRDefault="00673AE2" w:rsidP="00F52A1C">
      <w:pPr>
        <w:pStyle w:val="ae"/>
        <w:spacing w:before="120" w:after="120"/>
        <w:rPr>
          <w:b/>
          <w:bCs/>
          <w:iCs/>
          <w:lang w:val="ru-RU"/>
        </w:rPr>
      </w:pPr>
    </w:p>
    <w:p w:rsidR="00F52A1C" w:rsidRPr="00A254ED" w:rsidRDefault="00F52A1C" w:rsidP="00F52A1C">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ED1">
        <w:trPr>
          <w:trHeight w:val="553"/>
          <w:tblHeader/>
          <w:jc w:val="center"/>
        </w:trPr>
        <w:tc>
          <w:tcPr>
            <w:tcW w:w="248" w:type="pct"/>
            <w:vMerge w:val="restart"/>
            <w:shd w:val="clear" w:color="auto" w:fill="D9D9D9" w:themeFill="background1" w:themeFillShade="D9"/>
            <w:vAlign w:val="center"/>
          </w:tcPr>
          <w:p w:rsidR="002226E5" w:rsidRPr="00A254ED" w:rsidRDefault="002226E5" w:rsidP="00850ED1">
            <w:pPr>
              <w:pStyle w:val="TableParagraph"/>
              <w:ind w:left="0" w:hanging="23"/>
              <w:jc w:val="center"/>
              <w:rPr>
                <w:sz w:val="20"/>
                <w:szCs w:val="20"/>
              </w:rPr>
            </w:pPr>
            <w:r w:rsidRPr="00A254ED">
              <w:rPr>
                <w:sz w:val="20"/>
                <w:szCs w:val="20"/>
              </w:rPr>
              <w:t>№</w:t>
            </w:r>
          </w:p>
          <w:p w:rsidR="002226E5" w:rsidRPr="00A254ED" w:rsidRDefault="002226E5"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2226E5" w:rsidRPr="00A254ED" w:rsidRDefault="002226E5"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2226E5" w:rsidRPr="00A254ED" w:rsidRDefault="002226E5"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2226E5" w:rsidRPr="00A254ED" w:rsidRDefault="002226E5"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2226E5" w:rsidRPr="00A254ED" w:rsidRDefault="002226E5"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2226E5" w:rsidRPr="00A254ED" w:rsidRDefault="002226E5" w:rsidP="00850ED1">
            <w:pPr>
              <w:pStyle w:val="TableParagraph"/>
              <w:ind w:left="0"/>
              <w:jc w:val="center"/>
              <w:rPr>
                <w:sz w:val="20"/>
                <w:szCs w:val="20"/>
                <w:lang w:val="ru-RU"/>
              </w:rPr>
            </w:pPr>
            <w:r w:rsidRPr="00A254ED">
              <w:rPr>
                <w:sz w:val="20"/>
                <w:szCs w:val="20"/>
                <w:lang w:val="ru-RU"/>
              </w:rPr>
              <w:t>Максимальный процент застройки,</w:t>
            </w:r>
          </w:p>
          <w:p w:rsidR="002226E5" w:rsidRPr="00A254ED" w:rsidRDefault="002226E5"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226E5" w:rsidRPr="00A254ED" w:rsidRDefault="002226E5"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226E5" w:rsidRPr="00A254ED" w:rsidRDefault="002226E5"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ED1">
        <w:trPr>
          <w:trHeight w:val="817"/>
          <w:tblHeader/>
          <w:jc w:val="center"/>
        </w:trPr>
        <w:tc>
          <w:tcPr>
            <w:tcW w:w="248" w:type="pct"/>
            <w:vMerge/>
            <w:tcBorders>
              <w:top w:val="nil"/>
            </w:tcBorders>
          </w:tcPr>
          <w:p w:rsidR="002226E5" w:rsidRPr="00A254ED" w:rsidRDefault="002226E5" w:rsidP="005B63E1">
            <w:pPr>
              <w:rPr>
                <w:sz w:val="2"/>
                <w:szCs w:val="2"/>
                <w:lang w:val="ru-RU"/>
              </w:rPr>
            </w:pPr>
          </w:p>
        </w:tc>
        <w:tc>
          <w:tcPr>
            <w:tcW w:w="1267" w:type="pct"/>
            <w:vMerge/>
            <w:tcBorders>
              <w:top w:val="nil"/>
            </w:tcBorders>
          </w:tcPr>
          <w:p w:rsidR="002226E5" w:rsidRPr="00A254ED" w:rsidRDefault="002226E5" w:rsidP="005B63E1">
            <w:pPr>
              <w:rPr>
                <w:sz w:val="2"/>
                <w:szCs w:val="2"/>
                <w:lang w:val="ru-RU"/>
              </w:rPr>
            </w:pPr>
          </w:p>
        </w:tc>
        <w:tc>
          <w:tcPr>
            <w:tcW w:w="563" w:type="pct"/>
            <w:vMerge/>
            <w:tcBorders>
              <w:top w:val="nil"/>
            </w:tcBorders>
          </w:tcPr>
          <w:p w:rsidR="002226E5" w:rsidRPr="00A254ED" w:rsidRDefault="002226E5" w:rsidP="005B63E1">
            <w:pPr>
              <w:rPr>
                <w:sz w:val="2"/>
                <w:szCs w:val="2"/>
                <w:lang w:val="ru-RU"/>
              </w:rPr>
            </w:pPr>
          </w:p>
        </w:tc>
        <w:tc>
          <w:tcPr>
            <w:tcW w:w="423" w:type="pct"/>
            <w:shd w:val="clear" w:color="auto" w:fill="D9D9D9" w:themeFill="background1" w:themeFillShade="D9"/>
            <w:vAlign w:val="center"/>
          </w:tcPr>
          <w:p w:rsidR="002226E5" w:rsidRPr="00A254ED" w:rsidRDefault="002226E5"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2226E5" w:rsidRPr="00A254ED" w:rsidRDefault="002226E5" w:rsidP="00850ED1">
            <w:pPr>
              <w:pStyle w:val="TableParagraph"/>
              <w:spacing w:before="1"/>
              <w:ind w:left="0"/>
              <w:jc w:val="center"/>
            </w:pPr>
            <w:r w:rsidRPr="00A254ED">
              <w:t>max</w:t>
            </w:r>
          </w:p>
        </w:tc>
        <w:tc>
          <w:tcPr>
            <w:tcW w:w="774" w:type="pct"/>
            <w:vMerge/>
            <w:tcBorders>
              <w:top w:val="nil"/>
            </w:tcBorders>
          </w:tcPr>
          <w:p w:rsidR="002226E5" w:rsidRPr="00A254ED" w:rsidRDefault="002226E5" w:rsidP="005B63E1">
            <w:pPr>
              <w:rPr>
                <w:sz w:val="2"/>
                <w:szCs w:val="2"/>
              </w:rPr>
            </w:pPr>
          </w:p>
        </w:tc>
        <w:tc>
          <w:tcPr>
            <w:tcW w:w="704" w:type="pct"/>
            <w:vMerge/>
            <w:tcBorders>
              <w:top w:val="nil"/>
            </w:tcBorders>
          </w:tcPr>
          <w:p w:rsidR="002226E5" w:rsidRPr="00A254ED" w:rsidRDefault="002226E5" w:rsidP="005B63E1">
            <w:pPr>
              <w:rPr>
                <w:sz w:val="2"/>
                <w:szCs w:val="2"/>
              </w:rPr>
            </w:pPr>
          </w:p>
        </w:tc>
        <w:tc>
          <w:tcPr>
            <w:tcW w:w="599" w:type="pct"/>
            <w:vMerge/>
          </w:tcPr>
          <w:p w:rsidR="002226E5" w:rsidRPr="00A254ED" w:rsidRDefault="002226E5" w:rsidP="005B63E1">
            <w:pPr>
              <w:rPr>
                <w:sz w:val="2"/>
                <w:szCs w:val="2"/>
              </w:rPr>
            </w:pPr>
          </w:p>
        </w:tc>
      </w:tr>
      <w:tr w:rsidR="00A254ED" w:rsidRPr="00A254ED" w:rsidTr="0099750A">
        <w:trPr>
          <w:cantSplit/>
          <w:trHeight w:val="552"/>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3" w:type="pct"/>
            <w:vAlign w:val="center"/>
          </w:tcPr>
          <w:p w:rsidR="001A30E1" w:rsidRPr="00A254ED" w:rsidRDefault="001A30E1" w:rsidP="0099750A">
            <w:pPr>
              <w:pStyle w:val="TableParagraph"/>
              <w:tabs>
                <w:tab w:val="left" w:pos="310"/>
              </w:tabs>
              <w:ind w:left="0"/>
              <w:jc w:val="center"/>
              <w:rPr>
                <w:sz w:val="20"/>
              </w:rPr>
            </w:pPr>
            <w:r w:rsidRPr="00A254ED">
              <w:rPr>
                <w:sz w:val="20"/>
              </w:rPr>
              <w:t>3.1</w:t>
            </w:r>
          </w:p>
        </w:tc>
        <w:tc>
          <w:tcPr>
            <w:tcW w:w="2922" w:type="pct"/>
            <w:gridSpan w:val="5"/>
            <w:vAlign w:val="center"/>
          </w:tcPr>
          <w:p w:rsidR="001A30E1" w:rsidRPr="00A254ED" w:rsidRDefault="001A30E1" w:rsidP="0099750A">
            <w:pPr>
              <w:spacing w:after="0" w:line="240" w:lineRule="auto"/>
              <w:jc w:val="center"/>
              <w:rPr>
                <w:rFonts w:ascii="Times New Roman" w:hAnsi="Times New Roman"/>
              </w:rPr>
            </w:pPr>
            <w:bookmarkStart w:id="142" w:name="_GoBack"/>
            <w:bookmarkEnd w:id="142"/>
            <w:r w:rsidRPr="00A254ED">
              <w:rPr>
                <w:rFonts w:ascii="Times New Roman" w:hAnsi="Times New Roman"/>
              </w:rPr>
              <w:t>не регламентируется</w:t>
            </w:r>
          </w:p>
        </w:tc>
      </w:tr>
      <w:tr w:rsidR="00A254ED" w:rsidRPr="00A254ED" w:rsidTr="0099750A">
        <w:trPr>
          <w:cantSplit/>
          <w:trHeight w:val="99"/>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Предоставление коммунальных услуг</w:t>
            </w:r>
          </w:p>
        </w:tc>
        <w:tc>
          <w:tcPr>
            <w:tcW w:w="563" w:type="pct"/>
            <w:vAlign w:val="center"/>
          </w:tcPr>
          <w:p w:rsidR="001A30E1" w:rsidRPr="00A254ED" w:rsidRDefault="001A30E1" w:rsidP="0099750A">
            <w:pPr>
              <w:pStyle w:val="TableParagraph"/>
              <w:tabs>
                <w:tab w:val="left" w:pos="310"/>
              </w:tabs>
              <w:ind w:left="0"/>
              <w:jc w:val="center"/>
            </w:pPr>
            <w:r w:rsidRPr="00A254ED">
              <w:t>3.1.1</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99"/>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1A30E1" w:rsidRPr="00A254ED" w:rsidRDefault="001A30E1" w:rsidP="0099750A">
            <w:pPr>
              <w:pStyle w:val="TableParagraph"/>
              <w:tabs>
                <w:tab w:val="left" w:pos="310"/>
              </w:tabs>
              <w:ind w:left="0"/>
              <w:jc w:val="center"/>
            </w:pPr>
            <w:r w:rsidRPr="00A254ED">
              <w:t>3.1.2</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20"/>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Социальное обслуживание</w:t>
            </w:r>
          </w:p>
        </w:tc>
        <w:tc>
          <w:tcPr>
            <w:tcW w:w="563" w:type="pct"/>
            <w:vAlign w:val="center"/>
          </w:tcPr>
          <w:p w:rsidR="001A30E1" w:rsidRPr="00A254ED" w:rsidRDefault="001A30E1" w:rsidP="0099750A">
            <w:pPr>
              <w:pStyle w:val="TableParagraph"/>
              <w:tabs>
                <w:tab w:val="left" w:pos="310"/>
              </w:tabs>
              <w:ind w:left="0"/>
              <w:jc w:val="center"/>
            </w:pPr>
            <w:r w:rsidRPr="00A254ED">
              <w:t>3.2</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20"/>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Дома социального обслуживания</w:t>
            </w:r>
          </w:p>
        </w:tc>
        <w:tc>
          <w:tcPr>
            <w:tcW w:w="563" w:type="pct"/>
            <w:vAlign w:val="center"/>
          </w:tcPr>
          <w:p w:rsidR="001A30E1" w:rsidRPr="00A254ED" w:rsidRDefault="001A30E1" w:rsidP="0099750A">
            <w:pPr>
              <w:pStyle w:val="TableParagraph"/>
              <w:tabs>
                <w:tab w:val="left" w:pos="310"/>
              </w:tabs>
              <w:ind w:left="0"/>
              <w:jc w:val="center"/>
            </w:pPr>
            <w:r w:rsidRPr="00A254ED">
              <w:t>3.2.1</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20"/>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Оказание социальной помощи населению</w:t>
            </w:r>
          </w:p>
        </w:tc>
        <w:tc>
          <w:tcPr>
            <w:tcW w:w="563" w:type="pct"/>
            <w:vAlign w:val="center"/>
          </w:tcPr>
          <w:p w:rsidR="001A30E1" w:rsidRPr="00A254ED" w:rsidRDefault="001A30E1" w:rsidP="0099750A">
            <w:pPr>
              <w:pStyle w:val="TableParagraph"/>
              <w:tabs>
                <w:tab w:val="left" w:pos="310"/>
              </w:tabs>
              <w:ind w:left="0"/>
              <w:jc w:val="center"/>
            </w:pPr>
            <w:r w:rsidRPr="00A254ED">
              <w:t>3.2.2</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20"/>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Оказание услуг связи</w:t>
            </w:r>
          </w:p>
        </w:tc>
        <w:tc>
          <w:tcPr>
            <w:tcW w:w="563" w:type="pct"/>
            <w:vAlign w:val="center"/>
          </w:tcPr>
          <w:p w:rsidR="001A30E1" w:rsidRPr="00A254ED" w:rsidRDefault="001A30E1" w:rsidP="0099750A">
            <w:pPr>
              <w:pStyle w:val="TableParagraph"/>
              <w:tabs>
                <w:tab w:val="left" w:pos="310"/>
              </w:tabs>
              <w:ind w:left="0"/>
              <w:jc w:val="center"/>
            </w:pPr>
            <w:r w:rsidRPr="00A254ED">
              <w:t>3.2.3</w:t>
            </w:r>
          </w:p>
        </w:tc>
        <w:tc>
          <w:tcPr>
            <w:tcW w:w="423"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1A30E1" w:rsidRPr="00A254ED" w:rsidRDefault="001A30E1" w:rsidP="0099750A">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20"/>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Общежития</w:t>
            </w:r>
          </w:p>
        </w:tc>
        <w:tc>
          <w:tcPr>
            <w:tcW w:w="563" w:type="pct"/>
            <w:vAlign w:val="center"/>
          </w:tcPr>
          <w:p w:rsidR="001A30E1" w:rsidRPr="00A254ED" w:rsidRDefault="001A30E1" w:rsidP="0099750A">
            <w:pPr>
              <w:pStyle w:val="TableParagraph"/>
              <w:tabs>
                <w:tab w:val="left" w:pos="310"/>
              </w:tabs>
              <w:ind w:left="0"/>
              <w:jc w:val="center"/>
            </w:pPr>
            <w:r w:rsidRPr="00A254ED">
              <w:t>3.2.4</w:t>
            </w:r>
          </w:p>
        </w:tc>
        <w:tc>
          <w:tcPr>
            <w:tcW w:w="423" w:type="pct"/>
            <w:vAlign w:val="center"/>
          </w:tcPr>
          <w:p w:rsidR="001A30E1" w:rsidRPr="00A254ED" w:rsidRDefault="001A30E1" w:rsidP="0099750A">
            <w:pPr>
              <w:pStyle w:val="TableParagraph"/>
              <w:tabs>
                <w:tab w:val="left" w:pos="26"/>
                <w:tab w:val="left" w:pos="556"/>
              </w:tabs>
              <w:ind w:left="0"/>
              <w:jc w:val="center"/>
            </w:pPr>
            <w:r w:rsidRPr="00A254ED">
              <w:t>400</w:t>
            </w:r>
          </w:p>
        </w:tc>
        <w:tc>
          <w:tcPr>
            <w:tcW w:w="422" w:type="pct"/>
            <w:vAlign w:val="center"/>
          </w:tcPr>
          <w:p w:rsidR="001A30E1" w:rsidRPr="00A254ED" w:rsidRDefault="001A30E1" w:rsidP="0099750A">
            <w:pPr>
              <w:pStyle w:val="TableParagraph"/>
              <w:ind w:left="0"/>
              <w:jc w:val="center"/>
            </w:pPr>
            <w:r w:rsidRPr="00A254ED">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Бытовое обслуживание</w:t>
            </w:r>
          </w:p>
        </w:tc>
        <w:tc>
          <w:tcPr>
            <w:tcW w:w="563" w:type="pct"/>
            <w:vAlign w:val="center"/>
          </w:tcPr>
          <w:p w:rsidR="001A30E1" w:rsidRPr="00A254ED" w:rsidRDefault="001A30E1" w:rsidP="0099750A">
            <w:pPr>
              <w:pStyle w:val="TableParagraph"/>
              <w:tabs>
                <w:tab w:val="left" w:pos="310"/>
              </w:tabs>
              <w:ind w:left="0"/>
              <w:jc w:val="center"/>
              <w:rPr>
                <w:sz w:val="20"/>
              </w:rPr>
            </w:pPr>
            <w:r w:rsidRPr="00A254ED">
              <w:rPr>
                <w:sz w:val="20"/>
              </w:rPr>
              <w:t>3.3</w:t>
            </w:r>
          </w:p>
        </w:tc>
        <w:tc>
          <w:tcPr>
            <w:tcW w:w="423"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1500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99"/>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086A2B">
            <w:pPr>
              <w:pStyle w:val="ae"/>
              <w:ind w:firstLine="0"/>
              <w:jc w:val="left"/>
              <w:rPr>
                <w:sz w:val="22"/>
                <w:szCs w:val="22"/>
                <w:lang w:val="ru-RU" w:eastAsia="ru-RU" w:bidi="ru-RU"/>
              </w:rPr>
            </w:pPr>
            <w:r w:rsidRPr="00A254ED">
              <w:rPr>
                <w:sz w:val="22"/>
                <w:szCs w:val="22"/>
                <w:lang w:val="ru-RU" w:eastAsia="ru-RU" w:bidi="ru-RU"/>
              </w:rPr>
              <w:t>Амбулаторно-поликлиническое обслуживание</w:t>
            </w:r>
          </w:p>
        </w:tc>
        <w:tc>
          <w:tcPr>
            <w:tcW w:w="563" w:type="pct"/>
            <w:vAlign w:val="center"/>
          </w:tcPr>
          <w:p w:rsidR="00757C8A" w:rsidRPr="00A254ED" w:rsidRDefault="00757C8A" w:rsidP="00086A2B">
            <w:pPr>
              <w:pStyle w:val="TableParagraph"/>
              <w:tabs>
                <w:tab w:val="left" w:pos="310"/>
              </w:tabs>
              <w:ind w:left="0"/>
              <w:jc w:val="center"/>
            </w:pPr>
            <w:r w:rsidRPr="00A254ED">
              <w:t>3.4.1</w:t>
            </w:r>
          </w:p>
        </w:tc>
        <w:tc>
          <w:tcPr>
            <w:tcW w:w="423"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99"/>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086A2B">
            <w:pPr>
              <w:pStyle w:val="ae"/>
              <w:ind w:firstLine="0"/>
              <w:jc w:val="left"/>
              <w:rPr>
                <w:sz w:val="22"/>
                <w:szCs w:val="22"/>
                <w:lang w:val="ru-RU" w:eastAsia="ru-RU" w:bidi="ru-RU"/>
              </w:rPr>
            </w:pPr>
            <w:r w:rsidRPr="00A254ED">
              <w:rPr>
                <w:sz w:val="22"/>
                <w:szCs w:val="22"/>
                <w:lang w:val="ru-RU" w:eastAsia="ru-RU" w:bidi="ru-RU"/>
              </w:rPr>
              <w:t>Стационарное медицинское обслуживание</w:t>
            </w:r>
          </w:p>
        </w:tc>
        <w:tc>
          <w:tcPr>
            <w:tcW w:w="563" w:type="pct"/>
            <w:vAlign w:val="center"/>
          </w:tcPr>
          <w:p w:rsidR="00757C8A" w:rsidRPr="00A254ED" w:rsidRDefault="00757C8A" w:rsidP="00086A2B">
            <w:pPr>
              <w:pStyle w:val="TableParagraph"/>
              <w:tabs>
                <w:tab w:val="left" w:pos="310"/>
              </w:tabs>
              <w:ind w:left="0"/>
              <w:jc w:val="center"/>
            </w:pPr>
            <w:r w:rsidRPr="00A254ED">
              <w:t>3.4.2</w:t>
            </w:r>
          </w:p>
        </w:tc>
        <w:tc>
          <w:tcPr>
            <w:tcW w:w="423"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5000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99"/>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tcPr>
          <w:p w:rsidR="00757C8A" w:rsidRPr="00A254ED" w:rsidRDefault="00757C8A" w:rsidP="00C45A82">
            <w:pPr>
              <w:pStyle w:val="ConsPlusNormal"/>
              <w:ind w:firstLine="0"/>
              <w:rPr>
                <w:rFonts w:ascii="Times New Roman" w:hAnsi="Times New Roman" w:cs="Times New Roman"/>
                <w:sz w:val="22"/>
                <w:szCs w:val="22"/>
                <w:lang w:val="ru-RU" w:bidi="ru-RU"/>
              </w:rPr>
            </w:pPr>
            <w:r w:rsidRPr="00A254ED">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757C8A" w:rsidRPr="00A254ED" w:rsidRDefault="00757C8A" w:rsidP="00C45A82">
            <w:pPr>
              <w:pStyle w:val="TableParagraph"/>
              <w:tabs>
                <w:tab w:val="left" w:pos="310"/>
              </w:tabs>
              <w:ind w:left="0"/>
              <w:jc w:val="center"/>
            </w:pPr>
            <w:r w:rsidRPr="00A254ED">
              <w:t>3.5.1</w:t>
            </w:r>
          </w:p>
        </w:tc>
        <w:tc>
          <w:tcPr>
            <w:tcW w:w="423"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99"/>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Среднее и высшее профессиональное образование</w:t>
            </w:r>
          </w:p>
        </w:tc>
        <w:tc>
          <w:tcPr>
            <w:tcW w:w="563" w:type="pct"/>
            <w:vAlign w:val="center"/>
          </w:tcPr>
          <w:p w:rsidR="00757C8A" w:rsidRPr="00A254ED" w:rsidRDefault="00757C8A" w:rsidP="00C45A82">
            <w:pPr>
              <w:pStyle w:val="TableParagraph"/>
              <w:tabs>
                <w:tab w:val="left" w:pos="310"/>
              </w:tabs>
              <w:ind w:left="0"/>
              <w:jc w:val="center"/>
            </w:pPr>
            <w:r w:rsidRPr="00A254ED">
              <w:t>3.5.2</w:t>
            </w:r>
          </w:p>
        </w:tc>
        <w:tc>
          <w:tcPr>
            <w:tcW w:w="423"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Объекты культурно-досуговой деятельности</w:t>
            </w:r>
          </w:p>
        </w:tc>
        <w:tc>
          <w:tcPr>
            <w:tcW w:w="563" w:type="pct"/>
            <w:vAlign w:val="center"/>
          </w:tcPr>
          <w:p w:rsidR="00757C8A" w:rsidRPr="00A254ED" w:rsidRDefault="00757C8A" w:rsidP="00C45A82">
            <w:pPr>
              <w:pStyle w:val="TableParagraph"/>
              <w:tabs>
                <w:tab w:val="left" w:pos="310"/>
              </w:tabs>
              <w:ind w:left="0"/>
              <w:jc w:val="center"/>
            </w:pPr>
            <w:r w:rsidRPr="00A254ED">
              <w:t>3.6.1</w:t>
            </w:r>
          </w:p>
        </w:tc>
        <w:tc>
          <w:tcPr>
            <w:tcW w:w="423"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757C8A" w:rsidRPr="00A254ED" w:rsidRDefault="00757C8A" w:rsidP="00071F75">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5000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1F10A2">
        <w:trPr>
          <w:cantSplit/>
          <w:trHeight w:val="506"/>
          <w:jc w:val="center"/>
        </w:trPr>
        <w:tc>
          <w:tcPr>
            <w:tcW w:w="248" w:type="pct"/>
            <w:vAlign w:val="center"/>
          </w:tcPr>
          <w:p w:rsidR="001F10A2" w:rsidRPr="00A254ED" w:rsidRDefault="001F10A2" w:rsidP="0073567F">
            <w:pPr>
              <w:pStyle w:val="TableParagraph"/>
              <w:numPr>
                <w:ilvl w:val="0"/>
                <w:numId w:val="20"/>
              </w:numPr>
              <w:jc w:val="center"/>
              <w:rPr>
                <w:lang w:val="ru-RU"/>
              </w:rPr>
            </w:pPr>
          </w:p>
        </w:tc>
        <w:tc>
          <w:tcPr>
            <w:tcW w:w="1267" w:type="pct"/>
            <w:vAlign w:val="center"/>
          </w:tcPr>
          <w:p w:rsidR="001F10A2" w:rsidRPr="00A254ED" w:rsidRDefault="001F10A2" w:rsidP="00C45A82">
            <w:pPr>
              <w:pStyle w:val="ae"/>
              <w:ind w:firstLine="0"/>
              <w:jc w:val="left"/>
              <w:rPr>
                <w:sz w:val="22"/>
                <w:szCs w:val="22"/>
                <w:lang w:val="ru-RU" w:eastAsia="ru-RU" w:bidi="ru-RU"/>
              </w:rPr>
            </w:pPr>
            <w:r w:rsidRPr="00A254ED">
              <w:rPr>
                <w:sz w:val="22"/>
                <w:szCs w:val="22"/>
                <w:lang w:val="ru-RU" w:eastAsia="ru-RU" w:bidi="ru-RU"/>
              </w:rPr>
              <w:t>Парки культуры и отдыха</w:t>
            </w:r>
          </w:p>
        </w:tc>
        <w:tc>
          <w:tcPr>
            <w:tcW w:w="563" w:type="pct"/>
            <w:vAlign w:val="center"/>
          </w:tcPr>
          <w:p w:rsidR="001F10A2" w:rsidRPr="00A254ED" w:rsidRDefault="001F10A2" w:rsidP="00C45A82">
            <w:pPr>
              <w:pStyle w:val="TableParagraph"/>
              <w:tabs>
                <w:tab w:val="left" w:pos="310"/>
              </w:tabs>
              <w:ind w:left="0"/>
              <w:jc w:val="center"/>
            </w:pPr>
            <w:r w:rsidRPr="00A254ED">
              <w:t>3.6.2</w:t>
            </w:r>
          </w:p>
        </w:tc>
        <w:tc>
          <w:tcPr>
            <w:tcW w:w="2922" w:type="pct"/>
            <w:gridSpan w:val="5"/>
            <w:vAlign w:val="center"/>
          </w:tcPr>
          <w:p w:rsidR="001F10A2" w:rsidRPr="00A254ED" w:rsidRDefault="001F10A2" w:rsidP="00BE0692">
            <w:pPr>
              <w:pStyle w:val="TableParagraph"/>
              <w:ind w:left="0"/>
              <w:jc w:val="center"/>
            </w:pPr>
            <w:r w:rsidRPr="00A254ED">
              <w:t>не регламентируется</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Осуществление религиозных обрядов</w:t>
            </w:r>
          </w:p>
        </w:tc>
        <w:tc>
          <w:tcPr>
            <w:tcW w:w="563" w:type="pct"/>
            <w:vAlign w:val="center"/>
          </w:tcPr>
          <w:p w:rsidR="00757C8A" w:rsidRPr="00A254ED" w:rsidRDefault="00757C8A" w:rsidP="00C45A82">
            <w:pPr>
              <w:pStyle w:val="TableParagraph"/>
              <w:tabs>
                <w:tab w:val="left" w:pos="310"/>
              </w:tabs>
              <w:ind w:left="0"/>
              <w:jc w:val="center"/>
            </w:pPr>
            <w:r w:rsidRPr="00A254ED">
              <w:t>3.7.1</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400</w:t>
            </w:r>
          </w:p>
        </w:tc>
        <w:tc>
          <w:tcPr>
            <w:tcW w:w="422" w:type="pct"/>
            <w:vAlign w:val="center"/>
          </w:tcPr>
          <w:p w:rsidR="00757C8A" w:rsidRPr="00A254ED" w:rsidRDefault="00757C8A" w:rsidP="00071F75">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Религиозное управление и образование</w:t>
            </w:r>
          </w:p>
        </w:tc>
        <w:tc>
          <w:tcPr>
            <w:tcW w:w="563" w:type="pct"/>
            <w:vAlign w:val="center"/>
          </w:tcPr>
          <w:p w:rsidR="00757C8A" w:rsidRPr="00A254ED" w:rsidRDefault="00757C8A" w:rsidP="00C45A82">
            <w:pPr>
              <w:pStyle w:val="TableParagraph"/>
              <w:tabs>
                <w:tab w:val="left" w:pos="310"/>
              </w:tabs>
              <w:ind w:left="0"/>
              <w:jc w:val="center"/>
            </w:pPr>
            <w:r w:rsidRPr="00A254ED">
              <w:t>3.7.2</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400</w:t>
            </w:r>
          </w:p>
        </w:tc>
        <w:tc>
          <w:tcPr>
            <w:tcW w:w="422" w:type="pct"/>
            <w:vAlign w:val="center"/>
          </w:tcPr>
          <w:p w:rsidR="00757C8A" w:rsidRPr="00A254ED" w:rsidRDefault="00757C8A" w:rsidP="00071F75">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Государственное управление</w:t>
            </w:r>
          </w:p>
        </w:tc>
        <w:tc>
          <w:tcPr>
            <w:tcW w:w="563" w:type="pct"/>
            <w:vAlign w:val="center"/>
          </w:tcPr>
          <w:p w:rsidR="00757C8A" w:rsidRPr="00A254ED" w:rsidRDefault="00757C8A" w:rsidP="00C45A82">
            <w:pPr>
              <w:pStyle w:val="TableParagraph"/>
              <w:tabs>
                <w:tab w:val="left" w:pos="310"/>
              </w:tabs>
              <w:ind w:left="0"/>
              <w:jc w:val="center"/>
            </w:pPr>
            <w:r w:rsidRPr="00A254ED">
              <w:t>3.8.1</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400</w:t>
            </w:r>
          </w:p>
        </w:tc>
        <w:tc>
          <w:tcPr>
            <w:tcW w:w="422" w:type="pct"/>
            <w:vAlign w:val="center"/>
          </w:tcPr>
          <w:p w:rsidR="00757C8A" w:rsidRPr="00A254ED" w:rsidRDefault="00757C8A" w:rsidP="00071F75">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Ветеринарное обслуживание</w:t>
            </w:r>
          </w:p>
        </w:tc>
        <w:tc>
          <w:tcPr>
            <w:tcW w:w="563" w:type="pct"/>
            <w:vAlign w:val="center"/>
          </w:tcPr>
          <w:p w:rsidR="001A30E1" w:rsidRPr="00A254ED" w:rsidRDefault="001A30E1" w:rsidP="0099750A">
            <w:pPr>
              <w:pStyle w:val="TableParagraph"/>
              <w:tabs>
                <w:tab w:val="left" w:pos="310"/>
              </w:tabs>
              <w:ind w:left="0"/>
              <w:jc w:val="center"/>
              <w:rPr>
                <w:sz w:val="20"/>
              </w:rPr>
            </w:pPr>
            <w:r w:rsidRPr="00A254ED">
              <w:rPr>
                <w:sz w:val="20"/>
              </w:rPr>
              <w:t>3.10</w:t>
            </w:r>
          </w:p>
        </w:tc>
        <w:tc>
          <w:tcPr>
            <w:tcW w:w="423"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99"/>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Амбулаторное ветеринарное обслуживание</w:t>
            </w:r>
          </w:p>
        </w:tc>
        <w:tc>
          <w:tcPr>
            <w:tcW w:w="563" w:type="pct"/>
            <w:vAlign w:val="center"/>
          </w:tcPr>
          <w:p w:rsidR="00757C8A" w:rsidRPr="00A254ED" w:rsidRDefault="00757C8A" w:rsidP="00C45A82">
            <w:pPr>
              <w:pStyle w:val="TableParagraph"/>
              <w:tabs>
                <w:tab w:val="left" w:pos="310"/>
              </w:tabs>
              <w:ind w:left="0"/>
              <w:jc w:val="center"/>
            </w:pPr>
            <w:r w:rsidRPr="00A254ED">
              <w:t>3.10.1</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400</w:t>
            </w:r>
          </w:p>
        </w:tc>
        <w:tc>
          <w:tcPr>
            <w:tcW w:w="422" w:type="pct"/>
            <w:vAlign w:val="center"/>
          </w:tcPr>
          <w:p w:rsidR="00757C8A" w:rsidRPr="00A254ED" w:rsidRDefault="00757C8A" w:rsidP="00071F75">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Приюты для животных</w:t>
            </w:r>
          </w:p>
        </w:tc>
        <w:tc>
          <w:tcPr>
            <w:tcW w:w="563" w:type="pct"/>
            <w:vAlign w:val="center"/>
          </w:tcPr>
          <w:p w:rsidR="00757C8A" w:rsidRPr="00A254ED" w:rsidRDefault="00757C8A" w:rsidP="00C45A82">
            <w:pPr>
              <w:pStyle w:val="TableParagraph"/>
              <w:tabs>
                <w:tab w:val="left" w:pos="310"/>
              </w:tabs>
              <w:ind w:left="0"/>
              <w:jc w:val="center"/>
            </w:pPr>
            <w:r w:rsidRPr="00A254ED">
              <w:t>3.10.2</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400</w:t>
            </w:r>
          </w:p>
        </w:tc>
        <w:tc>
          <w:tcPr>
            <w:tcW w:w="422" w:type="pct"/>
            <w:vAlign w:val="center"/>
          </w:tcPr>
          <w:p w:rsidR="00757C8A" w:rsidRPr="00A254ED" w:rsidRDefault="00757C8A" w:rsidP="00071F75">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7429C7" w:rsidRPr="00A254ED" w:rsidRDefault="007429C7" w:rsidP="0073567F">
            <w:pPr>
              <w:pStyle w:val="TableParagraph"/>
              <w:numPr>
                <w:ilvl w:val="0"/>
                <w:numId w:val="20"/>
              </w:numPr>
              <w:jc w:val="center"/>
              <w:rPr>
                <w:lang w:val="ru-RU"/>
              </w:rPr>
            </w:pPr>
          </w:p>
        </w:tc>
        <w:tc>
          <w:tcPr>
            <w:tcW w:w="1267" w:type="pct"/>
            <w:vAlign w:val="center"/>
          </w:tcPr>
          <w:p w:rsidR="007429C7" w:rsidRPr="00A254ED" w:rsidRDefault="00EE65EE" w:rsidP="00C45A82">
            <w:pPr>
              <w:pStyle w:val="ae"/>
              <w:ind w:firstLine="0"/>
              <w:jc w:val="left"/>
              <w:rPr>
                <w:sz w:val="22"/>
                <w:szCs w:val="22"/>
                <w:lang w:val="ru-RU" w:eastAsia="ru-RU" w:bidi="ru-RU"/>
              </w:rPr>
            </w:pPr>
            <w:r w:rsidRPr="00A254ED">
              <w:t>Деловое управление</w:t>
            </w:r>
          </w:p>
        </w:tc>
        <w:tc>
          <w:tcPr>
            <w:tcW w:w="563" w:type="pct"/>
            <w:vAlign w:val="center"/>
          </w:tcPr>
          <w:p w:rsidR="007429C7" w:rsidRPr="00A254ED" w:rsidRDefault="007429C7" w:rsidP="00C45A82">
            <w:pPr>
              <w:pStyle w:val="TableParagraph"/>
              <w:tabs>
                <w:tab w:val="left" w:pos="310"/>
              </w:tabs>
              <w:ind w:left="0"/>
              <w:jc w:val="center"/>
              <w:rPr>
                <w:lang w:val="ru-RU"/>
              </w:rPr>
            </w:pPr>
            <w:r w:rsidRPr="00A254ED">
              <w:rPr>
                <w:lang w:val="ru-RU"/>
              </w:rPr>
              <w:t>4.1</w:t>
            </w:r>
          </w:p>
        </w:tc>
        <w:tc>
          <w:tcPr>
            <w:tcW w:w="423" w:type="pct"/>
            <w:vAlign w:val="center"/>
          </w:tcPr>
          <w:p w:rsidR="007429C7" w:rsidRPr="00A254ED" w:rsidRDefault="00EE65EE" w:rsidP="00071F75">
            <w:pPr>
              <w:pStyle w:val="TableParagraph"/>
              <w:tabs>
                <w:tab w:val="left" w:pos="26"/>
                <w:tab w:val="left" w:pos="556"/>
              </w:tabs>
              <w:ind w:left="0"/>
              <w:jc w:val="center"/>
              <w:rPr>
                <w:lang w:val="ru-RU"/>
              </w:rPr>
            </w:pPr>
            <w:r w:rsidRPr="00A254ED">
              <w:rPr>
                <w:lang w:val="ru-RU"/>
              </w:rPr>
              <w:t>200</w:t>
            </w:r>
          </w:p>
        </w:tc>
        <w:tc>
          <w:tcPr>
            <w:tcW w:w="422" w:type="pct"/>
            <w:vAlign w:val="center"/>
          </w:tcPr>
          <w:p w:rsidR="007429C7" w:rsidRPr="00A254ED" w:rsidRDefault="00EE65EE" w:rsidP="00071F75">
            <w:pPr>
              <w:pStyle w:val="TableParagraph"/>
              <w:ind w:left="0"/>
              <w:jc w:val="center"/>
              <w:rPr>
                <w:lang w:val="ru-RU"/>
              </w:rPr>
            </w:pPr>
            <w:r w:rsidRPr="00A254ED">
              <w:rPr>
                <w:lang w:val="ru-RU"/>
              </w:rPr>
              <w:t>5000</w:t>
            </w:r>
          </w:p>
        </w:tc>
        <w:tc>
          <w:tcPr>
            <w:tcW w:w="774" w:type="pct"/>
            <w:vAlign w:val="center"/>
          </w:tcPr>
          <w:p w:rsidR="007429C7" w:rsidRPr="00A254ED" w:rsidRDefault="00EE65EE" w:rsidP="00071F75">
            <w:pPr>
              <w:spacing w:after="0" w:line="240" w:lineRule="auto"/>
              <w:jc w:val="center"/>
              <w:rPr>
                <w:rFonts w:ascii="Times New Roman" w:hAnsi="Times New Roman"/>
                <w:lang w:val="ru-RU"/>
              </w:rPr>
            </w:pPr>
            <w:r w:rsidRPr="00A254ED">
              <w:rPr>
                <w:rFonts w:ascii="Times New Roman" w:hAnsi="Times New Roman"/>
                <w:lang w:val="ru-RU"/>
              </w:rPr>
              <w:t>67</w:t>
            </w:r>
          </w:p>
        </w:tc>
        <w:tc>
          <w:tcPr>
            <w:tcW w:w="704" w:type="pct"/>
            <w:vAlign w:val="center"/>
          </w:tcPr>
          <w:p w:rsidR="007429C7" w:rsidRPr="00A254ED" w:rsidRDefault="00EE65EE" w:rsidP="00071F75">
            <w:pPr>
              <w:spacing w:after="0" w:line="240" w:lineRule="auto"/>
              <w:jc w:val="center"/>
              <w:rPr>
                <w:rFonts w:ascii="Times New Roman" w:hAnsi="Times New Roman"/>
                <w:lang w:val="ru-RU"/>
              </w:rPr>
            </w:pPr>
            <w:r w:rsidRPr="00A254ED">
              <w:rPr>
                <w:rFonts w:ascii="Times New Roman" w:hAnsi="Times New Roman"/>
                <w:lang w:val="ru-RU"/>
              </w:rPr>
              <w:t>3</w:t>
            </w:r>
          </w:p>
        </w:tc>
        <w:tc>
          <w:tcPr>
            <w:tcW w:w="599" w:type="pct"/>
            <w:vAlign w:val="center"/>
          </w:tcPr>
          <w:p w:rsidR="007429C7" w:rsidRPr="00A254ED" w:rsidRDefault="00EE65EE" w:rsidP="00071F75">
            <w:pPr>
              <w:spacing w:after="0" w:line="240" w:lineRule="auto"/>
              <w:jc w:val="center"/>
              <w:rPr>
                <w:rFonts w:ascii="Times New Roman" w:hAnsi="Times New Roman"/>
                <w:lang w:val="ru-RU"/>
              </w:rPr>
            </w:pPr>
            <w:r w:rsidRPr="00A254ED">
              <w:rPr>
                <w:rFonts w:ascii="Times New Roman" w:hAnsi="Times New Roman"/>
                <w:lang w:val="ru-RU"/>
              </w:rPr>
              <w:t>3/20</w:t>
            </w:r>
          </w:p>
        </w:tc>
      </w:tr>
      <w:tr w:rsidR="00A254ED" w:rsidRPr="00A254ED" w:rsidTr="00BE0692">
        <w:trPr>
          <w:cantSplit/>
          <w:trHeight w:val="506"/>
          <w:jc w:val="center"/>
        </w:trPr>
        <w:tc>
          <w:tcPr>
            <w:tcW w:w="248" w:type="pct"/>
            <w:vAlign w:val="center"/>
          </w:tcPr>
          <w:p w:rsidR="00757C8A" w:rsidRPr="00A254ED" w:rsidRDefault="00757C8A" w:rsidP="0073567F">
            <w:pPr>
              <w:pStyle w:val="TableParagraph"/>
              <w:numPr>
                <w:ilvl w:val="0"/>
                <w:numId w:val="20"/>
              </w:numPr>
              <w:jc w:val="center"/>
              <w:rPr>
                <w:lang w:val="ru-RU"/>
              </w:rP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Рынки</w:t>
            </w:r>
          </w:p>
        </w:tc>
        <w:tc>
          <w:tcPr>
            <w:tcW w:w="563" w:type="pct"/>
            <w:vAlign w:val="center"/>
          </w:tcPr>
          <w:p w:rsidR="00757C8A" w:rsidRPr="00A254ED" w:rsidRDefault="00757C8A" w:rsidP="00C45A82">
            <w:pPr>
              <w:pStyle w:val="TableParagraph"/>
              <w:tabs>
                <w:tab w:val="left" w:pos="310"/>
              </w:tabs>
              <w:ind w:left="0"/>
              <w:jc w:val="center"/>
            </w:pPr>
            <w:r w:rsidRPr="00A254ED">
              <w:t>4.3</w:t>
            </w:r>
          </w:p>
        </w:tc>
        <w:tc>
          <w:tcPr>
            <w:tcW w:w="423" w:type="pct"/>
            <w:vAlign w:val="center"/>
          </w:tcPr>
          <w:p w:rsidR="00757C8A" w:rsidRPr="00A254ED" w:rsidRDefault="00757C8A" w:rsidP="00071F75">
            <w:pPr>
              <w:pStyle w:val="TableParagraph"/>
              <w:tabs>
                <w:tab w:val="left" w:pos="26"/>
                <w:tab w:val="left" w:pos="556"/>
              </w:tabs>
              <w:ind w:left="0"/>
              <w:jc w:val="center"/>
            </w:pPr>
            <w:r w:rsidRPr="00A254ED">
              <w:t>200</w:t>
            </w:r>
          </w:p>
        </w:tc>
        <w:tc>
          <w:tcPr>
            <w:tcW w:w="422" w:type="pct"/>
            <w:vAlign w:val="center"/>
          </w:tcPr>
          <w:p w:rsidR="00757C8A" w:rsidRPr="00A254ED" w:rsidRDefault="00757C8A" w:rsidP="00071F75">
            <w:pPr>
              <w:pStyle w:val="TableParagraph"/>
              <w:ind w:left="0"/>
              <w:jc w:val="center"/>
            </w:pPr>
            <w:r w:rsidRPr="00A254ED">
              <w:t>5000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1A30E1" w:rsidRPr="00A254ED" w:rsidRDefault="001A30E1" w:rsidP="0073567F">
            <w:pPr>
              <w:pStyle w:val="TableParagraph"/>
              <w:numPr>
                <w:ilvl w:val="0"/>
                <w:numId w:val="20"/>
              </w:numPr>
              <w:jc w:val="center"/>
              <w:rPr>
                <w:lang w:val="ru-RU"/>
              </w:rPr>
            </w:pPr>
          </w:p>
        </w:tc>
        <w:tc>
          <w:tcPr>
            <w:tcW w:w="1267" w:type="pct"/>
            <w:vAlign w:val="center"/>
          </w:tcPr>
          <w:p w:rsidR="001A30E1" w:rsidRPr="00A254ED" w:rsidRDefault="001A30E1" w:rsidP="0099750A">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vAlign w:val="center"/>
          </w:tcPr>
          <w:p w:rsidR="001A30E1" w:rsidRPr="00A254ED" w:rsidRDefault="001A30E1" w:rsidP="0099750A">
            <w:pPr>
              <w:pStyle w:val="TableParagraph"/>
              <w:tabs>
                <w:tab w:val="left" w:pos="310"/>
              </w:tabs>
              <w:ind w:left="0"/>
              <w:jc w:val="center"/>
              <w:rPr>
                <w:sz w:val="20"/>
              </w:rPr>
            </w:pPr>
            <w:r w:rsidRPr="00A254ED">
              <w:rPr>
                <w:sz w:val="20"/>
              </w:rPr>
              <w:t>4.4</w:t>
            </w:r>
          </w:p>
        </w:tc>
        <w:tc>
          <w:tcPr>
            <w:tcW w:w="423"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1A30E1" w:rsidRPr="00A254ED" w:rsidRDefault="001A30E1" w:rsidP="0099750A">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50294B" w:rsidRPr="00A254ED" w:rsidRDefault="0050294B" w:rsidP="0050294B">
            <w:pPr>
              <w:pStyle w:val="TableParagraph"/>
              <w:numPr>
                <w:ilvl w:val="0"/>
                <w:numId w:val="20"/>
              </w:numPr>
              <w:jc w:val="cente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Банковская и страховая деятельность</w:t>
            </w:r>
          </w:p>
        </w:tc>
        <w:tc>
          <w:tcPr>
            <w:tcW w:w="563" w:type="pct"/>
            <w:vAlign w:val="center"/>
          </w:tcPr>
          <w:p w:rsidR="0050294B" w:rsidRPr="00A254ED" w:rsidRDefault="0050294B" w:rsidP="0050294B">
            <w:pPr>
              <w:pStyle w:val="TableParagraph"/>
              <w:tabs>
                <w:tab w:val="left" w:pos="310"/>
              </w:tabs>
              <w:ind w:left="0"/>
              <w:jc w:val="center"/>
              <w:rPr>
                <w:sz w:val="20"/>
                <w:lang w:val="ru-RU"/>
              </w:rPr>
            </w:pPr>
            <w:r w:rsidRPr="00A254ED">
              <w:rPr>
                <w:sz w:val="20"/>
                <w:lang w:val="ru-RU"/>
              </w:rPr>
              <w:t>4.5</w:t>
            </w:r>
          </w:p>
        </w:tc>
        <w:tc>
          <w:tcPr>
            <w:tcW w:w="423"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vAlign w:val="center"/>
          </w:tcPr>
          <w:p w:rsidR="0050294B" w:rsidRPr="00A254ED" w:rsidRDefault="0050294B" w:rsidP="0050294B">
            <w:pPr>
              <w:pStyle w:val="TableParagraph"/>
              <w:tabs>
                <w:tab w:val="left" w:pos="310"/>
              </w:tabs>
              <w:ind w:left="0"/>
              <w:jc w:val="center"/>
              <w:rPr>
                <w:sz w:val="20"/>
              </w:rPr>
            </w:pPr>
            <w:r w:rsidRPr="00A254ED">
              <w:rPr>
                <w:sz w:val="20"/>
              </w:rPr>
              <w:t>4.6</w:t>
            </w:r>
          </w:p>
        </w:tc>
        <w:tc>
          <w:tcPr>
            <w:tcW w:w="423"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Гостиничное обслуживание</w:t>
            </w:r>
          </w:p>
        </w:tc>
        <w:tc>
          <w:tcPr>
            <w:tcW w:w="563" w:type="pct"/>
            <w:vAlign w:val="center"/>
          </w:tcPr>
          <w:p w:rsidR="0050294B" w:rsidRPr="00A254ED" w:rsidRDefault="0050294B" w:rsidP="0050294B">
            <w:pPr>
              <w:pStyle w:val="TableParagraph"/>
              <w:tabs>
                <w:tab w:val="left" w:pos="310"/>
              </w:tabs>
              <w:ind w:left="0"/>
              <w:jc w:val="center"/>
            </w:pPr>
            <w:r w:rsidRPr="00A254ED">
              <w:t>4.7</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400</w:t>
            </w:r>
          </w:p>
        </w:tc>
        <w:tc>
          <w:tcPr>
            <w:tcW w:w="422" w:type="pct"/>
            <w:vAlign w:val="center"/>
          </w:tcPr>
          <w:p w:rsidR="0050294B" w:rsidRPr="00A254ED" w:rsidRDefault="0050294B" w:rsidP="0050294B">
            <w:pPr>
              <w:pStyle w:val="TableParagraph"/>
              <w:ind w:left="0"/>
              <w:jc w:val="center"/>
            </w:pPr>
            <w:r w:rsidRPr="00A254ED">
              <w:t>3000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Развлечение</w:t>
            </w:r>
          </w:p>
        </w:tc>
        <w:tc>
          <w:tcPr>
            <w:tcW w:w="563" w:type="pct"/>
            <w:vAlign w:val="center"/>
          </w:tcPr>
          <w:p w:rsidR="0050294B" w:rsidRPr="00A254ED" w:rsidRDefault="0050294B" w:rsidP="0050294B">
            <w:pPr>
              <w:pStyle w:val="TableParagraph"/>
              <w:tabs>
                <w:tab w:val="left" w:pos="310"/>
              </w:tabs>
              <w:ind w:left="0"/>
              <w:jc w:val="center"/>
            </w:pPr>
            <w:r w:rsidRPr="00A254ED">
              <w:t>4.8</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400</w:t>
            </w:r>
          </w:p>
        </w:tc>
        <w:tc>
          <w:tcPr>
            <w:tcW w:w="422" w:type="pct"/>
            <w:vAlign w:val="center"/>
          </w:tcPr>
          <w:p w:rsidR="0050294B" w:rsidRPr="00A254ED" w:rsidRDefault="0050294B" w:rsidP="0050294B">
            <w:pPr>
              <w:pStyle w:val="TableParagraph"/>
              <w:ind w:left="0"/>
              <w:jc w:val="center"/>
            </w:pPr>
            <w:r w:rsidRPr="00A254ED">
              <w:t>3000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Развлекательные мероприятия</w:t>
            </w:r>
          </w:p>
        </w:tc>
        <w:tc>
          <w:tcPr>
            <w:tcW w:w="563" w:type="pct"/>
            <w:vAlign w:val="center"/>
          </w:tcPr>
          <w:p w:rsidR="0050294B" w:rsidRPr="00A254ED" w:rsidRDefault="0050294B" w:rsidP="0050294B">
            <w:pPr>
              <w:pStyle w:val="TableParagraph"/>
              <w:tabs>
                <w:tab w:val="left" w:pos="310"/>
              </w:tabs>
              <w:ind w:left="0"/>
              <w:jc w:val="center"/>
            </w:pPr>
            <w:r w:rsidRPr="00A254ED">
              <w:t>4.8.1</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400</w:t>
            </w:r>
          </w:p>
        </w:tc>
        <w:tc>
          <w:tcPr>
            <w:tcW w:w="422" w:type="pct"/>
            <w:vAlign w:val="center"/>
          </w:tcPr>
          <w:p w:rsidR="0050294B" w:rsidRPr="00A254ED" w:rsidRDefault="0050294B" w:rsidP="0050294B">
            <w:pPr>
              <w:pStyle w:val="TableParagraph"/>
              <w:ind w:left="0"/>
              <w:jc w:val="center"/>
            </w:pPr>
            <w:r w:rsidRPr="00A254ED">
              <w:t>3000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Заправка транспортных средств</w:t>
            </w:r>
          </w:p>
        </w:tc>
        <w:tc>
          <w:tcPr>
            <w:tcW w:w="563" w:type="pct"/>
            <w:vAlign w:val="center"/>
          </w:tcPr>
          <w:p w:rsidR="0050294B" w:rsidRPr="00A254ED" w:rsidRDefault="0050294B" w:rsidP="0050294B">
            <w:pPr>
              <w:pStyle w:val="TableParagraph"/>
              <w:tabs>
                <w:tab w:val="left" w:pos="310"/>
              </w:tabs>
              <w:ind w:left="0"/>
              <w:jc w:val="center"/>
              <w:rPr>
                <w:lang w:val="ru-RU"/>
              </w:rPr>
            </w:pPr>
            <w:r w:rsidRPr="00A254ED">
              <w:t>4.9.1.</w:t>
            </w:r>
            <w:r w:rsidRPr="00A254ED">
              <w:rPr>
                <w:lang w:val="ru-RU"/>
              </w:rPr>
              <w:t>1</w:t>
            </w:r>
          </w:p>
        </w:tc>
        <w:tc>
          <w:tcPr>
            <w:tcW w:w="423" w:type="pct"/>
            <w:vAlign w:val="center"/>
          </w:tcPr>
          <w:p w:rsidR="0050294B" w:rsidRPr="00A254ED" w:rsidRDefault="0050294B" w:rsidP="0050294B">
            <w:pPr>
              <w:pStyle w:val="TableParagraph"/>
              <w:tabs>
                <w:tab w:val="left" w:pos="26"/>
                <w:tab w:val="left" w:pos="556"/>
              </w:tabs>
              <w:ind w:left="0"/>
              <w:jc w:val="center"/>
              <w:rPr>
                <w:lang w:val="ru-RU"/>
              </w:rPr>
            </w:pPr>
            <w:r w:rsidRPr="00A254ED">
              <w:rPr>
                <w:lang w:val="ru-RU"/>
              </w:rPr>
              <w:t>400</w:t>
            </w:r>
          </w:p>
        </w:tc>
        <w:tc>
          <w:tcPr>
            <w:tcW w:w="422" w:type="pct"/>
            <w:vAlign w:val="center"/>
          </w:tcPr>
          <w:p w:rsidR="0050294B" w:rsidRPr="00A254ED" w:rsidRDefault="0050294B" w:rsidP="0050294B">
            <w:pPr>
              <w:pStyle w:val="TableParagraph"/>
              <w:ind w:left="0"/>
              <w:jc w:val="center"/>
              <w:rPr>
                <w:lang w:val="ru-RU"/>
              </w:rPr>
            </w:pPr>
            <w:r w:rsidRPr="00A254ED">
              <w:rPr>
                <w:lang w:val="ru-RU"/>
              </w:rPr>
              <w:t>3000</w:t>
            </w:r>
          </w:p>
        </w:tc>
        <w:tc>
          <w:tcPr>
            <w:tcW w:w="774" w:type="pct"/>
            <w:vAlign w:val="center"/>
          </w:tcPr>
          <w:p w:rsidR="0050294B" w:rsidRPr="00A254ED" w:rsidRDefault="0050294B" w:rsidP="0050294B">
            <w:pPr>
              <w:spacing w:after="0" w:line="240" w:lineRule="auto"/>
              <w:jc w:val="center"/>
              <w:rPr>
                <w:rFonts w:ascii="Times New Roman" w:hAnsi="Times New Roman"/>
                <w:lang w:val="ru-RU"/>
              </w:rPr>
            </w:pPr>
            <w:r w:rsidRPr="00A254ED">
              <w:rPr>
                <w:rFonts w:ascii="Times New Roman" w:hAnsi="Times New Roman"/>
                <w:lang w:val="ru-RU"/>
              </w:rPr>
              <w:t>67</w:t>
            </w:r>
          </w:p>
        </w:tc>
        <w:tc>
          <w:tcPr>
            <w:tcW w:w="704" w:type="pct"/>
            <w:vAlign w:val="center"/>
          </w:tcPr>
          <w:p w:rsidR="0050294B" w:rsidRPr="00A254ED" w:rsidRDefault="0050294B" w:rsidP="0050294B">
            <w:pPr>
              <w:spacing w:after="0" w:line="240" w:lineRule="auto"/>
              <w:jc w:val="center"/>
              <w:rPr>
                <w:rFonts w:ascii="Times New Roman" w:hAnsi="Times New Roman"/>
                <w:lang w:val="ru-RU"/>
              </w:rPr>
            </w:pPr>
            <w:r w:rsidRPr="00A254ED">
              <w:rPr>
                <w:rFonts w:ascii="Times New Roman" w:hAnsi="Times New Roman"/>
                <w:lang w:val="ru-RU"/>
              </w:rPr>
              <w:t>3</w:t>
            </w:r>
          </w:p>
        </w:tc>
        <w:tc>
          <w:tcPr>
            <w:tcW w:w="599" w:type="pct"/>
            <w:vAlign w:val="center"/>
          </w:tcPr>
          <w:p w:rsidR="0050294B" w:rsidRPr="00A254ED" w:rsidRDefault="0050294B" w:rsidP="0050294B">
            <w:pPr>
              <w:spacing w:after="0" w:line="240" w:lineRule="auto"/>
              <w:jc w:val="center"/>
              <w:rPr>
                <w:rFonts w:ascii="Times New Roman" w:hAnsi="Times New Roman"/>
                <w:lang w:val="ru-RU"/>
              </w:rPr>
            </w:pPr>
            <w:r w:rsidRPr="00A254ED">
              <w:rPr>
                <w:rFonts w:ascii="Times New Roman" w:hAnsi="Times New Roman"/>
                <w:lang w:val="ru-RU"/>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Обеспечение дорожного отдыха</w:t>
            </w:r>
          </w:p>
        </w:tc>
        <w:tc>
          <w:tcPr>
            <w:tcW w:w="563" w:type="pct"/>
            <w:vAlign w:val="center"/>
          </w:tcPr>
          <w:p w:rsidR="0050294B" w:rsidRPr="00A254ED" w:rsidRDefault="0050294B" w:rsidP="0050294B">
            <w:pPr>
              <w:pStyle w:val="TableParagraph"/>
              <w:tabs>
                <w:tab w:val="left" w:pos="310"/>
              </w:tabs>
              <w:ind w:left="0"/>
              <w:jc w:val="center"/>
            </w:pPr>
            <w:r w:rsidRPr="00A254ED">
              <w:t>4.9.1.2</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400</w:t>
            </w:r>
          </w:p>
        </w:tc>
        <w:tc>
          <w:tcPr>
            <w:tcW w:w="422" w:type="pct"/>
            <w:vAlign w:val="center"/>
          </w:tcPr>
          <w:p w:rsidR="0050294B" w:rsidRPr="00A254ED" w:rsidRDefault="0050294B" w:rsidP="0050294B">
            <w:pPr>
              <w:pStyle w:val="TableParagraph"/>
              <w:ind w:left="0"/>
              <w:jc w:val="center"/>
            </w:pPr>
            <w:r w:rsidRPr="00A254ED">
              <w:t>3000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Автомобильные мойки</w:t>
            </w:r>
          </w:p>
        </w:tc>
        <w:tc>
          <w:tcPr>
            <w:tcW w:w="563" w:type="pct"/>
            <w:vAlign w:val="center"/>
          </w:tcPr>
          <w:p w:rsidR="0050294B" w:rsidRPr="00A254ED" w:rsidRDefault="0050294B" w:rsidP="0050294B">
            <w:pPr>
              <w:pStyle w:val="TableParagraph"/>
              <w:tabs>
                <w:tab w:val="left" w:pos="310"/>
              </w:tabs>
              <w:ind w:left="0"/>
              <w:jc w:val="center"/>
            </w:pPr>
            <w:r w:rsidRPr="00A254ED">
              <w:t>4.9.1.3</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200</w:t>
            </w:r>
          </w:p>
        </w:tc>
        <w:tc>
          <w:tcPr>
            <w:tcW w:w="422" w:type="pct"/>
            <w:vAlign w:val="center"/>
          </w:tcPr>
          <w:p w:rsidR="0050294B" w:rsidRPr="00A254ED" w:rsidRDefault="0050294B" w:rsidP="0050294B">
            <w:pPr>
              <w:pStyle w:val="TableParagraph"/>
              <w:ind w:left="0"/>
              <w:jc w:val="center"/>
            </w:pPr>
            <w:r w:rsidRPr="00A254ED">
              <w:t>2000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Ремонт автомобилей</w:t>
            </w:r>
          </w:p>
        </w:tc>
        <w:tc>
          <w:tcPr>
            <w:tcW w:w="563" w:type="pct"/>
            <w:vAlign w:val="center"/>
          </w:tcPr>
          <w:p w:rsidR="0050294B" w:rsidRPr="00A254ED" w:rsidRDefault="0050294B" w:rsidP="0050294B">
            <w:pPr>
              <w:pStyle w:val="TableParagraph"/>
              <w:tabs>
                <w:tab w:val="left" w:pos="310"/>
              </w:tabs>
              <w:ind w:left="0"/>
              <w:jc w:val="center"/>
            </w:pPr>
            <w:r w:rsidRPr="00A254ED">
              <w:t>4.9.1.4</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200</w:t>
            </w:r>
          </w:p>
        </w:tc>
        <w:tc>
          <w:tcPr>
            <w:tcW w:w="422" w:type="pct"/>
            <w:vAlign w:val="center"/>
          </w:tcPr>
          <w:p w:rsidR="0050294B" w:rsidRPr="00A254ED" w:rsidRDefault="0050294B" w:rsidP="0050294B">
            <w:pPr>
              <w:pStyle w:val="TableParagraph"/>
              <w:ind w:left="0"/>
              <w:jc w:val="center"/>
            </w:pPr>
            <w:r w:rsidRPr="00A254ED">
              <w:t>2000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BE069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Выставочно-ярмарочная деятельность</w:t>
            </w:r>
          </w:p>
        </w:tc>
        <w:tc>
          <w:tcPr>
            <w:tcW w:w="563" w:type="pct"/>
            <w:vAlign w:val="center"/>
          </w:tcPr>
          <w:p w:rsidR="0050294B" w:rsidRPr="00A254ED" w:rsidRDefault="0050294B" w:rsidP="0050294B">
            <w:pPr>
              <w:pStyle w:val="TableParagraph"/>
              <w:tabs>
                <w:tab w:val="left" w:pos="310"/>
              </w:tabs>
              <w:ind w:left="0"/>
              <w:jc w:val="center"/>
            </w:pPr>
            <w:r w:rsidRPr="00A254ED">
              <w:t>4.10</w:t>
            </w:r>
          </w:p>
        </w:tc>
        <w:tc>
          <w:tcPr>
            <w:tcW w:w="423" w:type="pct"/>
            <w:vAlign w:val="center"/>
          </w:tcPr>
          <w:p w:rsidR="0050294B" w:rsidRPr="00A254ED" w:rsidRDefault="0050294B" w:rsidP="0050294B">
            <w:pPr>
              <w:pStyle w:val="TableParagraph"/>
              <w:tabs>
                <w:tab w:val="left" w:pos="26"/>
                <w:tab w:val="left" w:pos="556"/>
              </w:tabs>
              <w:ind w:left="0"/>
              <w:jc w:val="center"/>
            </w:pPr>
            <w:r w:rsidRPr="00A254ED">
              <w:t>400</w:t>
            </w:r>
          </w:p>
        </w:tc>
        <w:tc>
          <w:tcPr>
            <w:tcW w:w="422" w:type="pct"/>
            <w:vAlign w:val="center"/>
          </w:tcPr>
          <w:p w:rsidR="0050294B" w:rsidRPr="00A254ED" w:rsidRDefault="0050294B" w:rsidP="0050294B">
            <w:pPr>
              <w:pStyle w:val="TableParagraph"/>
              <w:ind w:left="0"/>
              <w:jc w:val="center"/>
            </w:pPr>
            <w:r w:rsidRPr="00A254ED">
              <w:t>3000</w:t>
            </w:r>
          </w:p>
        </w:tc>
        <w:tc>
          <w:tcPr>
            <w:tcW w:w="77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3/20</w:t>
            </w:r>
          </w:p>
        </w:tc>
      </w:tr>
      <w:tr w:rsidR="00A254ED" w:rsidRPr="00A254ED" w:rsidTr="0099750A">
        <w:trPr>
          <w:cantSplit/>
          <w:trHeight w:val="552"/>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Площадки для занятий спортом</w:t>
            </w:r>
          </w:p>
        </w:tc>
        <w:tc>
          <w:tcPr>
            <w:tcW w:w="563" w:type="pct"/>
            <w:vAlign w:val="center"/>
          </w:tcPr>
          <w:p w:rsidR="0050294B" w:rsidRPr="00A254ED" w:rsidRDefault="0050294B" w:rsidP="0050294B">
            <w:pPr>
              <w:pStyle w:val="TableParagraph"/>
              <w:tabs>
                <w:tab w:val="left" w:pos="310"/>
              </w:tabs>
              <w:ind w:left="0"/>
              <w:jc w:val="center"/>
              <w:rPr>
                <w:sz w:val="20"/>
              </w:rPr>
            </w:pPr>
            <w:r w:rsidRPr="00A254ED">
              <w:rPr>
                <w:sz w:val="20"/>
              </w:rPr>
              <w:t>5.1.3</w:t>
            </w:r>
          </w:p>
        </w:tc>
        <w:tc>
          <w:tcPr>
            <w:tcW w:w="2922" w:type="pct"/>
            <w:gridSpan w:val="5"/>
            <w:vAlign w:val="center"/>
          </w:tcPr>
          <w:p w:rsidR="0050294B" w:rsidRPr="00A254ED" w:rsidRDefault="0050294B" w:rsidP="0050294B">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1F10A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Оборудованные площадки для занятий спортом</w:t>
            </w:r>
          </w:p>
        </w:tc>
        <w:tc>
          <w:tcPr>
            <w:tcW w:w="563" w:type="pct"/>
            <w:vAlign w:val="center"/>
          </w:tcPr>
          <w:p w:rsidR="0050294B" w:rsidRPr="00A254ED" w:rsidRDefault="0050294B" w:rsidP="0050294B">
            <w:pPr>
              <w:pStyle w:val="TableParagraph"/>
              <w:tabs>
                <w:tab w:val="left" w:pos="310"/>
              </w:tabs>
              <w:ind w:left="0"/>
              <w:jc w:val="center"/>
            </w:pPr>
            <w:r w:rsidRPr="00A254ED">
              <w:t>5.1.4</w:t>
            </w:r>
          </w:p>
        </w:tc>
        <w:tc>
          <w:tcPr>
            <w:tcW w:w="2922" w:type="pct"/>
            <w:gridSpan w:val="5"/>
            <w:vAlign w:val="center"/>
          </w:tcPr>
          <w:p w:rsidR="0050294B" w:rsidRPr="00A254ED" w:rsidRDefault="0050294B" w:rsidP="0050294B">
            <w:pPr>
              <w:pStyle w:val="TableParagraph"/>
              <w:ind w:left="0"/>
              <w:jc w:val="center"/>
            </w:pPr>
            <w:r w:rsidRPr="00A254ED">
              <w:t>не регламентируется</w:t>
            </w:r>
          </w:p>
        </w:tc>
      </w:tr>
      <w:tr w:rsidR="00A254ED" w:rsidRPr="00A254ED" w:rsidTr="001F10A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Улично-дорожная сеть</w:t>
            </w:r>
          </w:p>
        </w:tc>
        <w:tc>
          <w:tcPr>
            <w:tcW w:w="563" w:type="pct"/>
            <w:vAlign w:val="center"/>
          </w:tcPr>
          <w:p w:rsidR="0050294B" w:rsidRPr="00A254ED" w:rsidRDefault="0050294B" w:rsidP="0050294B">
            <w:pPr>
              <w:pStyle w:val="TableParagraph"/>
              <w:tabs>
                <w:tab w:val="left" w:pos="310"/>
              </w:tabs>
              <w:ind w:left="0"/>
              <w:jc w:val="center"/>
            </w:pPr>
            <w:r w:rsidRPr="00A254ED">
              <w:t>12.0.1</w:t>
            </w:r>
          </w:p>
        </w:tc>
        <w:tc>
          <w:tcPr>
            <w:tcW w:w="2922" w:type="pct"/>
            <w:gridSpan w:val="5"/>
            <w:vAlign w:val="center"/>
          </w:tcPr>
          <w:p w:rsidR="0050294B" w:rsidRPr="00A254ED" w:rsidRDefault="0050294B" w:rsidP="0050294B">
            <w:pPr>
              <w:pStyle w:val="TableParagraph"/>
              <w:ind w:left="0"/>
              <w:jc w:val="center"/>
            </w:pPr>
            <w:r w:rsidRPr="00A254ED">
              <w:t>не регламентируется</w:t>
            </w:r>
          </w:p>
        </w:tc>
      </w:tr>
      <w:tr w:rsidR="00A254ED" w:rsidRPr="00A254ED" w:rsidTr="001F10A2">
        <w:trPr>
          <w:cantSplit/>
          <w:trHeight w:val="506"/>
          <w:jc w:val="center"/>
        </w:trPr>
        <w:tc>
          <w:tcPr>
            <w:tcW w:w="248" w:type="pct"/>
            <w:vAlign w:val="center"/>
          </w:tcPr>
          <w:p w:rsidR="0050294B" w:rsidRPr="00A254ED" w:rsidRDefault="0050294B" w:rsidP="0050294B">
            <w:pPr>
              <w:pStyle w:val="TableParagraph"/>
              <w:numPr>
                <w:ilvl w:val="0"/>
                <w:numId w:val="20"/>
              </w:numPr>
              <w:jc w:val="center"/>
              <w:rPr>
                <w:lang w:val="ru-RU"/>
              </w:rPr>
            </w:pPr>
          </w:p>
        </w:tc>
        <w:tc>
          <w:tcPr>
            <w:tcW w:w="1267" w:type="pct"/>
            <w:vAlign w:val="center"/>
          </w:tcPr>
          <w:p w:rsidR="0050294B" w:rsidRPr="00A254ED" w:rsidRDefault="0050294B" w:rsidP="0050294B">
            <w:pPr>
              <w:pStyle w:val="ae"/>
              <w:ind w:firstLine="0"/>
              <w:jc w:val="left"/>
              <w:rPr>
                <w:sz w:val="22"/>
                <w:szCs w:val="22"/>
                <w:lang w:val="ru-RU" w:eastAsia="ru-RU" w:bidi="ru-RU"/>
              </w:rPr>
            </w:pPr>
            <w:r w:rsidRPr="00A254ED">
              <w:rPr>
                <w:sz w:val="22"/>
                <w:szCs w:val="22"/>
                <w:lang w:val="ru-RU" w:eastAsia="ru-RU" w:bidi="ru-RU"/>
              </w:rPr>
              <w:t>Благоустройство территории</w:t>
            </w:r>
          </w:p>
        </w:tc>
        <w:tc>
          <w:tcPr>
            <w:tcW w:w="563" w:type="pct"/>
            <w:vAlign w:val="center"/>
          </w:tcPr>
          <w:p w:rsidR="0050294B" w:rsidRPr="00A254ED" w:rsidRDefault="0050294B" w:rsidP="0050294B">
            <w:pPr>
              <w:pStyle w:val="TableParagraph"/>
              <w:tabs>
                <w:tab w:val="left" w:pos="310"/>
              </w:tabs>
              <w:ind w:left="0"/>
              <w:jc w:val="center"/>
            </w:pPr>
            <w:r w:rsidRPr="00A254ED">
              <w:t>12.0.2</w:t>
            </w:r>
          </w:p>
        </w:tc>
        <w:tc>
          <w:tcPr>
            <w:tcW w:w="2922" w:type="pct"/>
            <w:gridSpan w:val="5"/>
            <w:vAlign w:val="center"/>
          </w:tcPr>
          <w:p w:rsidR="0050294B" w:rsidRPr="00A254ED" w:rsidRDefault="0050294B" w:rsidP="0050294B">
            <w:pPr>
              <w:pStyle w:val="TableParagraph"/>
              <w:ind w:left="0"/>
              <w:jc w:val="center"/>
            </w:pPr>
            <w:r w:rsidRPr="00A254ED">
              <w:t>не регламентируется</w:t>
            </w:r>
          </w:p>
        </w:tc>
      </w:tr>
    </w:tbl>
    <w:p w:rsidR="001373D3" w:rsidRPr="00A254ED" w:rsidRDefault="001373D3" w:rsidP="001373D3">
      <w:pPr>
        <w:pStyle w:val="ae"/>
        <w:spacing w:before="120" w:after="120"/>
        <w:rPr>
          <w:b/>
          <w:bCs/>
          <w:iCs/>
          <w:lang w:val="ru-RU"/>
        </w:rPr>
      </w:pPr>
      <w:r w:rsidRPr="00A254ED">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ED1">
        <w:trPr>
          <w:trHeight w:val="553"/>
          <w:tblHeader/>
          <w:jc w:val="center"/>
        </w:trPr>
        <w:tc>
          <w:tcPr>
            <w:tcW w:w="248" w:type="pct"/>
            <w:vMerge w:val="restart"/>
            <w:shd w:val="clear" w:color="auto" w:fill="D9D9D9" w:themeFill="background1" w:themeFillShade="D9"/>
            <w:vAlign w:val="center"/>
          </w:tcPr>
          <w:p w:rsidR="001373D3" w:rsidRPr="00A254ED" w:rsidRDefault="001373D3" w:rsidP="00850ED1">
            <w:pPr>
              <w:pStyle w:val="TableParagraph"/>
              <w:ind w:left="0" w:hanging="23"/>
              <w:jc w:val="center"/>
              <w:rPr>
                <w:sz w:val="20"/>
                <w:szCs w:val="20"/>
              </w:rPr>
            </w:pPr>
            <w:r w:rsidRPr="00A254ED">
              <w:rPr>
                <w:sz w:val="20"/>
                <w:szCs w:val="20"/>
              </w:rPr>
              <w:t>№</w:t>
            </w:r>
          </w:p>
          <w:p w:rsidR="001373D3" w:rsidRPr="00A254ED" w:rsidRDefault="001373D3"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1373D3" w:rsidRPr="00A254ED" w:rsidRDefault="001373D3"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1373D3" w:rsidRPr="00A254ED" w:rsidRDefault="001373D3"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1373D3" w:rsidRPr="00A254ED" w:rsidRDefault="001373D3"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1373D3" w:rsidRPr="00A254ED" w:rsidRDefault="001373D3"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1373D3" w:rsidRPr="00A254ED" w:rsidRDefault="001373D3" w:rsidP="00850ED1">
            <w:pPr>
              <w:pStyle w:val="TableParagraph"/>
              <w:ind w:left="0"/>
              <w:jc w:val="center"/>
              <w:rPr>
                <w:sz w:val="20"/>
                <w:szCs w:val="20"/>
                <w:lang w:val="ru-RU"/>
              </w:rPr>
            </w:pPr>
            <w:r w:rsidRPr="00A254ED">
              <w:rPr>
                <w:sz w:val="20"/>
                <w:szCs w:val="20"/>
                <w:lang w:val="ru-RU"/>
              </w:rPr>
              <w:t>Максимальный процент застройки,</w:t>
            </w:r>
          </w:p>
          <w:p w:rsidR="001373D3" w:rsidRPr="00A254ED" w:rsidRDefault="001373D3"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1373D3" w:rsidRPr="00A254ED" w:rsidRDefault="001373D3"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1373D3" w:rsidRPr="00A254ED" w:rsidRDefault="001373D3"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ED1">
        <w:trPr>
          <w:trHeight w:val="817"/>
          <w:jc w:val="center"/>
        </w:trPr>
        <w:tc>
          <w:tcPr>
            <w:tcW w:w="248" w:type="pct"/>
            <w:vMerge/>
            <w:tcBorders>
              <w:top w:val="nil"/>
            </w:tcBorders>
          </w:tcPr>
          <w:p w:rsidR="001373D3" w:rsidRPr="00A254ED" w:rsidRDefault="001373D3" w:rsidP="004C2EBC">
            <w:pPr>
              <w:rPr>
                <w:sz w:val="2"/>
                <w:szCs w:val="2"/>
                <w:lang w:val="ru-RU"/>
              </w:rPr>
            </w:pPr>
          </w:p>
        </w:tc>
        <w:tc>
          <w:tcPr>
            <w:tcW w:w="1267" w:type="pct"/>
            <w:vMerge/>
            <w:tcBorders>
              <w:top w:val="nil"/>
            </w:tcBorders>
          </w:tcPr>
          <w:p w:rsidR="001373D3" w:rsidRPr="00A254ED" w:rsidRDefault="001373D3" w:rsidP="004C2EBC">
            <w:pPr>
              <w:rPr>
                <w:sz w:val="2"/>
                <w:szCs w:val="2"/>
                <w:lang w:val="ru-RU"/>
              </w:rPr>
            </w:pPr>
          </w:p>
        </w:tc>
        <w:tc>
          <w:tcPr>
            <w:tcW w:w="563" w:type="pct"/>
            <w:vMerge/>
            <w:tcBorders>
              <w:top w:val="nil"/>
            </w:tcBorders>
          </w:tcPr>
          <w:p w:rsidR="001373D3" w:rsidRPr="00A254ED" w:rsidRDefault="001373D3" w:rsidP="004C2EBC">
            <w:pPr>
              <w:rPr>
                <w:sz w:val="2"/>
                <w:szCs w:val="2"/>
                <w:lang w:val="ru-RU"/>
              </w:rPr>
            </w:pPr>
          </w:p>
        </w:tc>
        <w:tc>
          <w:tcPr>
            <w:tcW w:w="423" w:type="pct"/>
            <w:shd w:val="clear" w:color="auto" w:fill="D9D9D9" w:themeFill="background1" w:themeFillShade="D9"/>
            <w:vAlign w:val="center"/>
          </w:tcPr>
          <w:p w:rsidR="001373D3" w:rsidRPr="00A254ED" w:rsidRDefault="001373D3"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1373D3" w:rsidRPr="00A254ED" w:rsidRDefault="001373D3" w:rsidP="00850ED1">
            <w:pPr>
              <w:pStyle w:val="TableParagraph"/>
              <w:spacing w:before="1"/>
              <w:ind w:left="0"/>
              <w:jc w:val="center"/>
            </w:pPr>
            <w:r w:rsidRPr="00A254ED">
              <w:t>max</w:t>
            </w:r>
          </w:p>
        </w:tc>
        <w:tc>
          <w:tcPr>
            <w:tcW w:w="774" w:type="pct"/>
            <w:vMerge/>
            <w:tcBorders>
              <w:top w:val="nil"/>
            </w:tcBorders>
          </w:tcPr>
          <w:p w:rsidR="001373D3" w:rsidRPr="00A254ED" w:rsidRDefault="001373D3" w:rsidP="004C2EBC">
            <w:pPr>
              <w:rPr>
                <w:sz w:val="2"/>
                <w:szCs w:val="2"/>
              </w:rPr>
            </w:pPr>
          </w:p>
        </w:tc>
        <w:tc>
          <w:tcPr>
            <w:tcW w:w="704" w:type="pct"/>
            <w:vMerge/>
            <w:tcBorders>
              <w:top w:val="nil"/>
            </w:tcBorders>
          </w:tcPr>
          <w:p w:rsidR="001373D3" w:rsidRPr="00A254ED" w:rsidRDefault="001373D3" w:rsidP="004C2EBC">
            <w:pPr>
              <w:rPr>
                <w:sz w:val="2"/>
                <w:szCs w:val="2"/>
              </w:rPr>
            </w:pPr>
          </w:p>
        </w:tc>
        <w:tc>
          <w:tcPr>
            <w:tcW w:w="599" w:type="pct"/>
            <w:vMerge/>
          </w:tcPr>
          <w:p w:rsidR="001373D3" w:rsidRPr="00A254ED" w:rsidRDefault="001373D3" w:rsidP="004C2EBC">
            <w:pPr>
              <w:rPr>
                <w:sz w:val="2"/>
                <w:szCs w:val="2"/>
              </w:rPr>
            </w:pPr>
          </w:p>
        </w:tc>
      </w:tr>
      <w:tr w:rsidR="00A254ED" w:rsidRPr="00A254ED" w:rsidTr="00BE0692">
        <w:trPr>
          <w:cantSplit/>
          <w:trHeight w:val="443"/>
          <w:jc w:val="center"/>
        </w:trPr>
        <w:tc>
          <w:tcPr>
            <w:tcW w:w="248" w:type="pct"/>
            <w:vAlign w:val="center"/>
          </w:tcPr>
          <w:p w:rsidR="00757C8A" w:rsidRPr="00A254ED" w:rsidRDefault="00757C8A" w:rsidP="00EF6F4E">
            <w:pPr>
              <w:pStyle w:val="TableParagraph"/>
              <w:numPr>
                <w:ilvl w:val="0"/>
                <w:numId w:val="11"/>
              </w:numPr>
              <w:jc w:val="center"/>
            </w:pPr>
          </w:p>
        </w:tc>
        <w:tc>
          <w:tcPr>
            <w:tcW w:w="1267" w:type="pct"/>
            <w:vAlign w:val="center"/>
          </w:tcPr>
          <w:p w:rsidR="00757C8A" w:rsidRPr="00A254ED" w:rsidRDefault="00757C8A" w:rsidP="00C45A82">
            <w:pPr>
              <w:pStyle w:val="ae"/>
              <w:ind w:firstLine="0"/>
              <w:jc w:val="left"/>
              <w:rPr>
                <w:sz w:val="22"/>
                <w:szCs w:val="22"/>
                <w:lang w:val="ru-RU" w:eastAsia="ru-RU" w:bidi="ru-RU"/>
              </w:rPr>
            </w:pPr>
            <w:r w:rsidRPr="00A254ED">
              <w:rPr>
                <w:sz w:val="22"/>
                <w:szCs w:val="22"/>
                <w:lang w:val="ru-RU" w:eastAsia="ru-RU" w:bidi="ru-RU"/>
              </w:rPr>
              <w:t>Ведение садоводства</w:t>
            </w:r>
          </w:p>
        </w:tc>
        <w:tc>
          <w:tcPr>
            <w:tcW w:w="563" w:type="pct"/>
            <w:vAlign w:val="center"/>
          </w:tcPr>
          <w:p w:rsidR="00757C8A" w:rsidRPr="00A254ED" w:rsidRDefault="00757C8A" w:rsidP="004C2EBC">
            <w:pPr>
              <w:pStyle w:val="TableParagraph"/>
              <w:tabs>
                <w:tab w:val="left" w:pos="310"/>
              </w:tabs>
              <w:ind w:left="0"/>
              <w:jc w:val="center"/>
            </w:pPr>
            <w:r w:rsidRPr="00A254ED">
              <w:t>13.2</w:t>
            </w:r>
          </w:p>
        </w:tc>
        <w:tc>
          <w:tcPr>
            <w:tcW w:w="423" w:type="pct"/>
            <w:vAlign w:val="center"/>
          </w:tcPr>
          <w:p w:rsidR="00757C8A" w:rsidRPr="00A254ED" w:rsidRDefault="00757C8A" w:rsidP="00BE0692">
            <w:pPr>
              <w:pStyle w:val="TableParagraph"/>
              <w:tabs>
                <w:tab w:val="left" w:pos="26"/>
                <w:tab w:val="left" w:pos="556"/>
              </w:tabs>
              <w:ind w:left="0"/>
              <w:jc w:val="center"/>
            </w:pPr>
            <w:r w:rsidRPr="00A254ED">
              <w:t>400</w:t>
            </w:r>
          </w:p>
        </w:tc>
        <w:tc>
          <w:tcPr>
            <w:tcW w:w="422" w:type="pct"/>
            <w:vAlign w:val="center"/>
          </w:tcPr>
          <w:p w:rsidR="00757C8A" w:rsidRPr="00A254ED" w:rsidRDefault="00757C8A" w:rsidP="00BE0692">
            <w:pPr>
              <w:pStyle w:val="TableParagraph"/>
              <w:ind w:left="0"/>
              <w:jc w:val="center"/>
            </w:pPr>
            <w:r w:rsidRPr="00A254ED">
              <w:t>3000</w:t>
            </w:r>
          </w:p>
        </w:tc>
        <w:tc>
          <w:tcPr>
            <w:tcW w:w="77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757C8A" w:rsidRPr="00A254ED" w:rsidRDefault="00757C8A"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38510D">
        <w:trPr>
          <w:cantSplit/>
          <w:trHeight w:val="443"/>
          <w:jc w:val="center"/>
        </w:trPr>
        <w:tc>
          <w:tcPr>
            <w:tcW w:w="248" w:type="pct"/>
            <w:vAlign w:val="center"/>
          </w:tcPr>
          <w:p w:rsidR="0038510D" w:rsidRPr="00A254ED" w:rsidRDefault="0038510D" w:rsidP="00EF6F4E">
            <w:pPr>
              <w:pStyle w:val="TableParagraph"/>
              <w:numPr>
                <w:ilvl w:val="0"/>
                <w:numId w:val="11"/>
              </w:numPr>
              <w:jc w:val="center"/>
            </w:pPr>
          </w:p>
        </w:tc>
        <w:tc>
          <w:tcPr>
            <w:tcW w:w="1267" w:type="pct"/>
            <w:vAlign w:val="center"/>
          </w:tcPr>
          <w:p w:rsidR="0038510D" w:rsidRPr="00A254ED" w:rsidRDefault="0038510D" w:rsidP="00C45A82">
            <w:pPr>
              <w:pStyle w:val="ae"/>
              <w:ind w:firstLine="0"/>
              <w:jc w:val="left"/>
              <w:rPr>
                <w:sz w:val="22"/>
                <w:szCs w:val="22"/>
                <w:lang w:val="ru-RU" w:eastAsia="ru-RU" w:bidi="ru-RU"/>
              </w:rPr>
            </w:pPr>
            <w:r w:rsidRPr="00A254ED">
              <w:rPr>
                <w:sz w:val="22"/>
                <w:szCs w:val="22"/>
                <w:lang w:val="ru-RU" w:eastAsia="ru-RU" w:bidi="ru-RU"/>
              </w:rPr>
              <w:t>Земельные участки общего назначения</w:t>
            </w:r>
          </w:p>
        </w:tc>
        <w:tc>
          <w:tcPr>
            <w:tcW w:w="563" w:type="pct"/>
            <w:vAlign w:val="center"/>
          </w:tcPr>
          <w:p w:rsidR="0038510D" w:rsidRPr="00A254ED" w:rsidRDefault="0038510D" w:rsidP="004C2EBC">
            <w:pPr>
              <w:pStyle w:val="TableParagraph"/>
              <w:tabs>
                <w:tab w:val="left" w:pos="310"/>
              </w:tabs>
              <w:ind w:left="0"/>
              <w:jc w:val="center"/>
              <w:rPr>
                <w:lang w:val="ru-RU"/>
              </w:rPr>
            </w:pPr>
            <w:r w:rsidRPr="00A254ED">
              <w:rPr>
                <w:lang w:val="ru-RU"/>
              </w:rPr>
              <w:t>13.0</w:t>
            </w:r>
          </w:p>
        </w:tc>
        <w:tc>
          <w:tcPr>
            <w:tcW w:w="2922" w:type="pct"/>
            <w:gridSpan w:val="5"/>
            <w:vAlign w:val="center"/>
          </w:tcPr>
          <w:p w:rsidR="0038510D" w:rsidRPr="00A254ED" w:rsidRDefault="0038510D" w:rsidP="0038510D">
            <w:pPr>
              <w:pStyle w:val="TableParagraph"/>
              <w:ind w:left="0"/>
              <w:jc w:val="center"/>
            </w:pPr>
            <w:r w:rsidRPr="00A254ED">
              <w:t>не регламентируется</w:t>
            </w:r>
          </w:p>
        </w:tc>
      </w:tr>
    </w:tbl>
    <w:p w:rsidR="00861790" w:rsidRPr="00A254ED" w:rsidRDefault="00547EE4" w:rsidP="00803BA1">
      <w:pPr>
        <w:pStyle w:val="ae"/>
        <w:rPr>
          <w:b/>
          <w:bCs/>
          <w:iCs/>
          <w:lang w:val="ru-RU"/>
        </w:rPr>
      </w:pPr>
      <w:r w:rsidRPr="00A254ED">
        <w:rPr>
          <w:b/>
          <w:bCs/>
          <w:iCs/>
          <w:lang w:val="ru-RU"/>
        </w:rPr>
        <w:t>*(кроме случаев объединения, раздела, перераспределения границ земельных участков)</w:t>
      </w:r>
    </w:p>
    <w:p w:rsidR="0038510D" w:rsidRPr="00A254ED" w:rsidRDefault="0045546D" w:rsidP="0038510D">
      <w:pPr>
        <w:spacing w:after="160" w:line="259" w:lineRule="auto"/>
        <w:jc w:val="center"/>
        <w:rPr>
          <w:rFonts w:ascii="Times New Roman" w:hAnsi="Times New Roman"/>
          <w:b/>
          <w:sz w:val="24"/>
          <w:szCs w:val="24"/>
          <w:lang w:eastAsia="ru-RU"/>
        </w:rPr>
      </w:pPr>
      <w:r w:rsidRPr="00A254ED">
        <w:rPr>
          <w:b/>
          <w:bCs/>
          <w:iCs/>
        </w:rPr>
        <w:br w:type="page"/>
      </w:r>
      <w:r w:rsidR="0038510D" w:rsidRPr="00A254ED">
        <w:rPr>
          <w:rFonts w:ascii="Times New Roman" w:hAnsi="Times New Roman"/>
          <w:b/>
          <w:sz w:val="24"/>
          <w:szCs w:val="24"/>
          <w:lang w:eastAsia="ru-RU"/>
        </w:rPr>
        <w:lastRenderedPageBreak/>
        <w:t>Ж-</w:t>
      </w:r>
      <w:r w:rsidR="0099750A" w:rsidRPr="00A254ED">
        <w:rPr>
          <w:rFonts w:ascii="Times New Roman" w:hAnsi="Times New Roman"/>
          <w:b/>
          <w:sz w:val="24"/>
          <w:szCs w:val="24"/>
          <w:lang w:eastAsia="ru-RU"/>
        </w:rPr>
        <w:t>2</w:t>
      </w:r>
      <w:r w:rsidR="0038510D" w:rsidRPr="00A254ED">
        <w:rPr>
          <w:rFonts w:ascii="Times New Roman" w:hAnsi="Times New Roman"/>
          <w:b/>
          <w:sz w:val="24"/>
          <w:szCs w:val="24"/>
          <w:lang w:eastAsia="ru-RU"/>
        </w:rPr>
        <w:t xml:space="preserve"> </w:t>
      </w:r>
      <w:r w:rsidR="0099750A" w:rsidRPr="00A254ED">
        <w:rPr>
          <w:rFonts w:ascii="Times New Roman" w:hAnsi="Times New Roman"/>
          <w:b/>
          <w:sz w:val="24"/>
          <w:szCs w:val="24"/>
        </w:rPr>
        <w:t>Зона застройки среднеэтажными  жилыми домами</w:t>
      </w:r>
    </w:p>
    <w:p w:rsidR="0038510D" w:rsidRPr="00A254ED" w:rsidRDefault="0038510D" w:rsidP="0038510D">
      <w:pPr>
        <w:pStyle w:val="ae"/>
        <w:rPr>
          <w:b/>
          <w:bCs/>
          <w:iCs/>
          <w:lang w:val="ru-RU"/>
        </w:rPr>
      </w:pPr>
      <w:r w:rsidRPr="00A254ED">
        <w:rPr>
          <w:b/>
          <w:bCs/>
          <w:iCs/>
          <w:lang w:val="ru-RU"/>
        </w:rPr>
        <w:t>Основные виды разрешенного использования</w:t>
      </w:r>
    </w:p>
    <w:tbl>
      <w:tblPr>
        <w:tblStyle w:val="TableNormal"/>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1134"/>
        <w:gridCol w:w="852"/>
        <w:gridCol w:w="850"/>
        <w:gridCol w:w="1559"/>
        <w:gridCol w:w="1418"/>
        <w:gridCol w:w="24"/>
        <w:gridCol w:w="1154"/>
        <w:gridCol w:w="26"/>
      </w:tblGrid>
      <w:tr w:rsidR="00A254ED" w:rsidRPr="00A254ED" w:rsidTr="008D68EE">
        <w:trPr>
          <w:trHeight w:val="553"/>
          <w:tblHeader/>
          <w:jc w:val="center"/>
        </w:trPr>
        <w:tc>
          <w:tcPr>
            <w:tcW w:w="249" w:type="pct"/>
            <w:vMerge w:val="restart"/>
            <w:shd w:val="clear" w:color="auto" w:fill="D9D9D9" w:themeFill="background1" w:themeFillShade="D9"/>
            <w:vAlign w:val="center"/>
          </w:tcPr>
          <w:p w:rsidR="0038510D" w:rsidRPr="00A254ED" w:rsidRDefault="0038510D" w:rsidP="000F7E65">
            <w:pPr>
              <w:pStyle w:val="TableParagraph"/>
              <w:ind w:left="0" w:hanging="23"/>
              <w:jc w:val="center"/>
              <w:rPr>
                <w:sz w:val="20"/>
                <w:szCs w:val="20"/>
              </w:rPr>
            </w:pPr>
            <w:r w:rsidRPr="00A254ED">
              <w:rPr>
                <w:sz w:val="20"/>
                <w:szCs w:val="20"/>
              </w:rPr>
              <w:t>№</w:t>
            </w:r>
          </w:p>
          <w:p w:rsidR="0038510D" w:rsidRPr="00A254ED" w:rsidRDefault="0038510D" w:rsidP="000F7E65">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38510D" w:rsidRPr="00A254ED" w:rsidRDefault="0038510D" w:rsidP="000F7E65">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38510D" w:rsidRPr="00A254ED" w:rsidRDefault="0038510D" w:rsidP="000F7E65">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38510D" w:rsidRPr="00A254ED" w:rsidRDefault="0038510D" w:rsidP="000F7E65">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38510D" w:rsidRPr="00A254ED" w:rsidRDefault="0038510D" w:rsidP="000F7E65">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38510D" w:rsidRPr="00A254ED" w:rsidRDefault="0038510D" w:rsidP="000F7E65">
            <w:pPr>
              <w:pStyle w:val="TableParagraph"/>
              <w:ind w:left="0"/>
              <w:jc w:val="center"/>
              <w:rPr>
                <w:sz w:val="20"/>
                <w:szCs w:val="20"/>
                <w:lang w:val="ru-RU"/>
              </w:rPr>
            </w:pPr>
            <w:r w:rsidRPr="00A254ED">
              <w:rPr>
                <w:sz w:val="20"/>
                <w:szCs w:val="20"/>
                <w:lang w:val="ru-RU"/>
              </w:rPr>
              <w:t>Максимальный процент застройки,</w:t>
            </w:r>
          </w:p>
          <w:p w:rsidR="0038510D" w:rsidRPr="00A254ED" w:rsidRDefault="0038510D" w:rsidP="000F7E65">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8510D" w:rsidRPr="00A254ED" w:rsidRDefault="0038510D" w:rsidP="000F7E65">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8" w:type="pct"/>
            <w:gridSpan w:val="3"/>
            <w:vMerge w:val="restart"/>
            <w:shd w:val="clear" w:color="auto" w:fill="D9D9D9" w:themeFill="background1" w:themeFillShade="D9"/>
            <w:vAlign w:val="center"/>
          </w:tcPr>
          <w:p w:rsidR="0038510D" w:rsidRPr="00A254ED" w:rsidRDefault="0038510D" w:rsidP="000F7E65">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D68EE">
        <w:trPr>
          <w:trHeight w:val="817"/>
          <w:tblHeader/>
          <w:jc w:val="center"/>
        </w:trPr>
        <w:tc>
          <w:tcPr>
            <w:tcW w:w="249" w:type="pct"/>
            <w:vMerge/>
            <w:tcBorders>
              <w:top w:val="nil"/>
            </w:tcBorders>
          </w:tcPr>
          <w:p w:rsidR="0038510D" w:rsidRPr="00A254ED" w:rsidRDefault="0038510D" w:rsidP="000F7E65">
            <w:pPr>
              <w:rPr>
                <w:sz w:val="2"/>
                <w:szCs w:val="2"/>
                <w:lang w:val="ru-RU"/>
              </w:rPr>
            </w:pPr>
          </w:p>
        </w:tc>
        <w:tc>
          <w:tcPr>
            <w:tcW w:w="1267" w:type="pct"/>
            <w:vMerge/>
            <w:tcBorders>
              <w:top w:val="nil"/>
            </w:tcBorders>
          </w:tcPr>
          <w:p w:rsidR="0038510D" w:rsidRPr="00A254ED" w:rsidRDefault="0038510D" w:rsidP="000F7E65">
            <w:pPr>
              <w:rPr>
                <w:sz w:val="2"/>
                <w:szCs w:val="2"/>
                <w:lang w:val="ru-RU"/>
              </w:rPr>
            </w:pPr>
          </w:p>
        </w:tc>
        <w:tc>
          <w:tcPr>
            <w:tcW w:w="563" w:type="pct"/>
            <w:vMerge/>
            <w:tcBorders>
              <w:top w:val="nil"/>
            </w:tcBorders>
          </w:tcPr>
          <w:p w:rsidR="0038510D" w:rsidRPr="00A254ED" w:rsidRDefault="0038510D" w:rsidP="000F7E65">
            <w:pPr>
              <w:rPr>
                <w:sz w:val="2"/>
                <w:szCs w:val="2"/>
                <w:lang w:val="ru-RU"/>
              </w:rPr>
            </w:pPr>
          </w:p>
        </w:tc>
        <w:tc>
          <w:tcPr>
            <w:tcW w:w="423" w:type="pct"/>
            <w:shd w:val="clear" w:color="auto" w:fill="D9D9D9" w:themeFill="background1" w:themeFillShade="D9"/>
            <w:vAlign w:val="center"/>
          </w:tcPr>
          <w:p w:rsidR="0038510D" w:rsidRPr="00A254ED" w:rsidRDefault="0038510D" w:rsidP="000F7E65">
            <w:pPr>
              <w:pStyle w:val="TableParagraph"/>
              <w:spacing w:before="1"/>
              <w:ind w:left="5" w:right="16"/>
              <w:jc w:val="center"/>
            </w:pPr>
            <w:r w:rsidRPr="00A254ED">
              <w:t>min</w:t>
            </w:r>
          </w:p>
        </w:tc>
        <w:tc>
          <w:tcPr>
            <w:tcW w:w="422" w:type="pct"/>
            <w:shd w:val="clear" w:color="auto" w:fill="D9D9D9" w:themeFill="background1" w:themeFillShade="D9"/>
            <w:vAlign w:val="center"/>
          </w:tcPr>
          <w:p w:rsidR="0038510D" w:rsidRPr="00A254ED" w:rsidRDefault="0038510D" w:rsidP="000F7E65">
            <w:pPr>
              <w:pStyle w:val="TableParagraph"/>
              <w:spacing w:before="1"/>
              <w:ind w:left="0"/>
              <w:jc w:val="center"/>
            </w:pPr>
            <w:r w:rsidRPr="00A254ED">
              <w:t>max</w:t>
            </w:r>
          </w:p>
        </w:tc>
        <w:tc>
          <w:tcPr>
            <w:tcW w:w="774" w:type="pct"/>
            <w:vMerge/>
            <w:tcBorders>
              <w:top w:val="nil"/>
            </w:tcBorders>
          </w:tcPr>
          <w:p w:rsidR="0038510D" w:rsidRPr="00A254ED" w:rsidRDefault="0038510D" w:rsidP="000F7E65">
            <w:pPr>
              <w:rPr>
                <w:sz w:val="2"/>
                <w:szCs w:val="2"/>
              </w:rPr>
            </w:pPr>
          </w:p>
        </w:tc>
        <w:tc>
          <w:tcPr>
            <w:tcW w:w="704" w:type="pct"/>
            <w:vMerge/>
            <w:tcBorders>
              <w:top w:val="nil"/>
            </w:tcBorders>
          </w:tcPr>
          <w:p w:rsidR="0038510D" w:rsidRPr="00A254ED" w:rsidRDefault="0038510D" w:rsidP="000F7E65">
            <w:pPr>
              <w:rPr>
                <w:sz w:val="2"/>
                <w:szCs w:val="2"/>
              </w:rPr>
            </w:pPr>
          </w:p>
        </w:tc>
        <w:tc>
          <w:tcPr>
            <w:tcW w:w="598" w:type="pct"/>
            <w:gridSpan w:val="3"/>
            <w:vMerge/>
          </w:tcPr>
          <w:p w:rsidR="0038510D" w:rsidRPr="00A254ED" w:rsidRDefault="0038510D" w:rsidP="000F7E65">
            <w:pPr>
              <w:rPr>
                <w:sz w:val="2"/>
                <w:szCs w:val="2"/>
              </w:rPr>
            </w:pPr>
          </w:p>
        </w:tc>
      </w:tr>
      <w:tr w:rsidR="00A254ED" w:rsidRPr="00A254ED" w:rsidTr="008D68EE">
        <w:trPr>
          <w:cantSplit/>
          <w:trHeight w:val="510"/>
          <w:jc w:val="center"/>
        </w:trPr>
        <w:tc>
          <w:tcPr>
            <w:tcW w:w="249" w:type="pct"/>
            <w:vAlign w:val="center"/>
          </w:tcPr>
          <w:p w:rsidR="00306C54" w:rsidRPr="00A254ED" w:rsidRDefault="00306C54" w:rsidP="0073567F">
            <w:pPr>
              <w:pStyle w:val="TableParagraph"/>
              <w:numPr>
                <w:ilvl w:val="0"/>
                <w:numId w:val="21"/>
              </w:numPr>
              <w:jc w:val="center"/>
            </w:pPr>
          </w:p>
        </w:tc>
        <w:tc>
          <w:tcPr>
            <w:tcW w:w="1267" w:type="pct"/>
            <w:vAlign w:val="center"/>
          </w:tcPr>
          <w:p w:rsidR="00306C54" w:rsidRPr="00A254ED" w:rsidRDefault="00306C54" w:rsidP="00306C54">
            <w:pPr>
              <w:pStyle w:val="ae"/>
              <w:ind w:firstLine="0"/>
              <w:jc w:val="left"/>
              <w:rPr>
                <w:sz w:val="22"/>
                <w:szCs w:val="22"/>
                <w:lang w:val="ru-RU" w:eastAsia="ru-RU" w:bidi="ru-RU"/>
              </w:rPr>
            </w:pPr>
            <w:r w:rsidRPr="00A254ED">
              <w:rPr>
                <w:lang w:eastAsia="ru-RU" w:bidi="ru-RU"/>
              </w:rPr>
              <w:t>Жилая</w:t>
            </w:r>
            <w:r w:rsidRPr="00A254ED">
              <w:rPr>
                <w:lang w:val="ru-RU" w:eastAsia="ru-RU" w:bidi="ru-RU"/>
              </w:rPr>
              <w:t xml:space="preserve"> </w:t>
            </w:r>
            <w:r w:rsidRPr="00A254ED">
              <w:rPr>
                <w:lang w:eastAsia="ru-RU" w:bidi="ru-RU"/>
              </w:rPr>
              <w:t>застройка</w:t>
            </w:r>
          </w:p>
        </w:tc>
        <w:tc>
          <w:tcPr>
            <w:tcW w:w="563" w:type="pct"/>
            <w:vAlign w:val="center"/>
          </w:tcPr>
          <w:p w:rsidR="00306C54" w:rsidRPr="00A254ED" w:rsidRDefault="00306C54" w:rsidP="00306C54">
            <w:pPr>
              <w:pStyle w:val="TableParagraph"/>
              <w:ind w:left="0"/>
              <w:jc w:val="center"/>
              <w:rPr>
                <w:sz w:val="20"/>
                <w:lang w:val="ru-RU"/>
              </w:rPr>
            </w:pPr>
            <w:r w:rsidRPr="00A254ED">
              <w:t>2.0</w:t>
            </w:r>
          </w:p>
        </w:tc>
        <w:tc>
          <w:tcPr>
            <w:tcW w:w="423" w:type="pct"/>
            <w:vAlign w:val="center"/>
          </w:tcPr>
          <w:p w:rsidR="00306C54" w:rsidRPr="00A254ED" w:rsidRDefault="00306C54" w:rsidP="00306C54">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306C54" w:rsidRPr="00A254ED" w:rsidRDefault="00306C54" w:rsidP="00306C54">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306C54" w:rsidRPr="00A254ED" w:rsidRDefault="0036763A" w:rsidP="00306C54">
            <w:pPr>
              <w:spacing w:after="0" w:line="240" w:lineRule="auto"/>
              <w:jc w:val="center"/>
              <w:rPr>
                <w:rFonts w:ascii="Times New Roman" w:hAnsi="Times New Roman"/>
                <w:lang w:val="ru-RU"/>
              </w:rPr>
            </w:pPr>
            <w:r w:rsidRPr="00A254ED">
              <w:rPr>
                <w:rFonts w:ascii="Times New Roman" w:hAnsi="Times New Roman"/>
                <w:lang w:val="ru-RU"/>
              </w:rPr>
              <w:t>30</w:t>
            </w:r>
          </w:p>
        </w:tc>
        <w:tc>
          <w:tcPr>
            <w:tcW w:w="704" w:type="pct"/>
            <w:vAlign w:val="center"/>
          </w:tcPr>
          <w:p w:rsidR="00306C54" w:rsidRPr="00A254ED" w:rsidRDefault="00306C54" w:rsidP="00306C54">
            <w:pPr>
              <w:spacing w:after="0" w:line="240" w:lineRule="auto"/>
              <w:jc w:val="center"/>
              <w:rPr>
                <w:rFonts w:ascii="Times New Roman" w:hAnsi="Times New Roman"/>
              </w:rPr>
            </w:pPr>
            <w:r w:rsidRPr="00A254ED">
              <w:rPr>
                <w:rFonts w:ascii="Times New Roman" w:hAnsi="Times New Roman"/>
              </w:rPr>
              <w:t>3</w:t>
            </w:r>
          </w:p>
        </w:tc>
        <w:tc>
          <w:tcPr>
            <w:tcW w:w="598" w:type="pct"/>
            <w:gridSpan w:val="3"/>
            <w:vAlign w:val="center"/>
          </w:tcPr>
          <w:p w:rsidR="00306C54" w:rsidRPr="00A254ED" w:rsidRDefault="0036763A" w:rsidP="00A96296">
            <w:pPr>
              <w:spacing w:after="0" w:line="240" w:lineRule="auto"/>
              <w:jc w:val="center"/>
              <w:rPr>
                <w:rFonts w:ascii="Times New Roman" w:hAnsi="Times New Roman"/>
                <w:lang w:val="ru-RU"/>
              </w:rPr>
            </w:pPr>
            <w:r w:rsidRPr="00A254ED">
              <w:rPr>
                <w:rFonts w:ascii="Times New Roman" w:hAnsi="Times New Roman"/>
                <w:lang w:val="ru-RU"/>
              </w:rPr>
              <w:t>5</w:t>
            </w:r>
            <w:r w:rsidR="00A96296" w:rsidRPr="00A254ED">
              <w:rPr>
                <w:rFonts w:ascii="Times New Roman" w:hAnsi="Times New Roman"/>
                <w:lang w:val="ru-RU"/>
              </w:rPr>
              <w:t>/28</w:t>
            </w:r>
          </w:p>
        </w:tc>
      </w:tr>
      <w:tr w:rsidR="00A254ED" w:rsidRPr="00A254ED" w:rsidTr="008D68EE">
        <w:trPr>
          <w:cantSplit/>
          <w:trHeight w:val="510"/>
          <w:jc w:val="center"/>
        </w:trPr>
        <w:tc>
          <w:tcPr>
            <w:tcW w:w="249" w:type="pct"/>
            <w:vAlign w:val="center"/>
          </w:tcPr>
          <w:p w:rsidR="00A96296" w:rsidRPr="00A254ED" w:rsidRDefault="00A96296" w:rsidP="0073567F">
            <w:pPr>
              <w:pStyle w:val="TableParagraph"/>
              <w:numPr>
                <w:ilvl w:val="0"/>
                <w:numId w:val="21"/>
              </w:numPr>
              <w:jc w:val="center"/>
            </w:pPr>
          </w:p>
        </w:tc>
        <w:tc>
          <w:tcPr>
            <w:tcW w:w="1267" w:type="pct"/>
            <w:vAlign w:val="center"/>
          </w:tcPr>
          <w:p w:rsidR="00A96296" w:rsidRPr="00A254ED" w:rsidRDefault="00A96296" w:rsidP="00A96296">
            <w:pPr>
              <w:pStyle w:val="ae"/>
              <w:ind w:firstLine="0"/>
              <w:jc w:val="left"/>
              <w:rPr>
                <w:sz w:val="22"/>
                <w:szCs w:val="22"/>
                <w:lang w:val="ru-RU" w:eastAsia="ru-RU" w:bidi="ru-RU"/>
              </w:rPr>
            </w:pPr>
            <w:r w:rsidRPr="00A254ED">
              <w:rPr>
                <w:sz w:val="22"/>
                <w:szCs w:val="22"/>
                <w:lang w:val="ru-RU" w:eastAsia="ru-RU" w:bidi="ru-RU"/>
              </w:rPr>
              <w:t>Малоэтажная многоквартирная жилая застройка</w:t>
            </w:r>
          </w:p>
        </w:tc>
        <w:tc>
          <w:tcPr>
            <w:tcW w:w="563" w:type="pct"/>
            <w:vAlign w:val="center"/>
          </w:tcPr>
          <w:p w:rsidR="00A96296" w:rsidRPr="00A254ED" w:rsidRDefault="00A96296" w:rsidP="00A96296">
            <w:pPr>
              <w:pStyle w:val="TableParagraph"/>
              <w:ind w:left="0"/>
              <w:jc w:val="center"/>
              <w:rPr>
                <w:sz w:val="20"/>
                <w:lang w:val="ru-RU"/>
              </w:rPr>
            </w:pPr>
            <w:r w:rsidRPr="00A254ED">
              <w:rPr>
                <w:sz w:val="20"/>
              </w:rPr>
              <w:t>2.1.1</w:t>
            </w:r>
          </w:p>
        </w:tc>
        <w:tc>
          <w:tcPr>
            <w:tcW w:w="423" w:type="pct"/>
            <w:vAlign w:val="center"/>
          </w:tcPr>
          <w:p w:rsidR="00A96296" w:rsidRPr="00A254ED" w:rsidRDefault="00A96296" w:rsidP="00A96296">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A96296" w:rsidRPr="00A254ED" w:rsidRDefault="00A96296" w:rsidP="00A96296">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A96296" w:rsidRPr="00A254ED" w:rsidRDefault="00A96296" w:rsidP="00A96296">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A96296" w:rsidRPr="00A254ED" w:rsidRDefault="00A96296" w:rsidP="00A96296">
            <w:pPr>
              <w:spacing w:after="0" w:line="240" w:lineRule="auto"/>
              <w:jc w:val="center"/>
              <w:rPr>
                <w:rFonts w:ascii="Times New Roman" w:hAnsi="Times New Roman"/>
              </w:rPr>
            </w:pPr>
            <w:r w:rsidRPr="00A254ED">
              <w:rPr>
                <w:rFonts w:ascii="Times New Roman" w:hAnsi="Times New Roman"/>
              </w:rPr>
              <w:t>3</w:t>
            </w:r>
          </w:p>
        </w:tc>
        <w:tc>
          <w:tcPr>
            <w:tcW w:w="598" w:type="pct"/>
            <w:gridSpan w:val="3"/>
          </w:tcPr>
          <w:p w:rsidR="00A96296" w:rsidRPr="00A254ED" w:rsidRDefault="0036763A" w:rsidP="00A96296">
            <w:pPr>
              <w:spacing w:after="0" w:line="240" w:lineRule="auto"/>
              <w:jc w:val="center"/>
              <w:rPr>
                <w:rFonts w:ascii="Times New Roman" w:hAnsi="Times New Roman"/>
                <w:lang w:val="ru-RU"/>
              </w:rPr>
            </w:pPr>
            <w:r w:rsidRPr="00A254ED">
              <w:rPr>
                <w:rFonts w:ascii="Times New Roman" w:hAnsi="Times New Roman"/>
                <w:lang w:val="ru-RU"/>
              </w:rPr>
              <w:t>3/20</w:t>
            </w:r>
          </w:p>
        </w:tc>
      </w:tr>
      <w:tr w:rsidR="00A254ED" w:rsidRPr="00A254ED" w:rsidTr="008D68EE">
        <w:trPr>
          <w:cantSplit/>
          <w:trHeight w:val="510"/>
          <w:jc w:val="center"/>
        </w:trPr>
        <w:tc>
          <w:tcPr>
            <w:tcW w:w="249" w:type="pct"/>
            <w:vAlign w:val="center"/>
          </w:tcPr>
          <w:p w:rsidR="00A96296" w:rsidRPr="00A254ED" w:rsidRDefault="00A96296" w:rsidP="0073567F">
            <w:pPr>
              <w:pStyle w:val="TableParagraph"/>
              <w:numPr>
                <w:ilvl w:val="0"/>
                <w:numId w:val="21"/>
              </w:numPr>
              <w:jc w:val="center"/>
            </w:pPr>
            <w:r w:rsidRPr="00A254ED">
              <w:t>3</w:t>
            </w:r>
          </w:p>
        </w:tc>
        <w:tc>
          <w:tcPr>
            <w:tcW w:w="1267" w:type="pct"/>
          </w:tcPr>
          <w:p w:rsidR="00A96296" w:rsidRPr="00A254ED" w:rsidRDefault="00A96296" w:rsidP="00A96296">
            <w:pPr>
              <w:pStyle w:val="ae"/>
              <w:ind w:firstLine="0"/>
              <w:jc w:val="left"/>
              <w:rPr>
                <w:sz w:val="22"/>
                <w:szCs w:val="22"/>
                <w:lang w:val="ru-RU" w:eastAsia="ru-RU" w:bidi="ru-RU"/>
              </w:rPr>
            </w:pPr>
            <w:r w:rsidRPr="00A254ED">
              <w:rPr>
                <w:sz w:val="22"/>
                <w:szCs w:val="22"/>
                <w:lang w:val="ru-RU" w:eastAsia="ru-RU" w:bidi="ru-RU"/>
              </w:rPr>
              <w:t>Блокированная жилая застройка</w:t>
            </w:r>
          </w:p>
        </w:tc>
        <w:tc>
          <w:tcPr>
            <w:tcW w:w="563" w:type="pct"/>
            <w:vAlign w:val="center"/>
          </w:tcPr>
          <w:p w:rsidR="00A96296" w:rsidRPr="00A254ED" w:rsidRDefault="00A96296" w:rsidP="00A96296">
            <w:pPr>
              <w:pStyle w:val="TableParagraph"/>
              <w:ind w:left="0"/>
              <w:jc w:val="center"/>
              <w:rPr>
                <w:lang w:val="ru-RU"/>
              </w:rPr>
            </w:pPr>
            <w:r w:rsidRPr="00A254ED">
              <w:rPr>
                <w:lang w:val="ru-RU"/>
              </w:rPr>
              <w:t>2.3</w:t>
            </w:r>
          </w:p>
        </w:tc>
        <w:tc>
          <w:tcPr>
            <w:tcW w:w="423" w:type="pct"/>
            <w:vAlign w:val="center"/>
          </w:tcPr>
          <w:p w:rsidR="00A96296" w:rsidRPr="00A254ED" w:rsidRDefault="00A96296"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100</w:t>
            </w:r>
          </w:p>
        </w:tc>
        <w:tc>
          <w:tcPr>
            <w:tcW w:w="422" w:type="pct"/>
            <w:vAlign w:val="center"/>
          </w:tcPr>
          <w:p w:rsidR="00A96296" w:rsidRPr="00A254ED" w:rsidRDefault="00A96296"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1500</w:t>
            </w:r>
          </w:p>
        </w:tc>
        <w:tc>
          <w:tcPr>
            <w:tcW w:w="774" w:type="pct"/>
            <w:vAlign w:val="center"/>
          </w:tcPr>
          <w:p w:rsidR="00A96296" w:rsidRPr="00A254ED" w:rsidRDefault="00A96296"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50</w:t>
            </w:r>
          </w:p>
        </w:tc>
        <w:tc>
          <w:tcPr>
            <w:tcW w:w="704" w:type="pct"/>
            <w:vAlign w:val="center"/>
          </w:tcPr>
          <w:p w:rsidR="00A96296" w:rsidRPr="00A254ED" w:rsidRDefault="00A96296"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3</w:t>
            </w:r>
          </w:p>
        </w:tc>
        <w:tc>
          <w:tcPr>
            <w:tcW w:w="598" w:type="pct"/>
            <w:gridSpan w:val="3"/>
          </w:tcPr>
          <w:p w:rsidR="00A96296" w:rsidRPr="00A254ED" w:rsidRDefault="0036763A"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3/20</w:t>
            </w:r>
          </w:p>
        </w:tc>
      </w:tr>
      <w:tr w:rsidR="00A254ED" w:rsidRPr="00A254ED" w:rsidTr="008D68EE">
        <w:trPr>
          <w:cantSplit/>
          <w:trHeight w:val="510"/>
          <w:jc w:val="center"/>
        </w:trPr>
        <w:tc>
          <w:tcPr>
            <w:tcW w:w="249" w:type="pct"/>
            <w:vAlign w:val="center"/>
          </w:tcPr>
          <w:p w:rsidR="00A96296" w:rsidRPr="00A254ED" w:rsidRDefault="00A96296" w:rsidP="0073567F">
            <w:pPr>
              <w:pStyle w:val="TableParagraph"/>
              <w:numPr>
                <w:ilvl w:val="0"/>
                <w:numId w:val="21"/>
              </w:numPr>
              <w:jc w:val="center"/>
            </w:pPr>
          </w:p>
        </w:tc>
        <w:tc>
          <w:tcPr>
            <w:tcW w:w="1267" w:type="pct"/>
            <w:vAlign w:val="center"/>
          </w:tcPr>
          <w:p w:rsidR="00A96296" w:rsidRPr="00A254ED" w:rsidRDefault="00A96296" w:rsidP="00A96296">
            <w:pPr>
              <w:pStyle w:val="ae"/>
              <w:ind w:firstLine="0"/>
              <w:jc w:val="left"/>
              <w:rPr>
                <w:sz w:val="22"/>
                <w:szCs w:val="22"/>
                <w:lang w:val="ru-RU" w:eastAsia="ru-RU" w:bidi="ru-RU"/>
              </w:rPr>
            </w:pPr>
            <w:r w:rsidRPr="00A254ED">
              <w:rPr>
                <w:sz w:val="22"/>
                <w:szCs w:val="22"/>
                <w:lang w:val="ru-RU" w:eastAsia="ru-RU" w:bidi="ru-RU"/>
              </w:rPr>
              <w:t>Обслуживание жилой застройки</w:t>
            </w:r>
          </w:p>
        </w:tc>
        <w:tc>
          <w:tcPr>
            <w:tcW w:w="563" w:type="pct"/>
            <w:vAlign w:val="center"/>
          </w:tcPr>
          <w:p w:rsidR="00A96296" w:rsidRPr="00A254ED" w:rsidRDefault="00A96296" w:rsidP="00A96296">
            <w:pPr>
              <w:pStyle w:val="TableParagraph"/>
              <w:ind w:left="0"/>
              <w:jc w:val="center"/>
              <w:rPr>
                <w:lang w:val="ru-RU"/>
              </w:rPr>
            </w:pPr>
            <w:r w:rsidRPr="00A254ED">
              <w:rPr>
                <w:sz w:val="20"/>
              </w:rPr>
              <w:t>2.7</w:t>
            </w:r>
          </w:p>
        </w:tc>
        <w:tc>
          <w:tcPr>
            <w:tcW w:w="423"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lang w:val="ru-RU"/>
              </w:rPr>
              <w:t>3</w:t>
            </w:r>
            <w:r w:rsidRPr="00A254ED">
              <w:rPr>
                <w:rFonts w:ascii="Times New Roman" w:hAnsi="Times New Roman"/>
              </w:rPr>
              <w:t>00</w:t>
            </w:r>
          </w:p>
        </w:tc>
        <w:tc>
          <w:tcPr>
            <w:tcW w:w="422"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1</w:t>
            </w:r>
          </w:p>
        </w:tc>
        <w:tc>
          <w:tcPr>
            <w:tcW w:w="598" w:type="pct"/>
            <w:gridSpan w:val="3"/>
          </w:tcPr>
          <w:p w:rsidR="00A96296" w:rsidRPr="00A254ED" w:rsidRDefault="0036763A" w:rsidP="00A96296">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3/20</w:t>
            </w:r>
          </w:p>
        </w:tc>
      </w:tr>
      <w:tr w:rsidR="00A254ED" w:rsidRPr="00A254ED" w:rsidTr="008D68EE">
        <w:trPr>
          <w:cantSplit/>
          <w:trHeight w:val="510"/>
          <w:jc w:val="center"/>
        </w:trPr>
        <w:tc>
          <w:tcPr>
            <w:tcW w:w="249" w:type="pct"/>
            <w:vAlign w:val="center"/>
          </w:tcPr>
          <w:p w:rsidR="00A96296" w:rsidRPr="00A254ED" w:rsidRDefault="00A96296" w:rsidP="0073567F">
            <w:pPr>
              <w:pStyle w:val="TableParagraph"/>
              <w:numPr>
                <w:ilvl w:val="0"/>
                <w:numId w:val="21"/>
              </w:numPr>
              <w:jc w:val="center"/>
            </w:pPr>
          </w:p>
        </w:tc>
        <w:tc>
          <w:tcPr>
            <w:tcW w:w="1267" w:type="pct"/>
            <w:vAlign w:val="center"/>
          </w:tcPr>
          <w:p w:rsidR="00A96296" w:rsidRPr="00A254ED" w:rsidRDefault="00A96296" w:rsidP="00A96296">
            <w:pPr>
              <w:pStyle w:val="ae"/>
              <w:ind w:firstLine="0"/>
              <w:jc w:val="left"/>
              <w:rPr>
                <w:sz w:val="22"/>
                <w:szCs w:val="22"/>
                <w:lang w:val="ru-RU" w:eastAsia="ru-RU" w:bidi="ru-RU"/>
              </w:rPr>
            </w:pPr>
            <w:r w:rsidRPr="00A254ED">
              <w:rPr>
                <w:sz w:val="22"/>
                <w:szCs w:val="22"/>
                <w:lang w:val="ru-RU" w:eastAsia="ru-RU" w:bidi="ru-RU"/>
              </w:rPr>
              <w:t>Общественное использование объектов капитального строительства</w:t>
            </w:r>
          </w:p>
        </w:tc>
        <w:tc>
          <w:tcPr>
            <w:tcW w:w="563" w:type="pct"/>
            <w:vAlign w:val="center"/>
          </w:tcPr>
          <w:p w:rsidR="00A96296" w:rsidRPr="00A254ED" w:rsidRDefault="00A96296" w:rsidP="00A96296">
            <w:pPr>
              <w:pStyle w:val="TableParagraph"/>
              <w:ind w:left="0"/>
              <w:jc w:val="center"/>
              <w:rPr>
                <w:lang w:val="ru-RU"/>
              </w:rPr>
            </w:pPr>
            <w:r w:rsidRPr="00A254ED">
              <w:rPr>
                <w:sz w:val="20"/>
              </w:rPr>
              <w:t>3.0</w:t>
            </w:r>
          </w:p>
        </w:tc>
        <w:tc>
          <w:tcPr>
            <w:tcW w:w="423" w:type="pct"/>
            <w:vAlign w:val="center"/>
          </w:tcPr>
          <w:p w:rsidR="00A96296" w:rsidRPr="00A254ED" w:rsidRDefault="00A96296" w:rsidP="00A96296">
            <w:pPr>
              <w:spacing w:after="0" w:line="240" w:lineRule="auto"/>
              <w:jc w:val="center"/>
              <w:rPr>
                <w:rFonts w:ascii="Times New Roman" w:eastAsia="Times New Roman" w:hAnsi="Times New Roman"/>
                <w:lang w:val="ru-RU" w:eastAsia="ru-RU" w:bidi="ru-RU"/>
              </w:rPr>
            </w:pPr>
            <w:r w:rsidRPr="00A254ED">
              <w:rPr>
                <w:rFonts w:ascii="Times New Roman" w:hAnsi="Times New Roman"/>
              </w:rPr>
              <w:t>10</w:t>
            </w:r>
          </w:p>
        </w:tc>
        <w:tc>
          <w:tcPr>
            <w:tcW w:w="422"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A96296" w:rsidRPr="00A254ED" w:rsidRDefault="00A96296" w:rsidP="00A96296">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tcPr>
          <w:p w:rsidR="00A96296" w:rsidRPr="00A254ED" w:rsidRDefault="0036763A" w:rsidP="00A96296">
            <w:pPr>
              <w:spacing w:after="0" w:line="240" w:lineRule="auto"/>
              <w:jc w:val="center"/>
              <w:rPr>
                <w:rFonts w:ascii="Times New Roman" w:eastAsia="Times New Roman" w:hAnsi="Times New Roman"/>
                <w:lang w:eastAsia="ru-RU" w:bidi="ru-RU"/>
              </w:rPr>
            </w:pPr>
            <w:r w:rsidRPr="00A254ED">
              <w:rPr>
                <w:rFonts w:ascii="Times New Roman" w:hAnsi="Times New Roman"/>
                <w:lang w:val="ru-RU"/>
              </w:rPr>
              <w:t>3/20</w:t>
            </w:r>
          </w:p>
        </w:tc>
      </w:tr>
      <w:tr w:rsidR="00A254ED" w:rsidRPr="00A254ED" w:rsidTr="008D68EE">
        <w:trPr>
          <w:cantSplit/>
          <w:trHeight w:val="510"/>
          <w:jc w:val="center"/>
        </w:trPr>
        <w:tc>
          <w:tcPr>
            <w:tcW w:w="249" w:type="pct"/>
            <w:vAlign w:val="center"/>
          </w:tcPr>
          <w:p w:rsidR="00306C54" w:rsidRPr="00A254ED" w:rsidRDefault="00306C54" w:rsidP="0073567F">
            <w:pPr>
              <w:pStyle w:val="TableParagraph"/>
              <w:numPr>
                <w:ilvl w:val="0"/>
                <w:numId w:val="21"/>
              </w:numPr>
              <w:jc w:val="center"/>
            </w:pPr>
          </w:p>
        </w:tc>
        <w:tc>
          <w:tcPr>
            <w:tcW w:w="1267" w:type="pct"/>
            <w:vAlign w:val="center"/>
          </w:tcPr>
          <w:p w:rsidR="00306C54" w:rsidRPr="00A254ED" w:rsidRDefault="00306C54" w:rsidP="00306C54">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3" w:type="pct"/>
            <w:vAlign w:val="center"/>
          </w:tcPr>
          <w:p w:rsidR="00306C54" w:rsidRPr="00A254ED" w:rsidRDefault="00306C54" w:rsidP="00306C54">
            <w:pPr>
              <w:pStyle w:val="TableParagraph"/>
              <w:ind w:left="0"/>
              <w:jc w:val="center"/>
              <w:rPr>
                <w:lang w:val="ru-RU"/>
              </w:rPr>
            </w:pPr>
            <w:r w:rsidRPr="00A254ED">
              <w:rPr>
                <w:sz w:val="20"/>
              </w:rPr>
              <w:t>3.1</w:t>
            </w:r>
          </w:p>
        </w:tc>
        <w:tc>
          <w:tcPr>
            <w:tcW w:w="2922" w:type="pct"/>
            <w:gridSpan w:val="7"/>
            <w:vAlign w:val="center"/>
          </w:tcPr>
          <w:p w:rsidR="00306C54" w:rsidRPr="00A254ED" w:rsidRDefault="00306C54" w:rsidP="00306C54">
            <w:pPr>
              <w:spacing w:after="0" w:line="240" w:lineRule="auto"/>
              <w:jc w:val="center"/>
              <w:rPr>
                <w:rFonts w:ascii="Times New Roman" w:eastAsia="Times New Roman" w:hAnsi="Times New Roman"/>
                <w:lang w:eastAsia="ru-RU" w:bidi="ru-RU"/>
              </w:rPr>
            </w:pPr>
            <w:r w:rsidRPr="00A254ED">
              <w:rPr>
                <w:rFonts w:ascii="Times New Roman" w:hAnsi="Times New Roman"/>
              </w:rPr>
              <w:t>не регламентируется</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Здравоохранение</w:t>
            </w:r>
          </w:p>
        </w:tc>
        <w:tc>
          <w:tcPr>
            <w:tcW w:w="563" w:type="pct"/>
            <w:vAlign w:val="center"/>
          </w:tcPr>
          <w:p w:rsidR="0036763A" w:rsidRPr="00A254ED" w:rsidRDefault="0036763A" w:rsidP="0036763A">
            <w:pPr>
              <w:pStyle w:val="TableParagraph"/>
              <w:ind w:left="0"/>
              <w:jc w:val="center"/>
              <w:rPr>
                <w:lang w:val="ru-RU"/>
              </w:rPr>
            </w:pPr>
            <w:r w:rsidRPr="00A254ED">
              <w:t>3.4</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Амбулаторно-поликлиническое обслуживание</w:t>
            </w:r>
          </w:p>
        </w:tc>
        <w:tc>
          <w:tcPr>
            <w:tcW w:w="563" w:type="pct"/>
            <w:vAlign w:val="center"/>
          </w:tcPr>
          <w:p w:rsidR="0036763A" w:rsidRPr="00A254ED" w:rsidRDefault="0036763A" w:rsidP="0036763A">
            <w:pPr>
              <w:pStyle w:val="TableParagraph"/>
              <w:ind w:left="0"/>
              <w:jc w:val="center"/>
              <w:rPr>
                <w:lang w:val="ru-RU"/>
              </w:rPr>
            </w:pPr>
            <w:r w:rsidRPr="00A254ED">
              <w:t>3.4.1</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Стационарное медицинское обслуживание</w:t>
            </w:r>
          </w:p>
        </w:tc>
        <w:tc>
          <w:tcPr>
            <w:tcW w:w="563" w:type="pct"/>
            <w:vAlign w:val="center"/>
          </w:tcPr>
          <w:p w:rsidR="0036763A" w:rsidRPr="00A254ED" w:rsidRDefault="0036763A" w:rsidP="0036763A">
            <w:pPr>
              <w:pStyle w:val="TableParagraph"/>
              <w:ind w:left="0"/>
              <w:jc w:val="center"/>
              <w:rPr>
                <w:lang w:val="ru-RU"/>
              </w:rPr>
            </w:pPr>
            <w:r w:rsidRPr="00A254ED">
              <w:t>3.4.2</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5000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Образование и просвещение</w:t>
            </w:r>
          </w:p>
        </w:tc>
        <w:tc>
          <w:tcPr>
            <w:tcW w:w="563" w:type="pct"/>
            <w:vAlign w:val="center"/>
          </w:tcPr>
          <w:p w:rsidR="0036763A" w:rsidRPr="00A254ED" w:rsidRDefault="0036763A" w:rsidP="0036763A">
            <w:pPr>
              <w:pStyle w:val="TableParagraph"/>
              <w:ind w:left="0"/>
              <w:jc w:val="center"/>
              <w:rPr>
                <w:lang w:val="ru-RU"/>
              </w:rPr>
            </w:pPr>
            <w:r w:rsidRPr="00A254ED">
              <w:t>3.5</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400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Дошкольное, начальное и среднее общее образование</w:t>
            </w:r>
          </w:p>
        </w:tc>
        <w:tc>
          <w:tcPr>
            <w:tcW w:w="563" w:type="pct"/>
            <w:vAlign w:val="center"/>
          </w:tcPr>
          <w:p w:rsidR="0036763A" w:rsidRPr="00A254ED" w:rsidRDefault="0036763A" w:rsidP="0036763A">
            <w:pPr>
              <w:pStyle w:val="TableParagraph"/>
              <w:ind w:left="0"/>
              <w:jc w:val="center"/>
              <w:rPr>
                <w:lang w:val="ru-RU"/>
              </w:rPr>
            </w:pPr>
            <w:r w:rsidRPr="00A254ED">
              <w:t>3.5.1</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Общественное управление</w:t>
            </w:r>
          </w:p>
        </w:tc>
        <w:tc>
          <w:tcPr>
            <w:tcW w:w="563" w:type="pct"/>
            <w:vAlign w:val="center"/>
          </w:tcPr>
          <w:p w:rsidR="0036763A" w:rsidRPr="00A254ED" w:rsidRDefault="0036763A" w:rsidP="0036763A">
            <w:pPr>
              <w:pStyle w:val="TableParagraph"/>
              <w:ind w:left="0"/>
              <w:jc w:val="center"/>
              <w:rPr>
                <w:lang w:val="ru-RU"/>
              </w:rPr>
            </w:pPr>
            <w:r w:rsidRPr="00A254ED">
              <w:t>3.8</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400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10000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36763A" w:rsidRPr="00A254ED" w:rsidRDefault="0036763A" w:rsidP="0073567F">
            <w:pPr>
              <w:pStyle w:val="TableParagraph"/>
              <w:numPr>
                <w:ilvl w:val="0"/>
                <w:numId w:val="21"/>
              </w:numPr>
              <w:jc w:val="center"/>
            </w:pPr>
          </w:p>
        </w:tc>
        <w:tc>
          <w:tcPr>
            <w:tcW w:w="1267" w:type="pct"/>
            <w:vAlign w:val="center"/>
          </w:tcPr>
          <w:p w:rsidR="0036763A" w:rsidRPr="00A254ED" w:rsidRDefault="0036763A" w:rsidP="0036763A">
            <w:pPr>
              <w:pStyle w:val="ae"/>
              <w:ind w:firstLine="0"/>
              <w:jc w:val="left"/>
              <w:rPr>
                <w:sz w:val="22"/>
                <w:szCs w:val="22"/>
                <w:lang w:val="ru-RU" w:eastAsia="ru-RU" w:bidi="ru-RU"/>
              </w:rPr>
            </w:pPr>
            <w:r w:rsidRPr="00A254ED">
              <w:rPr>
                <w:sz w:val="22"/>
                <w:szCs w:val="22"/>
                <w:lang w:val="ru-RU" w:eastAsia="ru-RU" w:bidi="ru-RU"/>
              </w:rPr>
              <w:t>Предпринимательство</w:t>
            </w:r>
          </w:p>
        </w:tc>
        <w:tc>
          <w:tcPr>
            <w:tcW w:w="563" w:type="pct"/>
            <w:vAlign w:val="center"/>
          </w:tcPr>
          <w:p w:rsidR="0036763A" w:rsidRPr="00A254ED" w:rsidRDefault="0036763A" w:rsidP="0036763A">
            <w:pPr>
              <w:pStyle w:val="TableParagraph"/>
              <w:ind w:left="0"/>
              <w:jc w:val="center"/>
              <w:rPr>
                <w:lang w:val="ru-RU"/>
              </w:rPr>
            </w:pPr>
            <w:r w:rsidRPr="00A254ED">
              <w:t>4.0</w:t>
            </w:r>
          </w:p>
        </w:tc>
        <w:tc>
          <w:tcPr>
            <w:tcW w:w="423"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200</w:t>
            </w:r>
          </w:p>
        </w:tc>
        <w:tc>
          <w:tcPr>
            <w:tcW w:w="422"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36763A" w:rsidRPr="00A254ED" w:rsidRDefault="0036763A" w:rsidP="0036763A">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Деловое управление</w:t>
            </w:r>
          </w:p>
        </w:tc>
        <w:tc>
          <w:tcPr>
            <w:tcW w:w="563" w:type="pct"/>
            <w:vAlign w:val="center"/>
          </w:tcPr>
          <w:p w:rsidR="008D68EE" w:rsidRPr="00A254ED" w:rsidRDefault="008D68EE" w:rsidP="008D68EE">
            <w:pPr>
              <w:pStyle w:val="TableParagraph"/>
              <w:ind w:left="0"/>
              <w:jc w:val="center"/>
              <w:rPr>
                <w:lang w:val="ru-RU"/>
              </w:rPr>
            </w:pPr>
            <w:r w:rsidRPr="00A254ED">
              <w:t>4.1</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200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Рынки</w:t>
            </w:r>
          </w:p>
        </w:tc>
        <w:tc>
          <w:tcPr>
            <w:tcW w:w="563" w:type="pct"/>
            <w:vAlign w:val="center"/>
          </w:tcPr>
          <w:p w:rsidR="008D68EE" w:rsidRPr="00A254ED" w:rsidRDefault="008D68EE" w:rsidP="008D68EE">
            <w:pPr>
              <w:pStyle w:val="TableParagraph"/>
              <w:ind w:left="0"/>
              <w:jc w:val="center"/>
              <w:rPr>
                <w:lang w:val="ru-RU"/>
              </w:rPr>
            </w:pPr>
            <w:r w:rsidRPr="00A254ED">
              <w:t>4.3</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200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5000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vAlign w:val="center"/>
          </w:tcPr>
          <w:p w:rsidR="008D68EE" w:rsidRPr="00A254ED" w:rsidRDefault="008D68EE" w:rsidP="008D68EE">
            <w:pPr>
              <w:pStyle w:val="TableParagraph"/>
              <w:ind w:left="0"/>
              <w:jc w:val="center"/>
              <w:rPr>
                <w:lang w:val="ru-RU"/>
              </w:rPr>
            </w:pPr>
            <w:r w:rsidRPr="00A254ED">
              <w:t>4.4</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200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5000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vAlign w:val="center"/>
          </w:tcPr>
          <w:p w:rsidR="008D68EE" w:rsidRPr="00A254ED" w:rsidRDefault="008D68EE" w:rsidP="008D68EE">
            <w:pPr>
              <w:pStyle w:val="TableParagraph"/>
              <w:ind w:left="0"/>
              <w:jc w:val="center"/>
              <w:rPr>
                <w:lang w:val="ru-RU"/>
              </w:rPr>
            </w:pPr>
            <w:r w:rsidRPr="00A254ED">
              <w:t>4.6</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200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5000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Гостиничное обслуживание</w:t>
            </w:r>
          </w:p>
        </w:tc>
        <w:tc>
          <w:tcPr>
            <w:tcW w:w="563" w:type="pct"/>
            <w:vAlign w:val="center"/>
          </w:tcPr>
          <w:p w:rsidR="008D68EE" w:rsidRPr="00A254ED" w:rsidRDefault="008D68EE" w:rsidP="008D68EE">
            <w:pPr>
              <w:pStyle w:val="TableParagraph"/>
              <w:ind w:left="0"/>
              <w:jc w:val="center"/>
              <w:rPr>
                <w:lang w:val="ru-RU"/>
              </w:rPr>
            </w:pPr>
            <w:r w:rsidRPr="00A254ED">
              <w:t>4.7</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400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Развлечение</w:t>
            </w:r>
          </w:p>
        </w:tc>
        <w:tc>
          <w:tcPr>
            <w:tcW w:w="563" w:type="pct"/>
            <w:vAlign w:val="center"/>
          </w:tcPr>
          <w:p w:rsidR="008D68EE" w:rsidRPr="00A254ED" w:rsidRDefault="008D68EE" w:rsidP="008D68EE">
            <w:pPr>
              <w:pStyle w:val="TableParagraph"/>
              <w:ind w:left="0"/>
              <w:jc w:val="center"/>
              <w:rPr>
                <w:lang w:val="ru-RU"/>
              </w:rPr>
            </w:pPr>
            <w:r w:rsidRPr="00A254ED">
              <w:t>4.8</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400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Служебные гаражи</w:t>
            </w:r>
          </w:p>
        </w:tc>
        <w:tc>
          <w:tcPr>
            <w:tcW w:w="563" w:type="pct"/>
            <w:vAlign w:val="center"/>
          </w:tcPr>
          <w:p w:rsidR="008D68EE" w:rsidRPr="00A254ED" w:rsidRDefault="008D68EE" w:rsidP="008D68EE">
            <w:pPr>
              <w:pStyle w:val="TableParagraph"/>
              <w:ind w:left="0"/>
              <w:jc w:val="center"/>
              <w:rPr>
                <w:lang w:val="ru-RU"/>
              </w:rPr>
            </w:pPr>
            <w:r w:rsidRPr="00A254ED">
              <w:t>4.9</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val="ru-RU" w:eastAsia="ru-RU" w:bidi="ru-RU"/>
              </w:rPr>
            </w:pPr>
            <w:r w:rsidRPr="00A254ED">
              <w:rPr>
                <w:rFonts w:ascii="Times New Roman" w:hAnsi="Times New Roman"/>
              </w:rPr>
              <w:t>20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1000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Выставочно-ярмарочная деятельность</w:t>
            </w:r>
          </w:p>
        </w:tc>
        <w:tc>
          <w:tcPr>
            <w:tcW w:w="563" w:type="pct"/>
            <w:vAlign w:val="center"/>
          </w:tcPr>
          <w:p w:rsidR="008D68EE" w:rsidRPr="00A254ED" w:rsidRDefault="008D68EE" w:rsidP="008D68EE">
            <w:pPr>
              <w:pStyle w:val="TableParagraph"/>
              <w:ind w:left="0"/>
              <w:jc w:val="center"/>
              <w:rPr>
                <w:lang w:val="ru-RU"/>
              </w:rPr>
            </w:pPr>
            <w:r w:rsidRPr="00A254ED">
              <w:t>4.10</w:t>
            </w:r>
          </w:p>
        </w:tc>
        <w:tc>
          <w:tcPr>
            <w:tcW w:w="423"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400</w:t>
            </w:r>
          </w:p>
        </w:tc>
        <w:tc>
          <w:tcPr>
            <w:tcW w:w="422"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3000</w:t>
            </w:r>
          </w:p>
        </w:tc>
        <w:tc>
          <w:tcPr>
            <w:tcW w:w="77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67</w:t>
            </w:r>
          </w:p>
        </w:tc>
        <w:tc>
          <w:tcPr>
            <w:tcW w:w="704" w:type="pct"/>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w:t>
            </w:r>
          </w:p>
        </w:tc>
        <w:tc>
          <w:tcPr>
            <w:tcW w:w="598" w:type="pct"/>
            <w:gridSpan w:val="3"/>
            <w:vAlign w:val="center"/>
          </w:tcPr>
          <w:p w:rsidR="008D68EE" w:rsidRPr="00A254ED" w:rsidRDefault="008D68EE" w:rsidP="008D68EE">
            <w:pPr>
              <w:spacing w:after="0" w:line="240" w:lineRule="auto"/>
              <w:jc w:val="center"/>
              <w:rPr>
                <w:rFonts w:ascii="Times New Roman" w:eastAsia="Times New Roman" w:hAnsi="Times New Roman"/>
                <w:lang w:eastAsia="ru-RU" w:bidi="ru-RU"/>
              </w:rPr>
            </w:pPr>
            <w:r w:rsidRPr="00A254ED">
              <w:rPr>
                <w:rFonts w:ascii="Times New Roman" w:hAnsi="Times New Roman"/>
              </w:rPr>
              <w:t>3/20</w:t>
            </w:r>
          </w:p>
        </w:tc>
      </w:tr>
      <w:tr w:rsidR="00A254ED" w:rsidRPr="00A254ED" w:rsidTr="008D68EE">
        <w:trPr>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Связь</w:t>
            </w:r>
          </w:p>
        </w:tc>
        <w:tc>
          <w:tcPr>
            <w:tcW w:w="563" w:type="pct"/>
            <w:vAlign w:val="center"/>
          </w:tcPr>
          <w:p w:rsidR="008D68EE" w:rsidRPr="00A254ED" w:rsidRDefault="008D68EE" w:rsidP="008D68EE">
            <w:pPr>
              <w:pStyle w:val="TableParagraph"/>
              <w:ind w:left="0"/>
              <w:jc w:val="center"/>
              <w:rPr>
                <w:lang w:val="ru-RU"/>
              </w:rPr>
            </w:pPr>
            <w:r w:rsidRPr="00A254ED">
              <w:t>6.8</w:t>
            </w:r>
          </w:p>
        </w:tc>
        <w:tc>
          <w:tcPr>
            <w:tcW w:w="2922" w:type="pct"/>
            <w:gridSpan w:val="7"/>
            <w:vAlign w:val="center"/>
          </w:tcPr>
          <w:p w:rsidR="008D68EE" w:rsidRPr="00A254ED" w:rsidRDefault="008D68EE" w:rsidP="008D68EE">
            <w:pPr>
              <w:spacing w:after="0" w:line="240" w:lineRule="auto"/>
              <w:jc w:val="center"/>
              <w:rPr>
                <w:rFonts w:ascii="Times New Roman" w:eastAsia="Times New Roman" w:hAnsi="Times New Roman"/>
                <w:lang w:val="ru-RU" w:eastAsia="ru-RU" w:bidi="ru-RU"/>
              </w:rPr>
            </w:pPr>
            <w:r w:rsidRPr="00A254ED">
              <w:rPr>
                <w:rFonts w:ascii="Times New Roman" w:hAnsi="Times New Roman"/>
              </w:rPr>
              <w:t>не регламентируется</w:t>
            </w:r>
          </w:p>
        </w:tc>
      </w:tr>
      <w:tr w:rsidR="00A254ED" w:rsidRPr="00A254ED" w:rsidTr="008D68EE">
        <w:trPr>
          <w:gridAfter w:val="1"/>
          <w:wAfter w:w="13" w:type="pct"/>
          <w:cantSplit/>
          <w:trHeight w:val="510"/>
          <w:jc w:val="center"/>
        </w:trPr>
        <w:tc>
          <w:tcPr>
            <w:tcW w:w="249" w:type="pct"/>
            <w:vAlign w:val="center"/>
          </w:tcPr>
          <w:p w:rsidR="008D68EE" w:rsidRPr="00A254ED" w:rsidRDefault="008D68EE" w:rsidP="0073567F">
            <w:pPr>
              <w:pStyle w:val="TableParagraph"/>
              <w:numPr>
                <w:ilvl w:val="0"/>
                <w:numId w:val="21"/>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Обеспечение внутреннего правопорядка</w:t>
            </w:r>
          </w:p>
        </w:tc>
        <w:tc>
          <w:tcPr>
            <w:tcW w:w="563" w:type="pct"/>
            <w:vAlign w:val="center"/>
          </w:tcPr>
          <w:p w:rsidR="008D68EE" w:rsidRPr="00A254ED" w:rsidRDefault="008D68EE" w:rsidP="008D68EE">
            <w:pPr>
              <w:pStyle w:val="TableParagraph"/>
              <w:ind w:left="0"/>
              <w:jc w:val="center"/>
            </w:pPr>
            <w:r w:rsidRPr="00A254ED">
              <w:t>8.3</w:t>
            </w:r>
          </w:p>
        </w:tc>
        <w:tc>
          <w:tcPr>
            <w:tcW w:w="423" w:type="pct"/>
            <w:vAlign w:val="center"/>
          </w:tcPr>
          <w:p w:rsidR="008D68EE" w:rsidRPr="00A254ED" w:rsidRDefault="008D68EE" w:rsidP="008D68EE">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8D68EE" w:rsidRPr="00A254ED" w:rsidRDefault="008D68EE" w:rsidP="008D68EE">
            <w:pPr>
              <w:spacing w:after="160" w:line="259" w:lineRule="auto"/>
            </w:pPr>
            <w:r w:rsidRPr="00A254ED">
              <w:rPr>
                <w:rFonts w:ascii="Times New Roman" w:hAnsi="Times New Roman"/>
              </w:rPr>
              <w:t>3000</w:t>
            </w:r>
          </w:p>
        </w:tc>
        <w:tc>
          <w:tcPr>
            <w:tcW w:w="774" w:type="pct"/>
            <w:vAlign w:val="center"/>
          </w:tcPr>
          <w:p w:rsidR="008D68EE" w:rsidRPr="00A254ED" w:rsidRDefault="008D68EE" w:rsidP="008D68EE">
            <w:pPr>
              <w:spacing w:after="160" w:line="259" w:lineRule="auto"/>
            </w:pPr>
            <w:r w:rsidRPr="00A254ED">
              <w:rPr>
                <w:rFonts w:ascii="Times New Roman" w:hAnsi="Times New Roman"/>
              </w:rPr>
              <w:t>67</w:t>
            </w:r>
          </w:p>
        </w:tc>
        <w:tc>
          <w:tcPr>
            <w:tcW w:w="716" w:type="pct"/>
            <w:gridSpan w:val="2"/>
            <w:vAlign w:val="center"/>
          </w:tcPr>
          <w:p w:rsidR="008D68EE" w:rsidRPr="00A254ED" w:rsidRDefault="008D68EE" w:rsidP="008D68EE">
            <w:pPr>
              <w:spacing w:after="160" w:line="259" w:lineRule="auto"/>
            </w:pPr>
            <w:r w:rsidRPr="00A254ED">
              <w:rPr>
                <w:rFonts w:ascii="Times New Roman" w:hAnsi="Times New Roman"/>
              </w:rPr>
              <w:t>3</w:t>
            </w:r>
          </w:p>
        </w:tc>
        <w:tc>
          <w:tcPr>
            <w:tcW w:w="573" w:type="pct"/>
            <w:vAlign w:val="center"/>
          </w:tcPr>
          <w:p w:rsidR="008D68EE" w:rsidRPr="00A254ED" w:rsidRDefault="008D68EE" w:rsidP="008D68EE">
            <w:pPr>
              <w:spacing w:after="160" w:line="259" w:lineRule="auto"/>
            </w:pPr>
            <w:r w:rsidRPr="00A254ED">
              <w:rPr>
                <w:rFonts w:ascii="Times New Roman" w:hAnsi="Times New Roman"/>
              </w:rPr>
              <w:t>3/20</w:t>
            </w:r>
          </w:p>
        </w:tc>
      </w:tr>
    </w:tbl>
    <w:p w:rsidR="00306C54" w:rsidRPr="00A254ED" w:rsidRDefault="00306C54" w:rsidP="00306C54">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7273B1">
        <w:trPr>
          <w:trHeight w:val="553"/>
          <w:tblHeader/>
          <w:jc w:val="center"/>
        </w:trPr>
        <w:tc>
          <w:tcPr>
            <w:tcW w:w="248" w:type="pct"/>
            <w:vMerge w:val="restart"/>
            <w:shd w:val="clear" w:color="auto" w:fill="D9D9D9" w:themeFill="background1" w:themeFillShade="D9"/>
            <w:vAlign w:val="center"/>
          </w:tcPr>
          <w:p w:rsidR="00306C54" w:rsidRPr="00A254ED" w:rsidRDefault="00306C54" w:rsidP="007273B1">
            <w:pPr>
              <w:pStyle w:val="TableParagraph"/>
              <w:ind w:left="0" w:hanging="23"/>
              <w:jc w:val="center"/>
              <w:rPr>
                <w:sz w:val="20"/>
                <w:szCs w:val="20"/>
              </w:rPr>
            </w:pPr>
            <w:r w:rsidRPr="00A254ED">
              <w:rPr>
                <w:sz w:val="20"/>
                <w:szCs w:val="20"/>
              </w:rPr>
              <w:t>№</w:t>
            </w:r>
          </w:p>
          <w:p w:rsidR="00306C54" w:rsidRPr="00A254ED" w:rsidRDefault="00306C54" w:rsidP="007273B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306C54" w:rsidRPr="00A254ED" w:rsidRDefault="00306C54" w:rsidP="007273B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306C54" w:rsidRPr="00A254ED" w:rsidRDefault="00306C54" w:rsidP="007273B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306C54" w:rsidRPr="00A254ED" w:rsidRDefault="00306C54" w:rsidP="007273B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306C54" w:rsidRPr="00A254ED" w:rsidRDefault="00306C54" w:rsidP="007273B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306C54" w:rsidRPr="00A254ED" w:rsidRDefault="00306C54" w:rsidP="007273B1">
            <w:pPr>
              <w:pStyle w:val="TableParagraph"/>
              <w:ind w:left="0"/>
              <w:jc w:val="center"/>
              <w:rPr>
                <w:sz w:val="20"/>
                <w:szCs w:val="20"/>
                <w:lang w:val="ru-RU"/>
              </w:rPr>
            </w:pPr>
            <w:r w:rsidRPr="00A254ED">
              <w:rPr>
                <w:sz w:val="20"/>
                <w:szCs w:val="20"/>
                <w:lang w:val="ru-RU"/>
              </w:rPr>
              <w:t>Максимальный процент застройки,</w:t>
            </w:r>
          </w:p>
          <w:p w:rsidR="00306C54" w:rsidRPr="00A254ED" w:rsidRDefault="00306C54" w:rsidP="007273B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06C54" w:rsidRPr="00A254ED" w:rsidRDefault="00306C54" w:rsidP="007273B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06C54" w:rsidRPr="00A254ED" w:rsidRDefault="00306C54" w:rsidP="007273B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7273B1">
        <w:trPr>
          <w:trHeight w:val="817"/>
          <w:tblHeader/>
          <w:jc w:val="center"/>
        </w:trPr>
        <w:tc>
          <w:tcPr>
            <w:tcW w:w="248" w:type="pct"/>
            <w:vMerge/>
            <w:tcBorders>
              <w:top w:val="nil"/>
            </w:tcBorders>
          </w:tcPr>
          <w:p w:rsidR="00306C54" w:rsidRPr="00A254ED" w:rsidRDefault="00306C54" w:rsidP="007273B1">
            <w:pPr>
              <w:rPr>
                <w:sz w:val="2"/>
                <w:szCs w:val="2"/>
                <w:lang w:val="ru-RU"/>
              </w:rPr>
            </w:pPr>
          </w:p>
        </w:tc>
        <w:tc>
          <w:tcPr>
            <w:tcW w:w="1267" w:type="pct"/>
            <w:vMerge/>
            <w:tcBorders>
              <w:top w:val="nil"/>
            </w:tcBorders>
          </w:tcPr>
          <w:p w:rsidR="00306C54" w:rsidRPr="00A254ED" w:rsidRDefault="00306C54" w:rsidP="007273B1">
            <w:pPr>
              <w:rPr>
                <w:sz w:val="2"/>
                <w:szCs w:val="2"/>
                <w:lang w:val="ru-RU"/>
              </w:rPr>
            </w:pPr>
          </w:p>
        </w:tc>
        <w:tc>
          <w:tcPr>
            <w:tcW w:w="563" w:type="pct"/>
            <w:vMerge/>
            <w:tcBorders>
              <w:top w:val="nil"/>
            </w:tcBorders>
          </w:tcPr>
          <w:p w:rsidR="00306C54" w:rsidRPr="00A254ED" w:rsidRDefault="00306C54" w:rsidP="007273B1">
            <w:pPr>
              <w:rPr>
                <w:sz w:val="2"/>
                <w:szCs w:val="2"/>
                <w:lang w:val="ru-RU"/>
              </w:rPr>
            </w:pPr>
          </w:p>
        </w:tc>
        <w:tc>
          <w:tcPr>
            <w:tcW w:w="423" w:type="pct"/>
            <w:shd w:val="clear" w:color="auto" w:fill="D9D9D9" w:themeFill="background1" w:themeFillShade="D9"/>
            <w:vAlign w:val="center"/>
          </w:tcPr>
          <w:p w:rsidR="00306C54" w:rsidRPr="00A254ED" w:rsidRDefault="00306C54" w:rsidP="007273B1">
            <w:pPr>
              <w:pStyle w:val="TableParagraph"/>
              <w:spacing w:before="1"/>
              <w:ind w:left="5" w:right="16"/>
              <w:jc w:val="center"/>
            </w:pPr>
            <w:r w:rsidRPr="00A254ED">
              <w:t>min</w:t>
            </w:r>
          </w:p>
        </w:tc>
        <w:tc>
          <w:tcPr>
            <w:tcW w:w="422" w:type="pct"/>
            <w:shd w:val="clear" w:color="auto" w:fill="D9D9D9" w:themeFill="background1" w:themeFillShade="D9"/>
            <w:vAlign w:val="center"/>
          </w:tcPr>
          <w:p w:rsidR="00306C54" w:rsidRPr="00A254ED" w:rsidRDefault="00306C54" w:rsidP="007273B1">
            <w:pPr>
              <w:pStyle w:val="TableParagraph"/>
              <w:spacing w:before="1"/>
              <w:ind w:left="0"/>
              <w:jc w:val="center"/>
            </w:pPr>
            <w:r w:rsidRPr="00A254ED">
              <w:t>max</w:t>
            </w:r>
          </w:p>
        </w:tc>
        <w:tc>
          <w:tcPr>
            <w:tcW w:w="774" w:type="pct"/>
            <w:vMerge/>
            <w:tcBorders>
              <w:top w:val="nil"/>
            </w:tcBorders>
          </w:tcPr>
          <w:p w:rsidR="00306C54" w:rsidRPr="00A254ED" w:rsidRDefault="00306C54" w:rsidP="007273B1">
            <w:pPr>
              <w:rPr>
                <w:sz w:val="2"/>
                <w:szCs w:val="2"/>
              </w:rPr>
            </w:pPr>
          </w:p>
        </w:tc>
        <w:tc>
          <w:tcPr>
            <w:tcW w:w="704" w:type="pct"/>
            <w:vMerge/>
            <w:tcBorders>
              <w:top w:val="nil"/>
            </w:tcBorders>
          </w:tcPr>
          <w:p w:rsidR="00306C54" w:rsidRPr="00A254ED" w:rsidRDefault="00306C54" w:rsidP="007273B1">
            <w:pPr>
              <w:rPr>
                <w:sz w:val="2"/>
                <w:szCs w:val="2"/>
              </w:rPr>
            </w:pPr>
          </w:p>
        </w:tc>
        <w:tc>
          <w:tcPr>
            <w:tcW w:w="599" w:type="pct"/>
            <w:vMerge/>
          </w:tcPr>
          <w:p w:rsidR="00306C54" w:rsidRPr="00A254ED" w:rsidRDefault="00306C54" w:rsidP="007273B1">
            <w:pPr>
              <w:rPr>
                <w:sz w:val="2"/>
                <w:szCs w:val="2"/>
              </w:rPr>
            </w:pPr>
          </w:p>
        </w:tc>
      </w:tr>
      <w:tr w:rsidR="00A254ED" w:rsidRPr="00A254ED" w:rsidTr="007273B1">
        <w:trPr>
          <w:cantSplit/>
          <w:trHeight w:val="520"/>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Хранение автотранспорта</w:t>
            </w:r>
          </w:p>
        </w:tc>
        <w:tc>
          <w:tcPr>
            <w:tcW w:w="563" w:type="pct"/>
            <w:vAlign w:val="center"/>
          </w:tcPr>
          <w:p w:rsidR="00A80C37" w:rsidRPr="00A254ED" w:rsidRDefault="00A80C37" w:rsidP="00A80C37">
            <w:pPr>
              <w:pStyle w:val="TableParagraph"/>
              <w:tabs>
                <w:tab w:val="left" w:pos="310"/>
              </w:tabs>
              <w:ind w:left="0"/>
              <w:jc w:val="center"/>
            </w:pPr>
            <w:r w:rsidRPr="00A254ED">
              <w:t>2.7.1</w:t>
            </w:r>
          </w:p>
        </w:tc>
        <w:tc>
          <w:tcPr>
            <w:tcW w:w="423"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20</w:t>
            </w:r>
          </w:p>
        </w:tc>
        <w:tc>
          <w:tcPr>
            <w:tcW w:w="422"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1000</w:t>
            </w:r>
          </w:p>
        </w:tc>
        <w:tc>
          <w:tcPr>
            <w:tcW w:w="77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2/7</w:t>
            </w:r>
          </w:p>
        </w:tc>
      </w:tr>
      <w:tr w:rsidR="00A254ED" w:rsidRPr="00A254ED" w:rsidTr="007273B1">
        <w:trPr>
          <w:cantSplit/>
          <w:trHeight w:val="520"/>
          <w:jc w:val="center"/>
        </w:trPr>
        <w:tc>
          <w:tcPr>
            <w:tcW w:w="248" w:type="pct"/>
            <w:vAlign w:val="center"/>
          </w:tcPr>
          <w:p w:rsidR="00A80C37" w:rsidRPr="00A254ED" w:rsidRDefault="00A80C37" w:rsidP="00A80C37">
            <w:pPr>
              <w:pStyle w:val="TableParagraph"/>
              <w:numPr>
                <w:ilvl w:val="0"/>
                <w:numId w:val="9"/>
              </w:numPr>
              <w:jc w:val="center"/>
              <w:rPr>
                <w:lang w:val="ru-RU"/>
              </w:rP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Социальное обслуживание</w:t>
            </w:r>
          </w:p>
        </w:tc>
        <w:tc>
          <w:tcPr>
            <w:tcW w:w="563" w:type="pct"/>
            <w:vAlign w:val="center"/>
          </w:tcPr>
          <w:p w:rsidR="00A80C37" w:rsidRPr="00A254ED" w:rsidRDefault="00A80C37" w:rsidP="00A80C37">
            <w:pPr>
              <w:pStyle w:val="TableParagraph"/>
              <w:tabs>
                <w:tab w:val="left" w:pos="310"/>
              </w:tabs>
              <w:ind w:left="0"/>
              <w:jc w:val="center"/>
            </w:pPr>
            <w:r w:rsidRPr="00A254ED">
              <w:t>3.2</w:t>
            </w:r>
          </w:p>
        </w:tc>
        <w:tc>
          <w:tcPr>
            <w:tcW w:w="423"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A80C37" w:rsidRPr="00A254ED" w:rsidRDefault="00A80C37" w:rsidP="00A80C37">
            <w:pPr>
              <w:pStyle w:val="TableParagraph"/>
              <w:numPr>
                <w:ilvl w:val="0"/>
                <w:numId w:val="9"/>
              </w:numPr>
              <w:jc w:val="center"/>
              <w:rPr>
                <w:lang w:val="ru-RU"/>
              </w:rP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Бытовое обслуживание</w:t>
            </w:r>
          </w:p>
        </w:tc>
        <w:tc>
          <w:tcPr>
            <w:tcW w:w="563" w:type="pct"/>
            <w:vAlign w:val="center"/>
          </w:tcPr>
          <w:p w:rsidR="00A80C37" w:rsidRPr="00A254ED" w:rsidRDefault="00A80C37" w:rsidP="00A80C37">
            <w:pPr>
              <w:pStyle w:val="TableParagraph"/>
              <w:tabs>
                <w:tab w:val="left" w:pos="310"/>
              </w:tabs>
              <w:ind w:left="0"/>
              <w:jc w:val="center"/>
              <w:rPr>
                <w:sz w:val="20"/>
              </w:rPr>
            </w:pPr>
            <w:r w:rsidRPr="00A254ED">
              <w:t>3.3</w:t>
            </w:r>
          </w:p>
        </w:tc>
        <w:tc>
          <w:tcPr>
            <w:tcW w:w="423"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1500</w:t>
            </w:r>
          </w:p>
        </w:tc>
        <w:tc>
          <w:tcPr>
            <w:tcW w:w="77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Религиозное использование</w:t>
            </w:r>
          </w:p>
        </w:tc>
        <w:tc>
          <w:tcPr>
            <w:tcW w:w="563" w:type="pct"/>
            <w:vAlign w:val="center"/>
          </w:tcPr>
          <w:p w:rsidR="00A80C37" w:rsidRPr="00A254ED" w:rsidRDefault="00A80C37" w:rsidP="00A80C37">
            <w:pPr>
              <w:pStyle w:val="TableParagraph"/>
              <w:tabs>
                <w:tab w:val="left" w:pos="310"/>
              </w:tabs>
              <w:ind w:left="0"/>
              <w:jc w:val="center"/>
              <w:rPr>
                <w:sz w:val="20"/>
                <w:lang w:val="ru-RU"/>
              </w:rPr>
            </w:pPr>
            <w:r w:rsidRPr="00A254ED">
              <w:t>3.7</w:t>
            </w:r>
          </w:p>
        </w:tc>
        <w:tc>
          <w:tcPr>
            <w:tcW w:w="423"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Банковская и страховая деятельность</w:t>
            </w:r>
          </w:p>
        </w:tc>
        <w:tc>
          <w:tcPr>
            <w:tcW w:w="563" w:type="pct"/>
            <w:vAlign w:val="center"/>
          </w:tcPr>
          <w:p w:rsidR="00A80C37" w:rsidRPr="00A254ED" w:rsidRDefault="00A80C37" w:rsidP="00A80C37">
            <w:pPr>
              <w:pStyle w:val="TableParagraph"/>
              <w:tabs>
                <w:tab w:val="left" w:pos="310"/>
              </w:tabs>
              <w:ind w:left="0"/>
              <w:jc w:val="center"/>
              <w:rPr>
                <w:sz w:val="20"/>
                <w:lang w:val="ru-RU"/>
              </w:rPr>
            </w:pPr>
            <w:r w:rsidRPr="00A254ED">
              <w:t>4.5</w:t>
            </w:r>
          </w:p>
        </w:tc>
        <w:tc>
          <w:tcPr>
            <w:tcW w:w="423"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2000</w:t>
            </w:r>
          </w:p>
        </w:tc>
        <w:tc>
          <w:tcPr>
            <w:tcW w:w="77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3/20</w:t>
            </w:r>
          </w:p>
        </w:tc>
      </w:tr>
      <w:tr w:rsidR="00A254ED" w:rsidRPr="00A254ED" w:rsidTr="00832910">
        <w:trPr>
          <w:cantSplit/>
          <w:trHeight w:val="552"/>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Отдых (рекреация)</w:t>
            </w:r>
          </w:p>
        </w:tc>
        <w:tc>
          <w:tcPr>
            <w:tcW w:w="563" w:type="pct"/>
            <w:vAlign w:val="center"/>
          </w:tcPr>
          <w:p w:rsidR="00A80C37" w:rsidRPr="00A254ED" w:rsidRDefault="00A80C37" w:rsidP="00A80C37">
            <w:pPr>
              <w:pStyle w:val="TableParagraph"/>
              <w:tabs>
                <w:tab w:val="left" w:pos="310"/>
              </w:tabs>
              <w:ind w:left="0"/>
              <w:jc w:val="center"/>
              <w:rPr>
                <w:sz w:val="20"/>
                <w:lang w:val="ru-RU"/>
              </w:rPr>
            </w:pPr>
            <w:r w:rsidRPr="00A254ED">
              <w:t>5.0</w:t>
            </w:r>
          </w:p>
        </w:tc>
        <w:tc>
          <w:tcPr>
            <w:tcW w:w="2922" w:type="pct"/>
            <w:gridSpan w:val="5"/>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832910">
        <w:trPr>
          <w:cantSplit/>
          <w:trHeight w:val="552"/>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Спорт</w:t>
            </w:r>
          </w:p>
        </w:tc>
        <w:tc>
          <w:tcPr>
            <w:tcW w:w="563" w:type="pct"/>
            <w:vAlign w:val="center"/>
          </w:tcPr>
          <w:p w:rsidR="00A80C37" w:rsidRPr="00A254ED" w:rsidRDefault="00A80C37" w:rsidP="00A80C37">
            <w:pPr>
              <w:pStyle w:val="TableParagraph"/>
              <w:tabs>
                <w:tab w:val="left" w:pos="310"/>
              </w:tabs>
              <w:ind w:left="0"/>
              <w:jc w:val="center"/>
              <w:rPr>
                <w:sz w:val="20"/>
                <w:lang w:val="ru-RU"/>
              </w:rPr>
            </w:pPr>
            <w:r w:rsidRPr="00A254ED">
              <w:t>5.1</w:t>
            </w:r>
          </w:p>
        </w:tc>
        <w:tc>
          <w:tcPr>
            <w:tcW w:w="2922" w:type="pct"/>
            <w:gridSpan w:val="5"/>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не регламентируется</w:t>
            </w:r>
          </w:p>
        </w:tc>
      </w:tr>
      <w:tr w:rsidR="00DE6425" w:rsidRPr="00A254ED" w:rsidTr="00832910">
        <w:trPr>
          <w:cantSplit/>
          <w:trHeight w:val="552"/>
          <w:jc w:val="center"/>
        </w:trPr>
        <w:tc>
          <w:tcPr>
            <w:tcW w:w="248" w:type="pct"/>
            <w:vAlign w:val="center"/>
          </w:tcPr>
          <w:p w:rsidR="00A80C37" w:rsidRPr="00A254ED" w:rsidRDefault="00A80C37" w:rsidP="00A80C37">
            <w:pPr>
              <w:pStyle w:val="TableParagraph"/>
              <w:numPr>
                <w:ilvl w:val="0"/>
                <w:numId w:val="9"/>
              </w:numPr>
              <w:jc w:val="center"/>
            </w:pPr>
          </w:p>
        </w:tc>
        <w:tc>
          <w:tcPr>
            <w:tcW w:w="1267" w:type="pct"/>
            <w:vAlign w:val="center"/>
          </w:tcPr>
          <w:p w:rsidR="00A80C37" w:rsidRPr="00A254ED" w:rsidRDefault="00A80C37" w:rsidP="00A80C37">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63" w:type="pct"/>
            <w:vAlign w:val="center"/>
          </w:tcPr>
          <w:p w:rsidR="00A80C37" w:rsidRPr="00A254ED" w:rsidRDefault="00A80C37" w:rsidP="00A80C37">
            <w:pPr>
              <w:pStyle w:val="TableParagraph"/>
              <w:tabs>
                <w:tab w:val="left" w:pos="310"/>
              </w:tabs>
              <w:ind w:left="0"/>
              <w:jc w:val="center"/>
              <w:rPr>
                <w:sz w:val="20"/>
                <w:lang w:val="ru-RU"/>
              </w:rPr>
            </w:pPr>
            <w:r w:rsidRPr="00A254ED">
              <w:t>12.0</w:t>
            </w:r>
          </w:p>
        </w:tc>
        <w:tc>
          <w:tcPr>
            <w:tcW w:w="2922" w:type="pct"/>
            <w:gridSpan w:val="5"/>
            <w:vAlign w:val="center"/>
          </w:tcPr>
          <w:p w:rsidR="00A80C37" w:rsidRPr="00A254ED" w:rsidRDefault="00A80C37" w:rsidP="00A80C37">
            <w:pPr>
              <w:spacing w:after="0" w:line="240" w:lineRule="auto"/>
              <w:jc w:val="center"/>
              <w:rPr>
                <w:rFonts w:ascii="Times New Roman" w:hAnsi="Times New Roman"/>
              </w:rPr>
            </w:pPr>
            <w:r w:rsidRPr="00A254ED">
              <w:rPr>
                <w:rFonts w:ascii="Times New Roman" w:hAnsi="Times New Roman"/>
              </w:rPr>
              <w:t>не регламентируется</w:t>
            </w:r>
          </w:p>
        </w:tc>
      </w:tr>
    </w:tbl>
    <w:p w:rsidR="0056182F" w:rsidRPr="00A254ED" w:rsidRDefault="0056182F" w:rsidP="007314E2">
      <w:pPr>
        <w:pStyle w:val="ae"/>
        <w:spacing w:before="120" w:after="120"/>
        <w:rPr>
          <w:b/>
          <w:bCs/>
          <w:iCs/>
          <w:lang w:val="ru-RU"/>
        </w:rPr>
      </w:pPr>
    </w:p>
    <w:p w:rsidR="0056182F" w:rsidRPr="00A254ED" w:rsidRDefault="0056182F">
      <w:pPr>
        <w:spacing w:after="160" w:line="259" w:lineRule="auto"/>
        <w:rPr>
          <w:rFonts w:ascii="Times New Roman" w:eastAsia="Times New Roman" w:hAnsi="Times New Roman"/>
          <w:b/>
          <w:bCs/>
          <w:iCs/>
          <w:sz w:val="24"/>
          <w:szCs w:val="24"/>
          <w:lang w:eastAsia="ar-SA" w:bidi="en-US"/>
        </w:rPr>
      </w:pPr>
      <w:r w:rsidRPr="00A254ED">
        <w:rPr>
          <w:b/>
          <w:bCs/>
          <w:iCs/>
        </w:rPr>
        <w:br w:type="page"/>
      </w:r>
    </w:p>
    <w:p w:rsidR="007314E2" w:rsidRPr="00A254ED" w:rsidRDefault="007314E2" w:rsidP="007314E2">
      <w:pPr>
        <w:pStyle w:val="ae"/>
        <w:spacing w:before="120" w:after="120"/>
        <w:rPr>
          <w:b/>
          <w:bCs/>
          <w:iCs/>
          <w:lang w:val="ru-RU"/>
        </w:rPr>
      </w:pPr>
      <w:r w:rsidRPr="00A254ED">
        <w:rPr>
          <w:b/>
          <w:bCs/>
          <w:iCs/>
          <w:lang w:val="ru-RU"/>
        </w:rPr>
        <w:lastRenderedPageBreak/>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7273B1">
        <w:trPr>
          <w:trHeight w:val="553"/>
          <w:tblHeader/>
          <w:jc w:val="center"/>
        </w:trPr>
        <w:tc>
          <w:tcPr>
            <w:tcW w:w="248" w:type="pct"/>
            <w:vMerge w:val="restart"/>
            <w:shd w:val="clear" w:color="auto" w:fill="D9D9D9" w:themeFill="background1" w:themeFillShade="D9"/>
            <w:vAlign w:val="center"/>
          </w:tcPr>
          <w:p w:rsidR="00832910" w:rsidRPr="00A254ED" w:rsidRDefault="00832910" w:rsidP="007273B1">
            <w:pPr>
              <w:pStyle w:val="TableParagraph"/>
              <w:ind w:left="0" w:hanging="23"/>
              <w:jc w:val="center"/>
              <w:rPr>
                <w:sz w:val="20"/>
                <w:szCs w:val="20"/>
              </w:rPr>
            </w:pPr>
            <w:r w:rsidRPr="00A254ED">
              <w:rPr>
                <w:sz w:val="20"/>
                <w:szCs w:val="20"/>
              </w:rPr>
              <w:t>№</w:t>
            </w:r>
          </w:p>
          <w:p w:rsidR="00832910" w:rsidRPr="00A254ED" w:rsidRDefault="00832910" w:rsidP="007273B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832910" w:rsidRPr="00A254ED" w:rsidRDefault="00832910" w:rsidP="007273B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832910" w:rsidRPr="00A254ED" w:rsidRDefault="00832910" w:rsidP="007273B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832910" w:rsidRPr="00A254ED" w:rsidRDefault="00832910" w:rsidP="007273B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832910" w:rsidRPr="00A254ED" w:rsidRDefault="00832910" w:rsidP="007273B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832910" w:rsidRPr="00A254ED" w:rsidRDefault="00832910" w:rsidP="007273B1">
            <w:pPr>
              <w:pStyle w:val="TableParagraph"/>
              <w:ind w:left="0"/>
              <w:jc w:val="center"/>
              <w:rPr>
                <w:sz w:val="20"/>
                <w:szCs w:val="20"/>
                <w:lang w:val="ru-RU"/>
              </w:rPr>
            </w:pPr>
            <w:r w:rsidRPr="00A254ED">
              <w:rPr>
                <w:sz w:val="20"/>
                <w:szCs w:val="20"/>
                <w:lang w:val="ru-RU"/>
              </w:rPr>
              <w:t>Максимальный процент застройки,</w:t>
            </w:r>
          </w:p>
          <w:p w:rsidR="00832910" w:rsidRPr="00A254ED" w:rsidRDefault="00832910" w:rsidP="007273B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832910" w:rsidRPr="00A254ED" w:rsidRDefault="00832910" w:rsidP="007273B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832910" w:rsidRPr="00A254ED" w:rsidRDefault="00832910" w:rsidP="007273B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7273B1">
        <w:trPr>
          <w:trHeight w:val="817"/>
          <w:tblHeader/>
          <w:jc w:val="center"/>
        </w:trPr>
        <w:tc>
          <w:tcPr>
            <w:tcW w:w="248" w:type="pct"/>
            <w:vMerge/>
            <w:tcBorders>
              <w:top w:val="nil"/>
            </w:tcBorders>
          </w:tcPr>
          <w:p w:rsidR="00832910" w:rsidRPr="00A254ED" w:rsidRDefault="00832910" w:rsidP="007273B1">
            <w:pPr>
              <w:rPr>
                <w:sz w:val="2"/>
                <w:szCs w:val="2"/>
                <w:lang w:val="ru-RU"/>
              </w:rPr>
            </w:pPr>
          </w:p>
        </w:tc>
        <w:tc>
          <w:tcPr>
            <w:tcW w:w="1267" w:type="pct"/>
            <w:vMerge/>
            <w:tcBorders>
              <w:top w:val="nil"/>
            </w:tcBorders>
          </w:tcPr>
          <w:p w:rsidR="00832910" w:rsidRPr="00A254ED" w:rsidRDefault="00832910" w:rsidP="007273B1">
            <w:pPr>
              <w:rPr>
                <w:sz w:val="2"/>
                <w:szCs w:val="2"/>
                <w:lang w:val="ru-RU"/>
              </w:rPr>
            </w:pPr>
          </w:p>
        </w:tc>
        <w:tc>
          <w:tcPr>
            <w:tcW w:w="563" w:type="pct"/>
            <w:vMerge/>
            <w:tcBorders>
              <w:top w:val="nil"/>
            </w:tcBorders>
          </w:tcPr>
          <w:p w:rsidR="00832910" w:rsidRPr="00A254ED" w:rsidRDefault="00832910" w:rsidP="007273B1">
            <w:pPr>
              <w:rPr>
                <w:sz w:val="2"/>
                <w:szCs w:val="2"/>
                <w:lang w:val="ru-RU"/>
              </w:rPr>
            </w:pPr>
          </w:p>
        </w:tc>
        <w:tc>
          <w:tcPr>
            <w:tcW w:w="423" w:type="pct"/>
            <w:shd w:val="clear" w:color="auto" w:fill="D9D9D9" w:themeFill="background1" w:themeFillShade="D9"/>
            <w:vAlign w:val="center"/>
          </w:tcPr>
          <w:p w:rsidR="00832910" w:rsidRPr="00A254ED" w:rsidRDefault="00832910" w:rsidP="007273B1">
            <w:pPr>
              <w:pStyle w:val="TableParagraph"/>
              <w:spacing w:before="1"/>
              <w:ind w:left="5" w:right="16"/>
              <w:jc w:val="center"/>
            </w:pPr>
            <w:r w:rsidRPr="00A254ED">
              <w:t>min</w:t>
            </w:r>
          </w:p>
        </w:tc>
        <w:tc>
          <w:tcPr>
            <w:tcW w:w="422" w:type="pct"/>
            <w:shd w:val="clear" w:color="auto" w:fill="D9D9D9" w:themeFill="background1" w:themeFillShade="D9"/>
            <w:vAlign w:val="center"/>
          </w:tcPr>
          <w:p w:rsidR="00832910" w:rsidRPr="00A254ED" w:rsidRDefault="00832910" w:rsidP="007273B1">
            <w:pPr>
              <w:pStyle w:val="TableParagraph"/>
              <w:spacing w:before="1"/>
              <w:ind w:left="0"/>
              <w:jc w:val="center"/>
            </w:pPr>
            <w:r w:rsidRPr="00A254ED">
              <w:t>max</w:t>
            </w:r>
          </w:p>
        </w:tc>
        <w:tc>
          <w:tcPr>
            <w:tcW w:w="774" w:type="pct"/>
            <w:vMerge/>
            <w:tcBorders>
              <w:top w:val="nil"/>
            </w:tcBorders>
          </w:tcPr>
          <w:p w:rsidR="00832910" w:rsidRPr="00A254ED" w:rsidRDefault="00832910" w:rsidP="007273B1">
            <w:pPr>
              <w:rPr>
                <w:sz w:val="2"/>
                <w:szCs w:val="2"/>
              </w:rPr>
            </w:pPr>
          </w:p>
        </w:tc>
        <w:tc>
          <w:tcPr>
            <w:tcW w:w="704" w:type="pct"/>
            <w:vMerge/>
            <w:tcBorders>
              <w:top w:val="nil"/>
            </w:tcBorders>
          </w:tcPr>
          <w:p w:rsidR="00832910" w:rsidRPr="00A254ED" w:rsidRDefault="00832910" w:rsidP="007273B1">
            <w:pPr>
              <w:rPr>
                <w:sz w:val="2"/>
                <w:szCs w:val="2"/>
              </w:rPr>
            </w:pPr>
          </w:p>
        </w:tc>
        <w:tc>
          <w:tcPr>
            <w:tcW w:w="599" w:type="pct"/>
            <w:vMerge/>
          </w:tcPr>
          <w:p w:rsidR="00832910" w:rsidRPr="00A254ED" w:rsidRDefault="00832910" w:rsidP="007273B1">
            <w:pPr>
              <w:rPr>
                <w:sz w:val="2"/>
                <w:szCs w:val="2"/>
              </w:rPr>
            </w:pPr>
          </w:p>
        </w:tc>
      </w:tr>
      <w:tr w:rsidR="00A254ED" w:rsidRPr="00A254ED" w:rsidTr="007273B1">
        <w:trPr>
          <w:cantSplit/>
          <w:trHeight w:val="520"/>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Ветеринарное обслуживание</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3.10</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20"/>
          <w:jc w:val="center"/>
        </w:trPr>
        <w:tc>
          <w:tcPr>
            <w:tcW w:w="248" w:type="pct"/>
            <w:vAlign w:val="center"/>
          </w:tcPr>
          <w:p w:rsidR="008D68EE" w:rsidRPr="00A254ED" w:rsidRDefault="008D68EE" w:rsidP="00EF6F4E">
            <w:pPr>
              <w:pStyle w:val="TableParagraph"/>
              <w:numPr>
                <w:ilvl w:val="0"/>
                <w:numId w:val="10"/>
              </w:numPr>
              <w:jc w:val="center"/>
              <w:rPr>
                <w:lang w:val="ru-RU"/>
              </w:rP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Амбулаторное ветеринарное</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3.10.1</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8D68EE" w:rsidRPr="00A254ED" w:rsidRDefault="008D68EE" w:rsidP="00EF6F4E">
            <w:pPr>
              <w:pStyle w:val="TableParagraph"/>
              <w:numPr>
                <w:ilvl w:val="0"/>
                <w:numId w:val="10"/>
              </w:numPr>
              <w:jc w:val="center"/>
              <w:rPr>
                <w:lang w:val="ru-RU"/>
              </w:rP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Объекты дорожного сервиса</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4.9.1</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Пищевая промышленность</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6.4</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Склад</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6.9</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r w:rsidR="00A254ED" w:rsidRPr="00A254ED" w:rsidTr="00832910">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Транспорт</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7.0</w:t>
            </w:r>
          </w:p>
        </w:tc>
        <w:tc>
          <w:tcPr>
            <w:tcW w:w="2922" w:type="pct"/>
            <w:gridSpan w:val="5"/>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8D68EE">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Трубопроводный транспорт</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7.5</w:t>
            </w:r>
          </w:p>
        </w:tc>
        <w:tc>
          <w:tcPr>
            <w:tcW w:w="2922" w:type="pct"/>
            <w:gridSpan w:val="5"/>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7273B1">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Ведение огородничества</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13.1</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400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w:t>
            </w:r>
          </w:p>
        </w:tc>
      </w:tr>
      <w:tr w:rsidR="00A254ED" w:rsidRPr="00A254ED" w:rsidTr="007273B1">
        <w:trPr>
          <w:cantSplit/>
          <w:trHeight w:val="552"/>
          <w:jc w:val="center"/>
        </w:trPr>
        <w:tc>
          <w:tcPr>
            <w:tcW w:w="248" w:type="pct"/>
            <w:vAlign w:val="center"/>
          </w:tcPr>
          <w:p w:rsidR="008D68EE" w:rsidRPr="00A254ED" w:rsidRDefault="008D68EE" w:rsidP="00EF6F4E">
            <w:pPr>
              <w:pStyle w:val="TableParagraph"/>
              <w:numPr>
                <w:ilvl w:val="0"/>
                <w:numId w:val="10"/>
              </w:numPr>
              <w:jc w:val="center"/>
            </w:pPr>
          </w:p>
        </w:tc>
        <w:tc>
          <w:tcPr>
            <w:tcW w:w="1267" w:type="pct"/>
            <w:vAlign w:val="center"/>
          </w:tcPr>
          <w:p w:rsidR="008D68EE" w:rsidRPr="00A254ED" w:rsidRDefault="008D68EE" w:rsidP="008D68EE">
            <w:pPr>
              <w:pStyle w:val="ae"/>
              <w:ind w:firstLine="0"/>
              <w:jc w:val="left"/>
              <w:rPr>
                <w:sz w:val="22"/>
                <w:szCs w:val="22"/>
                <w:lang w:val="ru-RU" w:eastAsia="ru-RU" w:bidi="ru-RU"/>
              </w:rPr>
            </w:pPr>
            <w:r w:rsidRPr="00A254ED">
              <w:rPr>
                <w:sz w:val="22"/>
                <w:szCs w:val="22"/>
                <w:lang w:val="ru-RU" w:eastAsia="ru-RU" w:bidi="ru-RU"/>
              </w:rPr>
              <w:t>Ведение садоводства</w:t>
            </w:r>
          </w:p>
        </w:tc>
        <w:tc>
          <w:tcPr>
            <w:tcW w:w="56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13.2</w:t>
            </w:r>
          </w:p>
        </w:tc>
        <w:tc>
          <w:tcPr>
            <w:tcW w:w="423"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8D68EE" w:rsidRPr="00A254ED" w:rsidRDefault="008D68EE" w:rsidP="0056182F">
            <w:pPr>
              <w:spacing w:after="0" w:line="240" w:lineRule="auto"/>
              <w:jc w:val="center"/>
              <w:rPr>
                <w:rFonts w:ascii="Times New Roman" w:hAnsi="Times New Roman"/>
              </w:rPr>
            </w:pPr>
            <w:r w:rsidRPr="00A254ED">
              <w:rPr>
                <w:rFonts w:ascii="Times New Roman" w:hAnsi="Times New Roman"/>
              </w:rPr>
              <w:t>3/20</w:t>
            </w:r>
          </w:p>
        </w:tc>
      </w:tr>
    </w:tbl>
    <w:p w:rsidR="007314E2" w:rsidRPr="00A254ED" w:rsidRDefault="007314E2" w:rsidP="007314E2">
      <w:pPr>
        <w:pStyle w:val="ae"/>
        <w:rPr>
          <w:b/>
          <w:bCs/>
          <w:iCs/>
          <w:lang w:val="ru-RU"/>
        </w:rPr>
      </w:pPr>
      <w:r w:rsidRPr="00A254ED">
        <w:rPr>
          <w:b/>
          <w:bCs/>
          <w:iCs/>
          <w:lang w:val="ru-RU"/>
        </w:rPr>
        <w:t>*(кроме случаев объединения, раздела, перераспределения границ земельных участков)</w:t>
      </w:r>
    </w:p>
    <w:p w:rsidR="0038510D" w:rsidRPr="00A254ED" w:rsidRDefault="007314E2" w:rsidP="007314E2">
      <w:pPr>
        <w:pStyle w:val="ae"/>
        <w:rPr>
          <w:b/>
          <w:bCs/>
          <w:iCs/>
          <w:lang w:val="ru-RU"/>
        </w:rPr>
      </w:pPr>
      <w:r w:rsidRPr="00A254ED">
        <w:rPr>
          <w:b/>
          <w:bCs/>
          <w:iCs/>
          <w:lang w:val="ru-RU"/>
        </w:rPr>
        <w:br w:type="page"/>
      </w:r>
    </w:p>
    <w:p w:rsidR="00E84E27" w:rsidRPr="00A254ED" w:rsidRDefault="00E84E27" w:rsidP="00E84E27">
      <w:pPr>
        <w:pStyle w:val="3"/>
        <w:suppressAutoHyphens/>
        <w:spacing w:before="180" w:after="120"/>
        <w:ind w:left="0" w:firstLine="0"/>
        <w:jc w:val="center"/>
        <w:rPr>
          <w:bCs w:val="0"/>
          <w:lang w:eastAsia="ar-SA"/>
        </w:rPr>
      </w:pPr>
      <w:bookmarkStart w:id="143" w:name="_Toc196740339"/>
      <w:r w:rsidRPr="00A254ED">
        <w:rPr>
          <w:lang w:eastAsia="ar-SA"/>
        </w:rPr>
        <w:lastRenderedPageBreak/>
        <w:t>Статья 29. Градостроительные регламенты для общественно-деловых зон</w:t>
      </w:r>
      <w:bookmarkEnd w:id="143"/>
    </w:p>
    <w:p w:rsidR="00E84E27" w:rsidRPr="00A254ED" w:rsidRDefault="00E84E27" w:rsidP="00E84E27">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A254ED" w:rsidRDefault="00E84E27" w:rsidP="00E84E27">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rsidR="00E84E27" w:rsidRPr="00A254ED" w:rsidRDefault="00E84E27" w:rsidP="00E84E27">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A254ED" w:rsidRDefault="00E84E27" w:rsidP="00E835E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Для размещения культовых объектов применяются требования к ограждению земельных участков:</w:t>
      </w:r>
      <w:r w:rsidR="00E835E3" w:rsidRPr="00A254ED">
        <w:rPr>
          <w:rFonts w:ascii="Times New Roman" w:eastAsiaTheme="minorHAnsi" w:hAnsi="Times New Roman"/>
          <w:sz w:val="24"/>
          <w:szCs w:val="24"/>
          <w:lang w:eastAsia="ar-SA" w:bidi="en-US"/>
        </w:rPr>
        <w:t xml:space="preserve"> </w:t>
      </w:r>
      <w:r w:rsidRPr="00A254ED">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A740DE" w:rsidRPr="00A254ED" w:rsidRDefault="00E84E27" w:rsidP="00E84E27">
      <w:pPr>
        <w:spacing w:after="160" w:line="259" w:lineRule="auto"/>
        <w:jc w:val="center"/>
        <w:rPr>
          <w:rFonts w:ascii="Times New Roman" w:hAnsi="Times New Roman"/>
          <w:b/>
          <w:sz w:val="24"/>
          <w:szCs w:val="24"/>
          <w:lang w:eastAsia="ru-RU"/>
        </w:rPr>
      </w:pPr>
      <w:r w:rsidRPr="00A254ED">
        <w:rPr>
          <w:rFonts w:ascii="Times New Roman" w:hAnsi="Times New Roman"/>
          <w:b/>
          <w:sz w:val="24"/>
          <w:szCs w:val="24"/>
          <w:lang w:eastAsia="ru-RU"/>
        </w:rPr>
        <w:t>ОД-1 Зона делового, общественного и коммерческого назначения</w:t>
      </w:r>
    </w:p>
    <w:p w:rsidR="00E84E27" w:rsidRPr="00A254ED" w:rsidRDefault="00E84E27" w:rsidP="00E84E27">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ED1">
        <w:trPr>
          <w:trHeight w:val="553"/>
          <w:tblHeader/>
          <w:jc w:val="center"/>
        </w:trPr>
        <w:tc>
          <w:tcPr>
            <w:tcW w:w="248" w:type="pct"/>
            <w:vMerge w:val="restart"/>
            <w:shd w:val="clear" w:color="auto" w:fill="D9D9D9" w:themeFill="background1" w:themeFillShade="D9"/>
            <w:vAlign w:val="center"/>
          </w:tcPr>
          <w:p w:rsidR="00E84E27" w:rsidRPr="00A254ED" w:rsidRDefault="00E84E27" w:rsidP="00850ED1">
            <w:pPr>
              <w:pStyle w:val="TableParagraph"/>
              <w:ind w:left="0" w:hanging="23"/>
              <w:jc w:val="center"/>
              <w:rPr>
                <w:sz w:val="20"/>
                <w:szCs w:val="20"/>
              </w:rPr>
            </w:pPr>
            <w:r w:rsidRPr="00A254ED">
              <w:rPr>
                <w:sz w:val="20"/>
                <w:szCs w:val="20"/>
              </w:rPr>
              <w:t>№</w:t>
            </w:r>
          </w:p>
          <w:p w:rsidR="00E84E27" w:rsidRPr="00A254ED" w:rsidRDefault="00E84E27"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E84E27" w:rsidRPr="00A254ED" w:rsidRDefault="00E84E27"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E84E27" w:rsidRPr="00A254ED" w:rsidRDefault="00E84E27"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E84E27" w:rsidRPr="00A254ED" w:rsidRDefault="00E84E27"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E84E27" w:rsidRPr="00A254ED" w:rsidRDefault="00E84E27"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E84E27" w:rsidRPr="00A254ED" w:rsidRDefault="00E84E27" w:rsidP="00850ED1">
            <w:pPr>
              <w:pStyle w:val="TableParagraph"/>
              <w:ind w:left="0"/>
              <w:jc w:val="center"/>
              <w:rPr>
                <w:sz w:val="20"/>
                <w:szCs w:val="20"/>
                <w:lang w:val="ru-RU"/>
              </w:rPr>
            </w:pPr>
            <w:r w:rsidRPr="00A254ED">
              <w:rPr>
                <w:sz w:val="20"/>
                <w:szCs w:val="20"/>
                <w:lang w:val="ru-RU"/>
              </w:rPr>
              <w:t>Максимальный процент застройки,</w:t>
            </w:r>
          </w:p>
          <w:p w:rsidR="00E84E27" w:rsidRPr="00A254ED" w:rsidRDefault="00E84E27"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A254ED" w:rsidRDefault="00E84E27"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A254ED" w:rsidRDefault="00E84E27"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ED1">
        <w:trPr>
          <w:trHeight w:val="657"/>
          <w:tblHeader/>
          <w:jc w:val="center"/>
        </w:trPr>
        <w:tc>
          <w:tcPr>
            <w:tcW w:w="248" w:type="pct"/>
            <w:vMerge/>
            <w:tcBorders>
              <w:top w:val="nil"/>
            </w:tcBorders>
          </w:tcPr>
          <w:p w:rsidR="00E84E27" w:rsidRPr="00A254ED" w:rsidRDefault="00E84E27" w:rsidP="004C2EBC">
            <w:pPr>
              <w:rPr>
                <w:sz w:val="2"/>
                <w:szCs w:val="2"/>
                <w:lang w:val="ru-RU"/>
              </w:rPr>
            </w:pPr>
          </w:p>
        </w:tc>
        <w:tc>
          <w:tcPr>
            <w:tcW w:w="1267" w:type="pct"/>
            <w:vMerge/>
            <w:tcBorders>
              <w:top w:val="nil"/>
            </w:tcBorders>
          </w:tcPr>
          <w:p w:rsidR="00E84E27" w:rsidRPr="00A254ED" w:rsidRDefault="00E84E27" w:rsidP="004C2EBC">
            <w:pPr>
              <w:rPr>
                <w:sz w:val="2"/>
                <w:szCs w:val="2"/>
                <w:lang w:val="ru-RU"/>
              </w:rPr>
            </w:pPr>
          </w:p>
        </w:tc>
        <w:tc>
          <w:tcPr>
            <w:tcW w:w="563" w:type="pct"/>
            <w:vMerge/>
            <w:tcBorders>
              <w:top w:val="nil"/>
            </w:tcBorders>
          </w:tcPr>
          <w:p w:rsidR="00E84E27" w:rsidRPr="00A254ED" w:rsidRDefault="00E84E27" w:rsidP="004C2EBC">
            <w:pPr>
              <w:rPr>
                <w:sz w:val="2"/>
                <w:szCs w:val="2"/>
                <w:lang w:val="ru-RU"/>
              </w:rPr>
            </w:pPr>
          </w:p>
        </w:tc>
        <w:tc>
          <w:tcPr>
            <w:tcW w:w="423" w:type="pct"/>
            <w:shd w:val="clear" w:color="auto" w:fill="D9D9D9" w:themeFill="background1" w:themeFillShade="D9"/>
            <w:vAlign w:val="center"/>
          </w:tcPr>
          <w:p w:rsidR="00E84E27" w:rsidRPr="00A254ED" w:rsidRDefault="00E84E27"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E84E27" w:rsidRPr="00A254ED" w:rsidRDefault="00E84E27" w:rsidP="00850ED1">
            <w:pPr>
              <w:pStyle w:val="TableParagraph"/>
              <w:spacing w:before="1"/>
              <w:ind w:left="0"/>
              <w:jc w:val="center"/>
            </w:pPr>
            <w:r w:rsidRPr="00A254ED">
              <w:t>max</w:t>
            </w:r>
          </w:p>
        </w:tc>
        <w:tc>
          <w:tcPr>
            <w:tcW w:w="774" w:type="pct"/>
            <w:vMerge/>
            <w:tcBorders>
              <w:top w:val="nil"/>
            </w:tcBorders>
          </w:tcPr>
          <w:p w:rsidR="00E84E27" w:rsidRPr="00A254ED" w:rsidRDefault="00E84E27" w:rsidP="004C2EBC">
            <w:pPr>
              <w:rPr>
                <w:sz w:val="2"/>
                <w:szCs w:val="2"/>
              </w:rPr>
            </w:pPr>
          </w:p>
        </w:tc>
        <w:tc>
          <w:tcPr>
            <w:tcW w:w="704" w:type="pct"/>
            <w:vMerge/>
            <w:tcBorders>
              <w:top w:val="nil"/>
            </w:tcBorders>
          </w:tcPr>
          <w:p w:rsidR="00E84E27" w:rsidRPr="00A254ED" w:rsidRDefault="00E84E27" w:rsidP="004C2EBC">
            <w:pPr>
              <w:rPr>
                <w:sz w:val="2"/>
                <w:szCs w:val="2"/>
              </w:rPr>
            </w:pPr>
          </w:p>
        </w:tc>
        <w:tc>
          <w:tcPr>
            <w:tcW w:w="599" w:type="pct"/>
            <w:vMerge/>
          </w:tcPr>
          <w:p w:rsidR="00E84E27" w:rsidRPr="00A254ED" w:rsidRDefault="00E84E27" w:rsidP="004C2EBC">
            <w:pPr>
              <w:rPr>
                <w:sz w:val="2"/>
                <w:szCs w:val="2"/>
              </w:rPr>
            </w:pPr>
          </w:p>
        </w:tc>
      </w:tr>
      <w:tr w:rsidR="00A254ED" w:rsidRPr="00A254ED" w:rsidTr="00DA4F79">
        <w:trPr>
          <w:trHeight w:val="506"/>
          <w:jc w:val="center"/>
        </w:trPr>
        <w:tc>
          <w:tcPr>
            <w:tcW w:w="248" w:type="pct"/>
            <w:vAlign w:val="center"/>
          </w:tcPr>
          <w:p w:rsidR="00E84E27" w:rsidRPr="00A254ED" w:rsidRDefault="00E84E27" w:rsidP="00DA4F79">
            <w:pPr>
              <w:pStyle w:val="TableParagraph"/>
              <w:ind w:left="0"/>
              <w:jc w:val="center"/>
            </w:pPr>
            <w:r w:rsidRPr="00A254ED">
              <w:t>1.</w:t>
            </w:r>
          </w:p>
        </w:tc>
        <w:tc>
          <w:tcPr>
            <w:tcW w:w="1267" w:type="pct"/>
            <w:vAlign w:val="center"/>
          </w:tcPr>
          <w:p w:rsidR="00E84E27" w:rsidRPr="00A254ED" w:rsidRDefault="00DA4F79" w:rsidP="004C2EBC">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Социальное обслуживание</w:t>
            </w:r>
          </w:p>
        </w:tc>
        <w:tc>
          <w:tcPr>
            <w:tcW w:w="563" w:type="pct"/>
            <w:vAlign w:val="center"/>
          </w:tcPr>
          <w:p w:rsidR="00E84E27" w:rsidRPr="00A254ED" w:rsidRDefault="00E835E3" w:rsidP="004C2EBC">
            <w:pPr>
              <w:pStyle w:val="TableParagraph"/>
              <w:tabs>
                <w:tab w:val="left" w:pos="310"/>
              </w:tabs>
              <w:ind w:left="0"/>
              <w:jc w:val="center"/>
              <w:rPr>
                <w:sz w:val="20"/>
              </w:rPr>
            </w:pPr>
            <w:r w:rsidRPr="00A254ED">
              <w:rPr>
                <w:rFonts w:eastAsia="Calibri"/>
                <w:sz w:val="20"/>
                <w:szCs w:val="20"/>
                <w:lang w:eastAsia="en-US"/>
              </w:rPr>
              <w:t>3.2</w:t>
            </w:r>
          </w:p>
        </w:tc>
        <w:tc>
          <w:tcPr>
            <w:tcW w:w="423" w:type="pct"/>
            <w:vAlign w:val="center"/>
          </w:tcPr>
          <w:p w:rsidR="00E84E27" w:rsidRPr="00A254ED" w:rsidRDefault="00E835E3" w:rsidP="004C2EB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E84E27" w:rsidRPr="00A254ED" w:rsidRDefault="0019637B" w:rsidP="004C2EBC">
            <w:pPr>
              <w:spacing w:after="0" w:line="240" w:lineRule="auto"/>
              <w:jc w:val="center"/>
              <w:rPr>
                <w:rFonts w:ascii="Times New Roman" w:hAnsi="Times New Roman"/>
              </w:rPr>
            </w:pPr>
            <w:r w:rsidRPr="00A254ED">
              <w:rPr>
                <w:rFonts w:ascii="Times New Roman" w:hAnsi="Times New Roman"/>
              </w:rPr>
              <w:t>3</w:t>
            </w:r>
            <w:r w:rsidR="00E835E3" w:rsidRPr="00A254ED">
              <w:rPr>
                <w:rFonts w:ascii="Times New Roman" w:hAnsi="Times New Roman"/>
              </w:rPr>
              <w:t>000</w:t>
            </w:r>
          </w:p>
        </w:tc>
        <w:tc>
          <w:tcPr>
            <w:tcW w:w="774" w:type="pct"/>
            <w:vAlign w:val="center"/>
          </w:tcPr>
          <w:p w:rsidR="00E84E27" w:rsidRPr="00A254ED" w:rsidRDefault="00E835E3" w:rsidP="004C2EB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E84E27" w:rsidRPr="00A254ED" w:rsidRDefault="00E835E3" w:rsidP="004C2EB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E84E27" w:rsidRPr="00A254ED" w:rsidRDefault="00E835E3" w:rsidP="004C2EB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9637B" w:rsidRPr="00A254ED" w:rsidRDefault="0019637B" w:rsidP="00DA4F79">
            <w:pPr>
              <w:pStyle w:val="TableParagraph"/>
              <w:ind w:left="0"/>
              <w:jc w:val="center"/>
            </w:pPr>
            <w:r w:rsidRPr="00A254ED">
              <w:t>2.</w:t>
            </w:r>
          </w:p>
        </w:tc>
        <w:tc>
          <w:tcPr>
            <w:tcW w:w="1267" w:type="pct"/>
            <w:vAlign w:val="center"/>
          </w:tcPr>
          <w:p w:rsidR="0019637B" w:rsidRPr="00A254ED" w:rsidRDefault="0019637B" w:rsidP="004C2EBC">
            <w:pPr>
              <w:pStyle w:val="ae"/>
              <w:ind w:firstLine="0"/>
              <w:jc w:val="left"/>
              <w:rPr>
                <w:sz w:val="22"/>
                <w:szCs w:val="22"/>
                <w:lang w:val="ru-RU" w:eastAsia="ru-RU" w:bidi="ru-RU"/>
              </w:rPr>
            </w:pPr>
            <w:r w:rsidRPr="00A254ED">
              <w:rPr>
                <w:sz w:val="22"/>
                <w:szCs w:val="22"/>
                <w:lang w:val="ru-RU" w:eastAsia="ru-RU" w:bidi="ru-RU"/>
              </w:rPr>
              <w:t>Бытовое обслуживание</w:t>
            </w:r>
          </w:p>
        </w:tc>
        <w:tc>
          <w:tcPr>
            <w:tcW w:w="563" w:type="pct"/>
            <w:vAlign w:val="center"/>
          </w:tcPr>
          <w:p w:rsidR="0019637B" w:rsidRPr="00A254ED" w:rsidRDefault="0019637B" w:rsidP="004C2EBC">
            <w:pPr>
              <w:pStyle w:val="TableParagraph"/>
              <w:tabs>
                <w:tab w:val="left" w:pos="310"/>
              </w:tabs>
              <w:ind w:left="0"/>
              <w:jc w:val="center"/>
              <w:rPr>
                <w:sz w:val="20"/>
              </w:rPr>
            </w:pPr>
            <w:r w:rsidRPr="00A254ED">
              <w:rPr>
                <w:rFonts w:eastAsia="Calibri"/>
                <w:sz w:val="20"/>
                <w:szCs w:val="20"/>
                <w:lang w:eastAsia="en-US"/>
              </w:rPr>
              <w:t>3.3</w:t>
            </w:r>
          </w:p>
        </w:tc>
        <w:tc>
          <w:tcPr>
            <w:tcW w:w="423" w:type="pct"/>
            <w:vAlign w:val="center"/>
          </w:tcPr>
          <w:p w:rsidR="0019637B" w:rsidRPr="00A254ED" w:rsidRDefault="0019637B" w:rsidP="004C2EB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9637B" w:rsidRPr="00A254ED" w:rsidRDefault="0019637B" w:rsidP="004C2EBC">
            <w:pPr>
              <w:spacing w:after="0" w:line="240" w:lineRule="auto"/>
              <w:jc w:val="center"/>
              <w:rPr>
                <w:rFonts w:ascii="Times New Roman" w:hAnsi="Times New Roman"/>
              </w:rPr>
            </w:pPr>
            <w:r w:rsidRPr="00A254ED">
              <w:rPr>
                <w:rFonts w:ascii="Times New Roman" w:hAnsi="Times New Roman"/>
              </w:rPr>
              <w:t>1500</w:t>
            </w:r>
          </w:p>
        </w:tc>
        <w:tc>
          <w:tcPr>
            <w:tcW w:w="77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9637B" w:rsidRPr="00A254ED" w:rsidRDefault="0019637B" w:rsidP="00DA4F79">
            <w:pPr>
              <w:pStyle w:val="TableParagraph"/>
              <w:ind w:left="0"/>
              <w:jc w:val="center"/>
            </w:pPr>
            <w:r w:rsidRPr="00A254ED">
              <w:t>3.</w:t>
            </w:r>
          </w:p>
        </w:tc>
        <w:tc>
          <w:tcPr>
            <w:tcW w:w="1267" w:type="pct"/>
            <w:vAlign w:val="center"/>
          </w:tcPr>
          <w:p w:rsidR="0019637B" w:rsidRPr="00A254ED" w:rsidRDefault="0019637B" w:rsidP="004C2EBC">
            <w:pPr>
              <w:pStyle w:val="ae"/>
              <w:ind w:firstLine="0"/>
              <w:jc w:val="left"/>
              <w:rPr>
                <w:sz w:val="22"/>
                <w:szCs w:val="22"/>
                <w:lang w:val="ru-RU" w:eastAsia="ru-RU" w:bidi="ru-RU"/>
              </w:rPr>
            </w:pPr>
            <w:r w:rsidRPr="00A254ED">
              <w:rPr>
                <w:sz w:val="22"/>
                <w:szCs w:val="22"/>
                <w:lang w:val="ru-RU" w:eastAsia="ru-RU" w:bidi="ru-RU"/>
              </w:rPr>
              <w:t>Здравоохранение</w:t>
            </w:r>
          </w:p>
        </w:tc>
        <w:tc>
          <w:tcPr>
            <w:tcW w:w="563" w:type="pct"/>
            <w:vAlign w:val="center"/>
          </w:tcPr>
          <w:p w:rsidR="0019637B" w:rsidRPr="00A254ED" w:rsidRDefault="0019637B" w:rsidP="004C2EBC">
            <w:pPr>
              <w:pStyle w:val="TableParagraph"/>
              <w:tabs>
                <w:tab w:val="left" w:pos="310"/>
              </w:tabs>
              <w:ind w:left="0"/>
              <w:jc w:val="center"/>
              <w:rPr>
                <w:sz w:val="20"/>
              </w:rPr>
            </w:pPr>
            <w:r w:rsidRPr="00A254ED">
              <w:rPr>
                <w:rFonts w:eastAsia="Calibri"/>
                <w:sz w:val="20"/>
                <w:szCs w:val="20"/>
                <w:lang w:eastAsia="en-US"/>
              </w:rPr>
              <w:t>3.4</w:t>
            </w:r>
          </w:p>
        </w:tc>
        <w:tc>
          <w:tcPr>
            <w:tcW w:w="423" w:type="pct"/>
            <w:vAlign w:val="center"/>
          </w:tcPr>
          <w:p w:rsidR="0019637B" w:rsidRPr="00A254ED" w:rsidRDefault="0019637B" w:rsidP="004C2EBC">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19637B" w:rsidRPr="00A254ED" w:rsidRDefault="0019637B" w:rsidP="004C2EBC">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9637B" w:rsidRPr="00A254ED" w:rsidRDefault="0019637B" w:rsidP="00DA4F79">
            <w:pPr>
              <w:pStyle w:val="TableParagraph"/>
              <w:ind w:left="0"/>
              <w:jc w:val="center"/>
            </w:pPr>
            <w:r w:rsidRPr="00A254ED">
              <w:t>4.</w:t>
            </w:r>
          </w:p>
        </w:tc>
        <w:tc>
          <w:tcPr>
            <w:tcW w:w="1267" w:type="pct"/>
            <w:vAlign w:val="center"/>
          </w:tcPr>
          <w:p w:rsidR="0019637B" w:rsidRPr="00A254ED" w:rsidRDefault="0019637B" w:rsidP="004C2EBC">
            <w:pPr>
              <w:pStyle w:val="ae"/>
              <w:ind w:firstLine="0"/>
              <w:jc w:val="left"/>
              <w:rPr>
                <w:sz w:val="22"/>
                <w:szCs w:val="22"/>
                <w:lang w:val="ru-RU" w:eastAsia="ru-RU" w:bidi="ru-RU"/>
              </w:rPr>
            </w:pPr>
            <w:r w:rsidRPr="00A254ED">
              <w:rPr>
                <w:sz w:val="22"/>
                <w:szCs w:val="22"/>
                <w:lang w:val="ru-RU" w:eastAsia="ru-RU" w:bidi="ru-RU"/>
              </w:rPr>
              <w:t>Образование и просвещение</w:t>
            </w:r>
          </w:p>
        </w:tc>
        <w:tc>
          <w:tcPr>
            <w:tcW w:w="563" w:type="pct"/>
            <w:vAlign w:val="center"/>
          </w:tcPr>
          <w:p w:rsidR="0019637B" w:rsidRPr="00A254ED" w:rsidRDefault="0019637B" w:rsidP="004C2EBC">
            <w:pPr>
              <w:pStyle w:val="TableParagraph"/>
              <w:tabs>
                <w:tab w:val="left" w:pos="310"/>
              </w:tabs>
              <w:ind w:left="0"/>
              <w:jc w:val="center"/>
            </w:pPr>
            <w:r w:rsidRPr="00A254ED">
              <w:rPr>
                <w:rFonts w:eastAsia="Calibri"/>
                <w:sz w:val="20"/>
                <w:szCs w:val="20"/>
                <w:lang w:eastAsia="en-US"/>
              </w:rPr>
              <w:t>3.5</w:t>
            </w:r>
          </w:p>
        </w:tc>
        <w:tc>
          <w:tcPr>
            <w:tcW w:w="423"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9637B" w:rsidRPr="00A254ED" w:rsidRDefault="0019637B" w:rsidP="00DA4F79">
            <w:pPr>
              <w:pStyle w:val="TableParagraph"/>
              <w:ind w:left="0"/>
              <w:jc w:val="center"/>
            </w:pPr>
            <w:r w:rsidRPr="00A254ED">
              <w:t>5.</w:t>
            </w:r>
          </w:p>
        </w:tc>
        <w:tc>
          <w:tcPr>
            <w:tcW w:w="1267" w:type="pct"/>
            <w:vAlign w:val="center"/>
          </w:tcPr>
          <w:p w:rsidR="0019637B" w:rsidRPr="00A254ED" w:rsidRDefault="0019637B" w:rsidP="004C2EBC">
            <w:pPr>
              <w:pStyle w:val="ae"/>
              <w:ind w:firstLine="0"/>
              <w:jc w:val="left"/>
              <w:rPr>
                <w:sz w:val="22"/>
                <w:szCs w:val="22"/>
                <w:lang w:val="ru-RU" w:eastAsia="ru-RU" w:bidi="ru-RU"/>
              </w:rPr>
            </w:pPr>
            <w:r w:rsidRPr="00A254ED">
              <w:rPr>
                <w:sz w:val="22"/>
                <w:szCs w:val="22"/>
                <w:lang w:val="ru-RU" w:eastAsia="ru-RU" w:bidi="ru-RU"/>
              </w:rPr>
              <w:t>Религиозное использование</w:t>
            </w:r>
          </w:p>
        </w:tc>
        <w:tc>
          <w:tcPr>
            <w:tcW w:w="563" w:type="pct"/>
            <w:vAlign w:val="center"/>
          </w:tcPr>
          <w:p w:rsidR="0019637B" w:rsidRPr="00A254ED" w:rsidRDefault="0019637B" w:rsidP="004C2EBC">
            <w:pPr>
              <w:pStyle w:val="TableParagraph"/>
              <w:tabs>
                <w:tab w:val="left" w:pos="310"/>
              </w:tabs>
              <w:ind w:left="0"/>
              <w:jc w:val="center"/>
            </w:pPr>
            <w:r w:rsidRPr="00A254ED">
              <w:rPr>
                <w:rFonts w:eastAsia="Calibri"/>
                <w:sz w:val="20"/>
                <w:szCs w:val="20"/>
                <w:lang w:eastAsia="en-US"/>
              </w:rPr>
              <w:t>3.7</w:t>
            </w:r>
          </w:p>
        </w:tc>
        <w:tc>
          <w:tcPr>
            <w:tcW w:w="423"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9637B" w:rsidRPr="00A254ED" w:rsidRDefault="0019637B" w:rsidP="00DA4F79">
            <w:pPr>
              <w:pStyle w:val="TableParagraph"/>
              <w:ind w:left="0"/>
              <w:jc w:val="center"/>
            </w:pPr>
            <w:r w:rsidRPr="00A254ED">
              <w:t>6.</w:t>
            </w:r>
          </w:p>
        </w:tc>
        <w:tc>
          <w:tcPr>
            <w:tcW w:w="1267" w:type="pct"/>
            <w:vAlign w:val="center"/>
          </w:tcPr>
          <w:p w:rsidR="0019637B" w:rsidRPr="00A254ED" w:rsidRDefault="0019637B" w:rsidP="004C2EBC">
            <w:pPr>
              <w:pStyle w:val="ae"/>
              <w:ind w:firstLine="0"/>
              <w:jc w:val="left"/>
              <w:rPr>
                <w:sz w:val="22"/>
                <w:szCs w:val="22"/>
                <w:lang w:val="ru-RU" w:eastAsia="ru-RU" w:bidi="ru-RU"/>
              </w:rPr>
            </w:pPr>
            <w:r w:rsidRPr="00A254ED">
              <w:rPr>
                <w:sz w:val="22"/>
                <w:szCs w:val="22"/>
                <w:lang w:val="ru-RU" w:eastAsia="ru-RU" w:bidi="ru-RU"/>
              </w:rPr>
              <w:t>Общественное управление</w:t>
            </w:r>
          </w:p>
        </w:tc>
        <w:tc>
          <w:tcPr>
            <w:tcW w:w="563" w:type="pct"/>
            <w:vAlign w:val="center"/>
          </w:tcPr>
          <w:p w:rsidR="0019637B" w:rsidRPr="00A254ED" w:rsidRDefault="0019637B" w:rsidP="004C2EBC">
            <w:pPr>
              <w:pStyle w:val="TableParagraph"/>
              <w:tabs>
                <w:tab w:val="left" w:pos="310"/>
              </w:tabs>
              <w:ind w:left="0"/>
              <w:jc w:val="center"/>
            </w:pPr>
            <w:r w:rsidRPr="00A254ED">
              <w:rPr>
                <w:rFonts w:eastAsia="Calibri"/>
                <w:sz w:val="20"/>
                <w:szCs w:val="20"/>
                <w:lang w:eastAsia="en-US"/>
              </w:rPr>
              <w:t>3.8</w:t>
            </w:r>
          </w:p>
        </w:tc>
        <w:tc>
          <w:tcPr>
            <w:tcW w:w="423"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9637B" w:rsidRPr="00A254ED" w:rsidRDefault="00641013" w:rsidP="004C2EBC">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9637B" w:rsidRPr="00A254ED" w:rsidRDefault="0019637B" w:rsidP="00071F75">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lastRenderedPageBreak/>
              <w:t>7.</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Предпринимательство</w:t>
            </w:r>
          </w:p>
        </w:tc>
        <w:tc>
          <w:tcPr>
            <w:tcW w:w="563" w:type="pct"/>
            <w:vAlign w:val="center"/>
          </w:tcPr>
          <w:p w:rsidR="00170AFC" w:rsidRPr="00A254ED" w:rsidRDefault="00170AFC" w:rsidP="00170AFC">
            <w:pPr>
              <w:pStyle w:val="TableParagraph"/>
              <w:tabs>
                <w:tab w:val="left" w:pos="310"/>
              </w:tabs>
              <w:ind w:left="0"/>
              <w:jc w:val="center"/>
              <w:rPr>
                <w:rFonts w:eastAsia="Calibri"/>
                <w:sz w:val="20"/>
                <w:szCs w:val="20"/>
                <w:lang w:val="ru-RU" w:eastAsia="en-US"/>
              </w:rPr>
            </w:pPr>
            <w:r w:rsidRPr="00A254ED">
              <w:rPr>
                <w:rFonts w:eastAsia="Calibri"/>
                <w:sz w:val="20"/>
                <w:szCs w:val="20"/>
                <w:lang w:val="ru-RU" w:eastAsia="en-US"/>
              </w:rPr>
              <w:t>4.0</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8.</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Деловое управление</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4.1</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9.</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Рынки</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4.3</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10.</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4.4</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11.</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Банковская и страховая деятельность</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4.5</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12.</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4.6</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13.</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Гостиничное обслуживание</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4.7</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14.</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Развлечение</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4.8</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pPr>
            <w:r w:rsidRPr="00A254ED">
              <w:t>15.</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Служебные гаражи</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4.9</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20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DA4F79">
        <w:trPr>
          <w:cantSplit/>
          <w:trHeight w:val="506"/>
          <w:jc w:val="center"/>
        </w:trPr>
        <w:tc>
          <w:tcPr>
            <w:tcW w:w="248" w:type="pct"/>
            <w:vAlign w:val="center"/>
          </w:tcPr>
          <w:p w:rsidR="00170AFC" w:rsidRPr="00A254ED" w:rsidRDefault="00170AFC" w:rsidP="00170AFC">
            <w:pPr>
              <w:pStyle w:val="TableParagraph"/>
              <w:ind w:left="0"/>
              <w:jc w:val="center"/>
              <w:rPr>
                <w:lang w:val="ru-RU"/>
              </w:rPr>
            </w:pPr>
            <w:r w:rsidRPr="00A254ED">
              <w:rPr>
                <w:lang w:val="ru-RU"/>
              </w:rPr>
              <w:t>16.</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Выставочно-ярмарочная деятельность</w:t>
            </w:r>
          </w:p>
        </w:tc>
        <w:tc>
          <w:tcPr>
            <w:tcW w:w="563" w:type="pct"/>
            <w:vAlign w:val="center"/>
          </w:tcPr>
          <w:p w:rsidR="00170AFC" w:rsidRPr="00A254ED" w:rsidRDefault="00170AFC" w:rsidP="00170AFC">
            <w:pPr>
              <w:pStyle w:val="TableParagraph"/>
              <w:tabs>
                <w:tab w:val="left" w:pos="310"/>
              </w:tabs>
              <w:ind w:left="0"/>
              <w:jc w:val="center"/>
              <w:rPr>
                <w:sz w:val="20"/>
              </w:rPr>
            </w:pPr>
            <w:r w:rsidRPr="00A254ED">
              <w:rPr>
                <w:rFonts w:eastAsia="Calibri"/>
                <w:sz w:val="20"/>
                <w:szCs w:val="20"/>
                <w:lang w:eastAsia="en-US"/>
              </w:rPr>
              <w:t>4.10</w:t>
            </w:r>
          </w:p>
        </w:tc>
        <w:tc>
          <w:tcPr>
            <w:tcW w:w="423"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170AFC" w:rsidRPr="00A254ED" w:rsidRDefault="00170AFC" w:rsidP="00170AFC">
            <w:pPr>
              <w:spacing w:after="0" w:line="240" w:lineRule="auto"/>
              <w:jc w:val="center"/>
              <w:rPr>
                <w:rFonts w:ascii="Times New Roman" w:hAnsi="Times New Roman"/>
              </w:rPr>
            </w:pPr>
            <w:r w:rsidRPr="00A254ED">
              <w:rPr>
                <w:rFonts w:ascii="Times New Roman" w:hAnsi="Times New Roman"/>
              </w:rPr>
              <w:t>3/19</w:t>
            </w:r>
          </w:p>
        </w:tc>
      </w:tr>
      <w:tr w:rsidR="00A254ED" w:rsidRPr="00A254ED" w:rsidTr="00170AFC">
        <w:trPr>
          <w:cantSplit/>
          <w:trHeight w:val="506"/>
          <w:jc w:val="center"/>
        </w:trPr>
        <w:tc>
          <w:tcPr>
            <w:tcW w:w="248" w:type="pct"/>
            <w:vAlign w:val="center"/>
          </w:tcPr>
          <w:p w:rsidR="00170AFC" w:rsidRPr="00A254ED" w:rsidRDefault="00170AFC" w:rsidP="00170AFC">
            <w:pPr>
              <w:pStyle w:val="TableParagraph"/>
              <w:ind w:left="0"/>
              <w:jc w:val="center"/>
              <w:rPr>
                <w:lang w:val="ru-RU"/>
              </w:rPr>
            </w:pPr>
            <w:r w:rsidRPr="00A254ED">
              <w:rPr>
                <w:lang w:val="ru-RU"/>
              </w:rPr>
              <w:t>17.</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Связь</w:t>
            </w:r>
          </w:p>
        </w:tc>
        <w:tc>
          <w:tcPr>
            <w:tcW w:w="563" w:type="pct"/>
            <w:vAlign w:val="center"/>
          </w:tcPr>
          <w:p w:rsidR="00170AFC" w:rsidRPr="00A254ED" w:rsidRDefault="00170AFC" w:rsidP="00170AFC">
            <w:pPr>
              <w:pStyle w:val="TableParagraph"/>
              <w:tabs>
                <w:tab w:val="left" w:pos="310"/>
              </w:tabs>
              <w:ind w:left="0"/>
              <w:jc w:val="center"/>
              <w:rPr>
                <w:rFonts w:eastAsia="Calibri"/>
                <w:sz w:val="20"/>
                <w:szCs w:val="20"/>
                <w:lang w:val="ru-RU" w:eastAsia="en-US"/>
              </w:rPr>
            </w:pPr>
            <w:r w:rsidRPr="00A254ED">
              <w:rPr>
                <w:rFonts w:eastAsia="Calibri"/>
                <w:sz w:val="20"/>
                <w:szCs w:val="20"/>
                <w:lang w:val="ru-RU" w:eastAsia="en-US"/>
              </w:rPr>
              <w:t>6.8</w:t>
            </w:r>
          </w:p>
        </w:tc>
        <w:tc>
          <w:tcPr>
            <w:tcW w:w="2922" w:type="pct"/>
            <w:gridSpan w:val="5"/>
            <w:vAlign w:val="center"/>
          </w:tcPr>
          <w:p w:rsidR="00170AFC" w:rsidRPr="00A254ED" w:rsidRDefault="00170AFC" w:rsidP="00170AFC">
            <w:pPr>
              <w:pStyle w:val="TableParagraph"/>
              <w:ind w:left="0"/>
              <w:jc w:val="center"/>
            </w:pPr>
            <w:r w:rsidRPr="00A254ED">
              <w:t>не регламентируется</w:t>
            </w:r>
          </w:p>
        </w:tc>
      </w:tr>
      <w:tr w:rsidR="00A254ED" w:rsidRPr="00A254ED" w:rsidTr="00170AFC">
        <w:trPr>
          <w:cantSplit/>
          <w:trHeight w:val="506"/>
          <w:jc w:val="center"/>
        </w:trPr>
        <w:tc>
          <w:tcPr>
            <w:tcW w:w="248" w:type="pct"/>
            <w:vAlign w:val="center"/>
          </w:tcPr>
          <w:p w:rsidR="00170AFC" w:rsidRPr="00A254ED" w:rsidRDefault="00170AFC" w:rsidP="00170AFC">
            <w:pPr>
              <w:pStyle w:val="TableParagraph"/>
              <w:ind w:left="0"/>
              <w:jc w:val="center"/>
              <w:rPr>
                <w:lang w:val="ru-RU"/>
              </w:rPr>
            </w:pPr>
            <w:r w:rsidRPr="00A254ED">
              <w:rPr>
                <w:lang w:val="ru-RU"/>
              </w:rPr>
              <w:t>18.</w:t>
            </w:r>
          </w:p>
        </w:tc>
        <w:tc>
          <w:tcPr>
            <w:tcW w:w="1267" w:type="pct"/>
            <w:vAlign w:val="center"/>
          </w:tcPr>
          <w:p w:rsidR="00170AFC" w:rsidRPr="00A254ED" w:rsidRDefault="00170AFC" w:rsidP="00170AFC">
            <w:pPr>
              <w:pStyle w:val="ae"/>
              <w:ind w:firstLine="0"/>
              <w:jc w:val="left"/>
              <w:rPr>
                <w:sz w:val="22"/>
                <w:szCs w:val="22"/>
                <w:lang w:val="ru-RU" w:eastAsia="ru-RU" w:bidi="ru-RU"/>
              </w:rPr>
            </w:pPr>
            <w:r w:rsidRPr="00A254ED">
              <w:rPr>
                <w:sz w:val="22"/>
                <w:szCs w:val="22"/>
                <w:lang w:val="ru-RU" w:eastAsia="ru-RU" w:bidi="ru-RU"/>
              </w:rPr>
              <w:t>Обеспечение внутреннего правопорядка</w:t>
            </w:r>
          </w:p>
        </w:tc>
        <w:tc>
          <w:tcPr>
            <w:tcW w:w="563" w:type="pct"/>
            <w:vAlign w:val="center"/>
          </w:tcPr>
          <w:p w:rsidR="00170AFC" w:rsidRPr="00A254ED" w:rsidRDefault="00170AFC" w:rsidP="00170AFC">
            <w:pPr>
              <w:pStyle w:val="TableParagraph"/>
              <w:tabs>
                <w:tab w:val="left" w:pos="310"/>
              </w:tabs>
              <w:ind w:left="0"/>
              <w:jc w:val="center"/>
              <w:rPr>
                <w:rFonts w:eastAsia="Calibri"/>
                <w:sz w:val="20"/>
                <w:szCs w:val="20"/>
                <w:lang w:val="ru-RU" w:eastAsia="en-US"/>
              </w:rPr>
            </w:pPr>
            <w:r w:rsidRPr="00A254ED">
              <w:rPr>
                <w:rFonts w:eastAsia="Calibri"/>
                <w:sz w:val="20"/>
                <w:szCs w:val="20"/>
                <w:lang w:val="ru-RU" w:eastAsia="en-US"/>
              </w:rPr>
              <w:t>8.3</w:t>
            </w:r>
          </w:p>
        </w:tc>
        <w:tc>
          <w:tcPr>
            <w:tcW w:w="2922" w:type="pct"/>
            <w:gridSpan w:val="5"/>
            <w:vAlign w:val="center"/>
          </w:tcPr>
          <w:p w:rsidR="00170AFC" w:rsidRPr="00A254ED" w:rsidRDefault="00170AFC" w:rsidP="00170AFC">
            <w:pPr>
              <w:pStyle w:val="TableParagraph"/>
              <w:ind w:left="0"/>
              <w:jc w:val="center"/>
            </w:pPr>
            <w:r w:rsidRPr="00A254ED">
              <w:t>не регламентируется</w:t>
            </w:r>
          </w:p>
        </w:tc>
      </w:tr>
    </w:tbl>
    <w:p w:rsidR="00E84E27" w:rsidRPr="00A254ED" w:rsidRDefault="00E84E27" w:rsidP="00E84E27">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170AFC">
        <w:trPr>
          <w:trHeight w:val="553"/>
          <w:tblHeader/>
          <w:jc w:val="center"/>
        </w:trPr>
        <w:tc>
          <w:tcPr>
            <w:tcW w:w="248" w:type="pct"/>
            <w:vMerge w:val="restart"/>
            <w:shd w:val="clear" w:color="auto" w:fill="D9D9D9" w:themeFill="background1" w:themeFillShade="D9"/>
            <w:vAlign w:val="center"/>
          </w:tcPr>
          <w:p w:rsidR="00E84E27" w:rsidRPr="00A254ED" w:rsidRDefault="00E84E27" w:rsidP="00850ED1">
            <w:pPr>
              <w:pStyle w:val="TableParagraph"/>
              <w:ind w:left="0" w:hanging="23"/>
              <w:jc w:val="center"/>
              <w:rPr>
                <w:sz w:val="20"/>
                <w:szCs w:val="20"/>
              </w:rPr>
            </w:pPr>
            <w:r w:rsidRPr="00A254ED">
              <w:rPr>
                <w:sz w:val="20"/>
                <w:szCs w:val="20"/>
              </w:rPr>
              <w:t>№</w:t>
            </w:r>
          </w:p>
          <w:p w:rsidR="00E84E27" w:rsidRPr="00A254ED" w:rsidRDefault="00E84E27"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E84E27" w:rsidRPr="00A254ED" w:rsidRDefault="00E84E27"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E84E27" w:rsidRPr="00A254ED" w:rsidRDefault="00E84E27"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E84E27" w:rsidRPr="00A254ED" w:rsidRDefault="00E84E27"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E84E27" w:rsidRPr="00A254ED" w:rsidRDefault="00E84E27"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E84E27" w:rsidRPr="00A254ED" w:rsidRDefault="00E84E27" w:rsidP="00850ED1">
            <w:pPr>
              <w:pStyle w:val="TableParagraph"/>
              <w:ind w:left="0"/>
              <w:jc w:val="center"/>
              <w:rPr>
                <w:sz w:val="20"/>
                <w:szCs w:val="20"/>
                <w:lang w:val="ru-RU"/>
              </w:rPr>
            </w:pPr>
            <w:r w:rsidRPr="00A254ED">
              <w:rPr>
                <w:sz w:val="20"/>
                <w:szCs w:val="20"/>
                <w:lang w:val="ru-RU"/>
              </w:rPr>
              <w:t>Максимальный процент застройки,</w:t>
            </w:r>
          </w:p>
          <w:p w:rsidR="00E84E27" w:rsidRPr="00A254ED" w:rsidRDefault="00E84E27"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A254ED" w:rsidRDefault="00E84E27"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A254ED" w:rsidRDefault="00E84E27"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170AFC">
        <w:trPr>
          <w:trHeight w:val="817"/>
          <w:tblHeader/>
          <w:jc w:val="center"/>
        </w:trPr>
        <w:tc>
          <w:tcPr>
            <w:tcW w:w="248" w:type="pct"/>
            <w:vMerge/>
            <w:tcBorders>
              <w:top w:val="nil"/>
            </w:tcBorders>
          </w:tcPr>
          <w:p w:rsidR="00E84E27" w:rsidRPr="00A254ED" w:rsidRDefault="00E84E27" w:rsidP="004C2EBC">
            <w:pPr>
              <w:rPr>
                <w:sz w:val="2"/>
                <w:szCs w:val="2"/>
                <w:lang w:val="ru-RU"/>
              </w:rPr>
            </w:pPr>
          </w:p>
        </w:tc>
        <w:tc>
          <w:tcPr>
            <w:tcW w:w="1267" w:type="pct"/>
            <w:vMerge/>
            <w:tcBorders>
              <w:top w:val="nil"/>
            </w:tcBorders>
          </w:tcPr>
          <w:p w:rsidR="00E84E27" w:rsidRPr="00A254ED" w:rsidRDefault="00E84E27" w:rsidP="004C2EBC">
            <w:pPr>
              <w:rPr>
                <w:sz w:val="2"/>
                <w:szCs w:val="2"/>
                <w:lang w:val="ru-RU"/>
              </w:rPr>
            </w:pPr>
          </w:p>
        </w:tc>
        <w:tc>
          <w:tcPr>
            <w:tcW w:w="563" w:type="pct"/>
            <w:vMerge/>
            <w:tcBorders>
              <w:top w:val="nil"/>
            </w:tcBorders>
          </w:tcPr>
          <w:p w:rsidR="00E84E27" w:rsidRPr="00A254ED" w:rsidRDefault="00E84E27" w:rsidP="004C2EBC">
            <w:pPr>
              <w:rPr>
                <w:sz w:val="2"/>
                <w:szCs w:val="2"/>
                <w:lang w:val="ru-RU"/>
              </w:rPr>
            </w:pPr>
          </w:p>
        </w:tc>
        <w:tc>
          <w:tcPr>
            <w:tcW w:w="423" w:type="pct"/>
            <w:shd w:val="clear" w:color="auto" w:fill="D9D9D9" w:themeFill="background1" w:themeFillShade="D9"/>
            <w:vAlign w:val="center"/>
          </w:tcPr>
          <w:p w:rsidR="00E84E27" w:rsidRPr="00A254ED" w:rsidRDefault="00E84E27"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E84E27" w:rsidRPr="00A254ED" w:rsidRDefault="00E84E27" w:rsidP="00850ED1">
            <w:pPr>
              <w:pStyle w:val="TableParagraph"/>
              <w:spacing w:before="1"/>
              <w:ind w:left="0"/>
              <w:jc w:val="center"/>
            </w:pPr>
            <w:r w:rsidRPr="00A254ED">
              <w:t>max</w:t>
            </w:r>
          </w:p>
        </w:tc>
        <w:tc>
          <w:tcPr>
            <w:tcW w:w="774" w:type="pct"/>
            <w:vMerge/>
            <w:tcBorders>
              <w:top w:val="nil"/>
            </w:tcBorders>
          </w:tcPr>
          <w:p w:rsidR="00E84E27" w:rsidRPr="00A254ED" w:rsidRDefault="00E84E27" w:rsidP="004C2EBC">
            <w:pPr>
              <w:rPr>
                <w:sz w:val="2"/>
                <w:szCs w:val="2"/>
              </w:rPr>
            </w:pPr>
          </w:p>
        </w:tc>
        <w:tc>
          <w:tcPr>
            <w:tcW w:w="704" w:type="pct"/>
            <w:vMerge/>
            <w:tcBorders>
              <w:top w:val="nil"/>
            </w:tcBorders>
          </w:tcPr>
          <w:p w:rsidR="00E84E27" w:rsidRPr="00A254ED" w:rsidRDefault="00E84E27" w:rsidP="004C2EBC">
            <w:pPr>
              <w:rPr>
                <w:sz w:val="2"/>
                <w:szCs w:val="2"/>
              </w:rPr>
            </w:pPr>
          </w:p>
        </w:tc>
        <w:tc>
          <w:tcPr>
            <w:tcW w:w="599" w:type="pct"/>
            <w:vMerge/>
          </w:tcPr>
          <w:p w:rsidR="00E84E27" w:rsidRPr="00A254ED" w:rsidRDefault="00E84E27" w:rsidP="004C2EBC">
            <w:pPr>
              <w:rPr>
                <w:sz w:val="2"/>
                <w:szCs w:val="2"/>
              </w:rPr>
            </w:pPr>
          </w:p>
        </w:tc>
      </w:tr>
      <w:tr w:rsidR="00A254ED" w:rsidRPr="00A254ED" w:rsidTr="00DA4F79">
        <w:trPr>
          <w:cantSplit/>
          <w:trHeight w:val="99"/>
          <w:jc w:val="center"/>
        </w:trPr>
        <w:tc>
          <w:tcPr>
            <w:tcW w:w="248" w:type="pct"/>
            <w:vAlign w:val="center"/>
          </w:tcPr>
          <w:p w:rsidR="00641013" w:rsidRPr="00A254ED" w:rsidRDefault="00641013" w:rsidP="00DA4F79">
            <w:pPr>
              <w:pStyle w:val="TableParagraph"/>
              <w:ind w:left="0"/>
              <w:jc w:val="center"/>
            </w:pPr>
            <w:r w:rsidRPr="00A254ED">
              <w:t>1.</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Для индивидуального жилищного строительства</w:t>
            </w:r>
          </w:p>
        </w:tc>
        <w:tc>
          <w:tcPr>
            <w:tcW w:w="563" w:type="pct"/>
            <w:vAlign w:val="center"/>
          </w:tcPr>
          <w:p w:rsidR="00641013" w:rsidRPr="00A254ED" w:rsidRDefault="00641013" w:rsidP="004C2EBC">
            <w:pPr>
              <w:pStyle w:val="TableParagraph"/>
              <w:tabs>
                <w:tab w:val="left" w:pos="310"/>
              </w:tabs>
              <w:ind w:left="0"/>
              <w:jc w:val="center"/>
            </w:pPr>
            <w:r w:rsidRPr="00A254ED">
              <w:t>2.1</w:t>
            </w:r>
          </w:p>
        </w:tc>
        <w:tc>
          <w:tcPr>
            <w:tcW w:w="423" w:type="pct"/>
            <w:vAlign w:val="center"/>
          </w:tcPr>
          <w:p w:rsidR="00641013" w:rsidRPr="00A254ED" w:rsidRDefault="00641013" w:rsidP="004C2EB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641013" w:rsidRPr="00A254ED" w:rsidRDefault="00641013" w:rsidP="004C2EBC">
            <w:pPr>
              <w:spacing w:after="0" w:line="240" w:lineRule="auto"/>
              <w:jc w:val="center"/>
              <w:rPr>
                <w:rFonts w:ascii="Times New Roman" w:hAnsi="Times New Roman"/>
              </w:rPr>
            </w:pPr>
            <w:r w:rsidRPr="00A254ED">
              <w:rPr>
                <w:rFonts w:ascii="Times New Roman" w:hAnsi="Times New Roman"/>
              </w:rPr>
              <w:t>1500</w:t>
            </w:r>
          </w:p>
        </w:tc>
        <w:tc>
          <w:tcPr>
            <w:tcW w:w="77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A77D1E">
        <w:trPr>
          <w:cantSplit/>
          <w:trHeight w:val="99"/>
          <w:jc w:val="center"/>
        </w:trPr>
        <w:tc>
          <w:tcPr>
            <w:tcW w:w="248" w:type="pct"/>
            <w:vAlign w:val="center"/>
          </w:tcPr>
          <w:p w:rsidR="00641013" w:rsidRPr="00A254ED" w:rsidRDefault="00641013" w:rsidP="00DA4F79">
            <w:pPr>
              <w:pStyle w:val="TableParagraph"/>
              <w:ind w:left="0"/>
              <w:jc w:val="center"/>
            </w:pPr>
            <w:r w:rsidRPr="00A254ED">
              <w:t>2.</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Малоэтажная многоквартирная жилая застройка</w:t>
            </w:r>
          </w:p>
        </w:tc>
        <w:tc>
          <w:tcPr>
            <w:tcW w:w="563" w:type="pct"/>
            <w:vAlign w:val="center"/>
          </w:tcPr>
          <w:p w:rsidR="00641013" w:rsidRPr="00A254ED" w:rsidRDefault="00641013" w:rsidP="004C2EBC">
            <w:pPr>
              <w:pStyle w:val="TableParagraph"/>
              <w:tabs>
                <w:tab w:val="left" w:pos="310"/>
              </w:tabs>
              <w:ind w:left="0"/>
              <w:jc w:val="center"/>
            </w:pPr>
            <w:r w:rsidRPr="00A254ED">
              <w:t>2.1.1</w:t>
            </w:r>
          </w:p>
        </w:tc>
        <w:tc>
          <w:tcPr>
            <w:tcW w:w="423" w:type="pct"/>
            <w:vAlign w:val="center"/>
          </w:tcPr>
          <w:p w:rsidR="00641013" w:rsidRPr="00A254ED" w:rsidRDefault="00641013" w:rsidP="00A77D1E">
            <w:pPr>
              <w:pStyle w:val="TableParagraph"/>
              <w:tabs>
                <w:tab w:val="left" w:pos="26"/>
                <w:tab w:val="left" w:pos="556"/>
              </w:tabs>
              <w:ind w:left="0"/>
              <w:jc w:val="center"/>
            </w:pPr>
            <w:r w:rsidRPr="00A254ED">
              <w:t>400</w:t>
            </w:r>
          </w:p>
        </w:tc>
        <w:tc>
          <w:tcPr>
            <w:tcW w:w="422" w:type="pct"/>
            <w:vAlign w:val="center"/>
          </w:tcPr>
          <w:p w:rsidR="00641013" w:rsidRPr="00A254ED" w:rsidRDefault="00641013" w:rsidP="00A77D1E">
            <w:pPr>
              <w:pStyle w:val="TableParagraph"/>
              <w:ind w:left="0"/>
              <w:jc w:val="center"/>
            </w:pPr>
            <w:r w:rsidRPr="00A254ED">
              <w:t>3000</w:t>
            </w:r>
          </w:p>
        </w:tc>
        <w:tc>
          <w:tcPr>
            <w:tcW w:w="77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A77D1E">
        <w:trPr>
          <w:cantSplit/>
          <w:trHeight w:val="99"/>
          <w:jc w:val="center"/>
        </w:trPr>
        <w:tc>
          <w:tcPr>
            <w:tcW w:w="248" w:type="pct"/>
            <w:vAlign w:val="center"/>
          </w:tcPr>
          <w:p w:rsidR="00641013" w:rsidRPr="00A254ED" w:rsidRDefault="00641013" w:rsidP="00DA4F79">
            <w:pPr>
              <w:pStyle w:val="TableParagraph"/>
              <w:ind w:left="0"/>
              <w:jc w:val="center"/>
            </w:pPr>
            <w:r w:rsidRPr="00A254ED">
              <w:t>3.</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013" w:rsidRPr="00A254ED" w:rsidRDefault="00641013" w:rsidP="004C2EBC">
            <w:pPr>
              <w:pStyle w:val="TableParagraph"/>
              <w:tabs>
                <w:tab w:val="left" w:pos="310"/>
              </w:tabs>
              <w:ind w:left="0"/>
              <w:jc w:val="center"/>
            </w:pPr>
            <w:r w:rsidRPr="00A254ED">
              <w:t>2.2</w:t>
            </w:r>
          </w:p>
        </w:tc>
        <w:tc>
          <w:tcPr>
            <w:tcW w:w="423" w:type="pct"/>
            <w:vAlign w:val="center"/>
          </w:tcPr>
          <w:p w:rsidR="00641013" w:rsidRPr="00A254ED" w:rsidRDefault="00641013" w:rsidP="00A77D1E">
            <w:pPr>
              <w:pStyle w:val="TableParagraph"/>
              <w:tabs>
                <w:tab w:val="left" w:pos="26"/>
                <w:tab w:val="left" w:pos="556"/>
              </w:tabs>
              <w:ind w:left="0"/>
              <w:jc w:val="center"/>
            </w:pPr>
            <w:r w:rsidRPr="00A254ED">
              <w:t>400</w:t>
            </w:r>
          </w:p>
        </w:tc>
        <w:tc>
          <w:tcPr>
            <w:tcW w:w="422" w:type="pct"/>
            <w:vAlign w:val="center"/>
          </w:tcPr>
          <w:p w:rsidR="00641013" w:rsidRPr="00A254ED" w:rsidRDefault="00641013" w:rsidP="00A77D1E">
            <w:pPr>
              <w:pStyle w:val="TableParagraph"/>
              <w:ind w:left="0"/>
              <w:jc w:val="center"/>
            </w:pPr>
            <w:r w:rsidRPr="00A254ED">
              <w:t>3000</w:t>
            </w:r>
          </w:p>
        </w:tc>
        <w:tc>
          <w:tcPr>
            <w:tcW w:w="77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A77D1E">
        <w:trPr>
          <w:cantSplit/>
          <w:trHeight w:val="506"/>
          <w:jc w:val="center"/>
        </w:trPr>
        <w:tc>
          <w:tcPr>
            <w:tcW w:w="248" w:type="pct"/>
            <w:vAlign w:val="center"/>
          </w:tcPr>
          <w:p w:rsidR="00641013" w:rsidRPr="00A254ED" w:rsidRDefault="00641013" w:rsidP="00DA4F79">
            <w:pPr>
              <w:pStyle w:val="TableParagraph"/>
              <w:ind w:left="0"/>
              <w:jc w:val="center"/>
            </w:pPr>
            <w:r w:rsidRPr="00A254ED">
              <w:t>4.</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Блокированная жилая застройка</w:t>
            </w:r>
          </w:p>
        </w:tc>
        <w:tc>
          <w:tcPr>
            <w:tcW w:w="563" w:type="pct"/>
            <w:vAlign w:val="center"/>
          </w:tcPr>
          <w:p w:rsidR="00641013" w:rsidRPr="00A254ED" w:rsidRDefault="00641013" w:rsidP="004C2EBC">
            <w:pPr>
              <w:pStyle w:val="TableParagraph"/>
              <w:tabs>
                <w:tab w:val="left" w:pos="310"/>
              </w:tabs>
              <w:ind w:left="0"/>
              <w:jc w:val="center"/>
            </w:pPr>
            <w:r w:rsidRPr="00A254ED">
              <w:t>2.3</w:t>
            </w:r>
          </w:p>
        </w:tc>
        <w:tc>
          <w:tcPr>
            <w:tcW w:w="423" w:type="pct"/>
            <w:vAlign w:val="center"/>
          </w:tcPr>
          <w:p w:rsidR="00641013" w:rsidRPr="00A254ED" w:rsidRDefault="00641013" w:rsidP="00A77D1E">
            <w:pPr>
              <w:pStyle w:val="TableParagraph"/>
              <w:tabs>
                <w:tab w:val="left" w:pos="26"/>
                <w:tab w:val="left" w:pos="556"/>
              </w:tabs>
              <w:ind w:left="0"/>
              <w:jc w:val="center"/>
            </w:pPr>
            <w:r w:rsidRPr="00A254ED">
              <w:t>400</w:t>
            </w:r>
          </w:p>
        </w:tc>
        <w:tc>
          <w:tcPr>
            <w:tcW w:w="422" w:type="pct"/>
            <w:vAlign w:val="center"/>
          </w:tcPr>
          <w:p w:rsidR="00641013" w:rsidRPr="00A254ED" w:rsidRDefault="00641013" w:rsidP="00A77D1E">
            <w:pPr>
              <w:pStyle w:val="TableParagraph"/>
              <w:ind w:left="0"/>
              <w:jc w:val="center"/>
            </w:pPr>
            <w:r w:rsidRPr="00A254ED">
              <w:t>2000</w:t>
            </w:r>
          </w:p>
        </w:tc>
        <w:tc>
          <w:tcPr>
            <w:tcW w:w="77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641013">
        <w:trPr>
          <w:cantSplit/>
          <w:trHeight w:val="506"/>
          <w:jc w:val="center"/>
        </w:trPr>
        <w:tc>
          <w:tcPr>
            <w:tcW w:w="248" w:type="pct"/>
            <w:vAlign w:val="center"/>
          </w:tcPr>
          <w:p w:rsidR="00641013" w:rsidRPr="00A254ED" w:rsidRDefault="00641013" w:rsidP="00DA4F79">
            <w:pPr>
              <w:pStyle w:val="TableParagraph"/>
              <w:ind w:left="0"/>
              <w:jc w:val="center"/>
            </w:pPr>
            <w:r w:rsidRPr="00A254ED">
              <w:lastRenderedPageBreak/>
              <w:t>5.</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Отдых (рекреация)</w:t>
            </w:r>
          </w:p>
        </w:tc>
        <w:tc>
          <w:tcPr>
            <w:tcW w:w="563" w:type="pct"/>
            <w:vAlign w:val="center"/>
          </w:tcPr>
          <w:p w:rsidR="00641013" w:rsidRPr="00A254ED" w:rsidRDefault="00641013" w:rsidP="004C2EBC">
            <w:pPr>
              <w:pStyle w:val="TableParagraph"/>
              <w:tabs>
                <w:tab w:val="left" w:pos="310"/>
              </w:tabs>
              <w:ind w:left="0"/>
              <w:jc w:val="center"/>
            </w:pPr>
            <w:r w:rsidRPr="00A254ED">
              <w:t>5.0</w:t>
            </w:r>
          </w:p>
        </w:tc>
        <w:tc>
          <w:tcPr>
            <w:tcW w:w="2922" w:type="pct"/>
            <w:gridSpan w:val="5"/>
            <w:vAlign w:val="center"/>
          </w:tcPr>
          <w:p w:rsidR="00641013" w:rsidRPr="00A254ED" w:rsidRDefault="00641013" w:rsidP="00071F75">
            <w:pPr>
              <w:pStyle w:val="TableParagraph"/>
              <w:ind w:left="0"/>
              <w:jc w:val="center"/>
            </w:pPr>
            <w:r w:rsidRPr="00A254ED">
              <w:t>не регламентируется</w:t>
            </w:r>
          </w:p>
        </w:tc>
      </w:tr>
      <w:tr w:rsidR="00A254ED" w:rsidRPr="00A254ED" w:rsidTr="00DA4F79">
        <w:trPr>
          <w:cantSplit/>
          <w:trHeight w:val="99"/>
          <w:jc w:val="center"/>
        </w:trPr>
        <w:tc>
          <w:tcPr>
            <w:tcW w:w="248" w:type="pct"/>
            <w:vAlign w:val="center"/>
          </w:tcPr>
          <w:p w:rsidR="00641013" w:rsidRPr="00A254ED" w:rsidRDefault="00641013" w:rsidP="00DA4F79">
            <w:pPr>
              <w:pStyle w:val="TableParagraph"/>
              <w:ind w:left="0"/>
              <w:jc w:val="center"/>
            </w:pPr>
            <w:r w:rsidRPr="00A254ED">
              <w:t>6.</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63" w:type="pct"/>
            <w:vAlign w:val="center"/>
          </w:tcPr>
          <w:p w:rsidR="00641013" w:rsidRPr="00A254ED" w:rsidRDefault="00641013" w:rsidP="004C2EBC">
            <w:pPr>
              <w:pStyle w:val="TableParagraph"/>
              <w:tabs>
                <w:tab w:val="left" w:pos="310"/>
              </w:tabs>
              <w:ind w:left="0"/>
              <w:jc w:val="center"/>
            </w:pPr>
            <w:r w:rsidRPr="00A254ED">
              <w:t>12.0</w:t>
            </w:r>
          </w:p>
        </w:tc>
        <w:tc>
          <w:tcPr>
            <w:tcW w:w="2922" w:type="pct"/>
            <w:gridSpan w:val="5"/>
            <w:vAlign w:val="center"/>
          </w:tcPr>
          <w:p w:rsidR="00641013" w:rsidRPr="00A254ED" w:rsidRDefault="00641013" w:rsidP="00071F75">
            <w:pPr>
              <w:pStyle w:val="TableParagraph"/>
              <w:ind w:left="0"/>
              <w:jc w:val="center"/>
            </w:pPr>
            <w:r w:rsidRPr="00A254ED">
              <w:t>не регламентируется</w:t>
            </w:r>
          </w:p>
        </w:tc>
      </w:tr>
    </w:tbl>
    <w:p w:rsidR="00E84E27" w:rsidRPr="00A254ED" w:rsidRDefault="00E84E27" w:rsidP="00E84E27">
      <w:pPr>
        <w:pStyle w:val="ae"/>
        <w:spacing w:before="120" w:after="120"/>
        <w:rPr>
          <w:b/>
          <w:bCs/>
          <w:iCs/>
          <w:lang w:val="ru-RU"/>
        </w:rPr>
      </w:pPr>
      <w:r w:rsidRPr="00A254ED">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ED1">
        <w:trPr>
          <w:trHeight w:val="553"/>
          <w:tblHeader/>
          <w:jc w:val="center"/>
        </w:trPr>
        <w:tc>
          <w:tcPr>
            <w:tcW w:w="248" w:type="pct"/>
            <w:vMerge w:val="restart"/>
            <w:shd w:val="clear" w:color="auto" w:fill="D9D9D9" w:themeFill="background1" w:themeFillShade="D9"/>
            <w:vAlign w:val="center"/>
          </w:tcPr>
          <w:p w:rsidR="00E84E27" w:rsidRPr="00A254ED" w:rsidRDefault="00E84E27" w:rsidP="00850ED1">
            <w:pPr>
              <w:pStyle w:val="TableParagraph"/>
              <w:ind w:left="0" w:hanging="23"/>
              <w:jc w:val="center"/>
              <w:rPr>
                <w:sz w:val="20"/>
                <w:szCs w:val="20"/>
              </w:rPr>
            </w:pPr>
            <w:r w:rsidRPr="00A254ED">
              <w:rPr>
                <w:sz w:val="20"/>
                <w:szCs w:val="20"/>
              </w:rPr>
              <w:t>№</w:t>
            </w:r>
          </w:p>
          <w:p w:rsidR="00E84E27" w:rsidRPr="00A254ED" w:rsidRDefault="00E84E27"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E84E27" w:rsidRPr="00A254ED" w:rsidRDefault="00E84E27"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E84E27" w:rsidRPr="00A254ED" w:rsidRDefault="00E84E27"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E84E27" w:rsidRPr="00A254ED" w:rsidRDefault="00E84E27"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E84E27" w:rsidRPr="00A254ED" w:rsidRDefault="00E84E27"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E84E27" w:rsidRPr="00A254ED" w:rsidRDefault="00E84E27" w:rsidP="00850ED1">
            <w:pPr>
              <w:pStyle w:val="TableParagraph"/>
              <w:ind w:left="0"/>
              <w:jc w:val="center"/>
              <w:rPr>
                <w:sz w:val="20"/>
                <w:szCs w:val="20"/>
                <w:lang w:val="ru-RU"/>
              </w:rPr>
            </w:pPr>
            <w:r w:rsidRPr="00A254ED">
              <w:rPr>
                <w:sz w:val="20"/>
                <w:szCs w:val="20"/>
                <w:lang w:val="ru-RU"/>
              </w:rPr>
              <w:t>Максимальный процент застройки,</w:t>
            </w:r>
          </w:p>
          <w:p w:rsidR="00E84E27" w:rsidRPr="00A254ED" w:rsidRDefault="00E84E27"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A254ED" w:rsidRDefault="00E84E27"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A254ED" w:rsidRDefault="00E84E27"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170AFC">
        <w:trPr>
          <w:trHeight w:val="862"/>
          <w:jc w:val="center"/>
        </w:trPr>
        <w:tc>
          <w:tcPr>
            <w:tcW w:w="248" w:type="pct"/>
            <w:vMerge/>
            <w:tcBorders>
              <w:top w:val="nil"/>
            </w:tcBorders>
          </w:tcPr>
          <w:p w:rsidR="00E84E27" w:rsidRPr="00A254ED" w:rsidRDefault="00E84E27" w:rsidP="004C2EBC">
            <w:pPr>
              <w:rPr>
                <w:sz w:val="2"/>
                <w:szCs w:val="2"/>
                <w:lang w:val="ru-RU"/>
              </w:rPr>
            </w:pPr>
          </w:p>
        </w:tc>
        <w:tc>
          <w:tcPr>
            <w:tcW w:w="1267" w:type="pct"/>
            <w:vMerge/>
            <w:tcBorders>
              <w:top w:val="nil"/>
            </w:tcBorders>
          </w:tcPr>
          <w:p w:rsidR="00E84E27" w:rsidRPr="00A254ED" w:rsidRDefault="00E84E27" w:rsidP="004C2EBC">
            <w:pPr>
              <w:rPr>
                <w:sz w:val="2"/>
                <w:szCs w:val="2"/>
                <w:lang w:val="ru-RU"/>
              </w:rPr>
            </w:pPr>
          </w:p>
        </w:tc>
        <w:tc>
          <w:tcPr>
            <w:tcW w:w="563" w:type="pct"/>
            <w:vMerge/>
            <w:tcBorders>
              <w:top w:val="nil"/>
            </w:tcBorders>
          </w:tcPr>
          <w:p w:rsidR="00E84E27" w:rsidRPr="00A254ED" w:rsidRDefault="00E84E27" w:rsidP="004C2EBC">
            <w:pPr>
              <w:rPr>
                <w:sz w:val="2"/>
                <w:szCs w:val="2"/>
                <w:lang w:val="ru-RU"/>
              </w:rPr>
            </w:pPr>
          </w:p>
        </w:tc>
        <w:tc>
          <w:tcPr>
            <w:tcW w:w="423" w:type="pct"/>
            <w:shd w:val="clear" w:color="auto" w:fill="D9D9D9" w:themeFill="background1" w:themeFillShade="D9"/>
            <w:vAlign w:val="center"/>
          </w:tcPr>
          <w:p w:rsidR="00E84E27" w:rsidRPr="00A254ED" w:rsidRDefault="00E84E27"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E84E27" w:rsidRPr="00A254ED" w:rsidRDefault="00E84E27" w:rsidP="00850ED1">
            <w:pPr>
              <w:pStyle w:val="TableParagraph"/>
              <w:spacing w:before="1"/>
              <w:ind w:left="0"/>
              <w:jc w:val="center"/>
            </w:pPr>
            <w:r w:rsidRPr="00A254ED">
              <w:t>max</w:t>
            </w:r>
          </w:p>
        </w:tc>
        <w:tc>
          <w:tcPr>
            <w:tcW w:w="774" w:type="pct"/>
            <w:vMerge/>
            <w:tcBorders>
              <w:top w:val="nil"/>
            </w:tcBorders>
          </w:tcPr>
          <w:p w:rsidR="00E84E27" w:rsidRPr="00A254ED" w:rsidRDefault="00E84E27" w:rsidP="004C2EBC">
            <w:pPr>
              <w:rPr>
                <w:sz w:val="2"/>
                <w:szCs w:val="2"/>
              </w:rPr>
            </w:pPr>
          </w:p>
        </w:tc>
        <w:tc>
          <w:tcPr>
            <w:tcW w:w="704" w:type="pct"/>
            <w:vMerge/>
            <w:tcBorders>
              <w:top w:val="nil"/>
            </w:tcBorders>
          </w:tcPr>
          <w:p w:rsidR="00E84E27" w:rsidRPr="00A254ED" w:rsidRDefault="00E84E27" w:rsidP="004C2EBC">
            <w:pPr>
              <w:rPr>
                <w:sz w:val="2"/>
                <w:szCs w:val="2"/>
              </w:rPr>
            </w:pPr>
          </w:p>
        </w:tc>
        <w:tc>
          <w:tcPr>
            <w:tcW w:w="599" w:type="pct"/>
            <w:vMerge/>
          </w:tcPr>
          <w:p w:rsidR="00E84E27" w:rsidRPr="00A254ED" w:rsidRDefault="00E84E27" w:rsidP="004C2EBC">
            <w:pPr>
              <w:rPr>
                <w:sz w:val="2"/>
                <w:szCs w:val="2"/>
              </w:rPr>
            </w:pPr>
          </w:p>
        </w:tc>
      </w:tr>
      <w:tr w:rsidR="00A254ED" w:rsidRPr="00A254ED" w:rsidTr="00DA4F79">
        <w:trPr>
          <w:cantSplit/>
          <w:trHeight w:val="506"/>
          <w:jc w:val="center"/>
        </w:trPr>
        <w:tc>
          <w:tcPr>
            <w:tcW w:w="248" w:type="pct"/>
            <w:vAlign w:val="center"/>
          </w:tcPr>
          <w:p w:rsidR="00E84E27" w:rsidRPr="00A254ED" w:rsidRDefault="00E84E27" w:rsidP="00DA4F79">
            <w:pPr>
              <w:pStyle w:val="TableParagraph"/>
              <w:ind w:left="0"/>
              <w:jc w:val="center"/>
            </w:pPr>
            <w:r w:rsidRPr="00A254ED">
              <w:t>1.</w:t>
            </w:r>
          </w:p>
        </w:tc>
        <w:tc>
          <w:tcPr>
            <w:tcW w:w="1267" w:type="pct"/>
            <w:vAlign w:val="center"/>
          </w:tcPr>
          <w:p w:rsidR="00E84E27" w:rsidRPr="00A254ED" w:rsidRDefault="00DA4F79" w:rsidP="004C2EBC">
            <w:pPr>
              <w:pStyle w:val="ae"/>
              <w:ind w:firstLine="0"/>
              <w:jc w:val="left"/>
              <w:rPr>
                <w:sz w:val="22"/>
                <w:szCs w:val="22"/>
                <w:lang w:val="ru-RU" w:eastAsia="ru-RU" w:bidi="ru-RU"/>
              </w:rPr>
            </w:pPr>
            <w:r w:rsidRPr="00A254ED">
              <w:rPr>
                <w:sz w:val="22"/>
                <w:szCs w:val="22"/>
                <w:lang w:val="ru-RU" w:eastAsia="ru-RU" w:bidi="ru-RU"/>
              </w:rPr>
              <w:t>Передвижное жилье</w:t>
            </w:r>
          </w:p>
        </w:tc>
        <w:tc>
          <w:tcPr>
            <w:tcW w:w="563" w:type="pct"/>
            <w:vAlign w:val="center"/>
          </w:tcPr>
          <w:p w:rsidR="00E84E27" w:rsidRPr="00A254ED" w:rsidRDefault="00E835E3" w:rsidP="004C2EBC">
            <w:pPr>
              <w:pStyle w:val="TableParagraph"/>
              <w:tabs>
                <w:tab w:val="left" w:pos="310"/>
              </w:tabs>
              <w:ind w:left="0"/>
              <w:jc w:val="center"/>
            </w:pPr>
            <w:r w:rsidRPr="00A254ED">
              <w:t>2.4</w:t>
            </w:r>
          </w:p>
        </w:tc>
        <w:tc>
          <w:tcPr>
            <w:tcW w:w="423" w:type="pct"/>
            <w:vAlign w:val="center"/>
          </w:tcPr>
          <w:p w:rsidR="00E84E27" w:rsidRPr="00A254ED" w:rsidRDefault="00641013" w:rsidP="004C2EBC">
            <w:pPr>
              <w:spacing w:after="0" w:line="240" w:lineRule="auto"/>
              <w:jc w:val="center"/>
              <w:rPr>
                <w:rFonts w:ascii="Times New Roman" w:hAnsi="Times New Roman"/>
              </w:rPr>
            </w:pPr>
            <w:r w:rsidRPr="00A254ED">
              <w:rPr>
                <w:rFonts w:ascii="Times New Roman" w:hAnsi="Times New Roman"/>
              </w:rPr>
              <w:t>400</w:t>
            </w:r>
          </w:p>
        </w:tc>
        <w:tc>
          <w:tcPr>
            <w:tcW w:w="422" w:type="pct"/>
            <w:vAlign w:val="center"/>
          </w:tcPr>
          <w:p w:rsidR="00E84E27" w:rsidRPr="00A254ED" w:rsidRDefault="00641013" w:rsidP="004C2EBC">
            <w:pPr>
              <w:spacing w:after="0" w:line="240" w:lineRule="auto"/>
              <w:jc w:val="center"/>
              <w:rPr>
                <w:rFonts w:ascii="Times New Roman" w:hAnsi="Times New Roman"/>
              </w:rPr>
            </w:pPr>
            <w:r w:rsidRPr="00A254ED">
              <w:rPr>
                <w:rFonts w:ascii="Times New Roman" w:hAnsi="Times New Roman"/>
              </w:rPr>
              <w:t>1500</w:t>
            </w:r>
          </w:p>
        </w:tc>
        <w:tc>
          <w:tcPr>
            <w:tcW w:w="774" w:type="pct"/>
            <w:vAlign w:val="center"/>
          </w:tcPr>
          <w:p w:rsidR="00E84E27" w:rsidRPr="00A254ED" w:rsidRDefault="00641013" w:rsidP="004C2EBC">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E84E27" w:rsidRPr="00A254ED" w:rsidRDefault="00641013" w:rsidP="004C2EB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E84E27" w:rsidRPr="00A254ED" w:rsidRDefault="00641013" w:rsidP="00641013">
            <w:pPr>
              <w:spacing w:after="0" w:line="240" w:lineRule="auto"/>
              <w:jc w:val="center"/>
              <w:rPr>
                <w:rFonts w:ascii="Times New Roman" w:hAnsi="Times New Roman"/>
              </w:rPr>
            </w:pPr>
            <w:r w:rsidRPr="00A254ED">
              <w:rPr>
                <w:rFonts w:ascii="Times New Roman" w:hAnsi="Times New Roman"/>
              </w:rPr>
              <w:t>2/6</w:t>
            </w:r>
          </w:p>
        </w:tc>
      </w:tr>
      <w:tr w:rsidR="00A254ED" w:rsidRPr="00A254ED" w:rsidTr="00A77D1E">
        <w:trPr>
          <w:cantSplit/>
          <w:trHeight w:val="506"/>
          <w:jc w:val="center"/>
        </w:trPr>
        <w:tc>
          <w:tcPr>
            <w:tcW w:w="248" w:type="pct"/>
            <w:vAlign w:val="center"/>
          </w:tcPr>
          <w:p w:rsidR="00E84E27" w:rsidRPr="00A254ED" w:rsidRDefault="00E84E27" w:rsidP="00DA4F79">
            <w:pPr>
              <w:pStyle w:val="TableParagraph"/>
              <w:ind w:left="0"/>
              <w:jc w:val="center"/>
            </w:pPr>
            <w:r w:rsidRPr="00A254ED">
              <w:t>2.</w:t>
            </w:r>
          </w:p>
        </w:tc>
        <w:tc>
          <w:tcPr>
            <w:tcW w:w="1267" w:type="pct"/>
            <w:vAlign w:val="center"/>
          </w:tcPr>
          <w:p w:rsidR="00E84E27" w:rsidRPr="00A254ED" w:rsidRDefault="00DA4F79" w:rsidP="004C2EBC">
            <w:pPr>
              <w:pStyle w:val="ae"/>
              <w:ind w:firstLine="0"/>
              <w:jc w:val="left"/>
              <w:rPr>
                <w:sz w:val="22"/>
                <w:szCs w:val="22"/>
                <w:lang w:val="ru-RU" w:eastAsia="ru-RU" w:bidi="ru-RU"/>
              </w:rPr>
            </w:pPr>
            <w:r w:rsidRPr="00A254ED">
              <w:rPr>
                <w:sz w:val="22"/>
                <w:szCs w:val="22"/>
                <w:lang w:val="ru-RU" w:eastAsia="ru-RU" w:bidi="ru-RU"/>
              </w:rPr>
              <w:t>Обслуживание жилой застройки</w:t>
            </w:r>
          </w:p>
        </w:tc>
        <w:tc>
          <w:tcPr>
            <w:tcW w:w="563" w:type="pct"/>
            <w:vAlign w:val="center"/>
          </w:tcPr>
          <w:p w:rsidR="00E84E27" w:rsidRPr="00A254ED" w:rsidRDefault="00E835E3" w:rsidP="004C2EBC">
            <w:pPr>
              <w:pStyle w:val="TableParagraph"/>
              <w:tabs>
                <w:tab w:val="left" w:pos="310"/>
              </w:tabs>
              <w:ind w:left="0"/>
              <w:jc w:val="center"/>
            </w:pPr>
            <w:r w:rsidRPr="00A254ED">
              <w:t>2.7</w:t>
            </w:r>
          </w:p>
        </w:tc>
        <w:tc>
          <w:tcPr>
            <w:tcW w:w="423" w:type="pct"/>
            <w:vAlign w:val="center"/>
          </w:tcPr>
          <w:p w:rsidR="00E84E27" w:rsidRPr="00A254ED" w:rsidRDefault="00641013" w:rsidP="00A77D1E">
            <w:pPr>
              <w:pStyle w:val="TableParagraph"/>
              <w:tabs>
                <w:tab w:val="left" w:pos="26"/>
                <w:tab w:val="left" w:pos="556"/>
              </w:tabs>
              <w:ind w:left="0"/>
              <w:jc w:val="center"/>
            </w:pPr>
            <w:r w:rsidRPr="00A254ED">
              <w:t>400</w:t>
            </w:r>
          </w:p>
        </w:tc>
        <w:tc>
          <w:tcPr>
            <w:tcW w:w="422" w:type="pct"/>
            <w:vAlign w:val="center"/>
          </w:tcPr>
          <w:p w:rsidR="00E84E27" w:rsidRPr="00A254ED" w:rsidRDefault="00641013" w:rsidP="00A77D1E">
            <w:pPr>
              <w:pStyle w:val="TableParagraph"/>
              <w:ind w:left="0"/>
              <w:jc w:val="center"/>
            </w:pPr>
            <w:r w:rsidRPr="00A254ED">
              <w:t>3000</w:t>
            </w:r>
          </w:p>
        </w:tc>
        <w:tc>
          <w:tcPr>
            <w:tcW w:w="774" w:type="pct"/>
            <w:vAlign w:val="center"/>
          </w:tcPr>
          <w:p w:rsidR="00E84E27" w:rsidRPr="00A254ED" w:rsidRDefault="00641013" w:rsidP="00A77D1E">
            <w:pPr>
              <w:pStyle w:val="TableParagraph"/>
              <w:ind w:left="0"/>
              <w:jc w:val="center"/>
            </w:pPr>
            <w:r w:rsidRPr="00A254ED">
              <w:t>67</w:t>
            </w:r>
          </w:p>
        </w:tc>
        <w:tc>
          <w:tcPr>
            <w:tcW w:w="704" w:type="pct"/>
            <w:vAlign w:val="center"/>
          </w:tcPr>
          <w:p w:rsidR="00E84E27" w:rsidRPr="00A254ED" w:rsidRDefault="00641013" w:rsidP="00A77D1E">
            <w:pPr>
              <w:pStyle w:val="TableParagraph"/>
              <w:ind w:left="0"/>
              <w:jc w:val="center"/>
            </w:pPr>
            <w:r w:rsidRPr="00A254ED">
              <w:t>1</w:t>
            </w:r>
          </w:p>
        </w:tc>
        <w:tc>
          <w:tcPr>
            <w:tcW w:w="599" w:type="pct"/>
            <w:vAlign w:val="center"/>
          </w:tcPr>
          <w:p w:rsidR="00E84E27" w:rsidRPr="00A254ED" w:rsidRDefault="00641013" w:rsidP="00A77D1E">
            <w:pPr>
              <w:pStyle w:val="TableParagraph"/>
              <w:ind w:left="0"/>
              <w:jc w:val="center"/>
            </w:pPr>
            <w:r w:rsidRPr="00A254ED">
              <w:t>3/20</w:t>
            </w:r>
          </w:p>
        </w:tc>
      </w:tr>
      <w:tr w:rsidR="00A254ED" w:rsidRPr="00A254ED" w:rsidTr="00A77D1E">
        <w:trPr>
          <w:cantSplit/>
          <w:trHeight w:val="506"/>
          <w:jc w:val="center"/>
        </w:trPr>
        <w:tc>
          <w:tcPr>
            <w:tcW w:w="248" w:type="pct"/>
            <w:vAlign w:val="center"/>
          </w:tcPr>
          <w:p w:rsidR="00E84E27" w:rsidRPr="00A254ED" w:rsidRDefault="00E84E27" w:rsidP="00DA4F79">
            <w:pPr>
              <w:pStyle w:val="TableParagraph"/>
              <w:ind w:left="0"/>
              <w:jc w:val="center"/>
            </w:pPr>
            <w:r w:rsidRPr="00A254ED">
              <w:t>3.</w:t>
            </w:r>
          </w:p>
        </w:tc>
        <w:tc>
          <w:tcPr>
            <w:tcW w:w="1267" w:type="pct"/>
            <w:vAlign w:val="center"/>
          </w:tcPr>
          <w:p w:rsidR="00E84E27" w:rsidRPr="00A254ED" w:rsidRDefault="00DA4F79" w:rsidP="004C2EBC">
            <w:pPr>
              <w:pStyle w:val="ae"/>
              <w:ind w:firstLine="0"/>
              <w:jc w:val="left"/>
              <w:rPr>
                <w:sz w:val="22"/>
                <w:szCs w:val="22"/>
                <w:lang w:val="ru-RU" w:eastAsia="ru-RU" w:bidi="ru-RU"/>
              </w:rPr>
            </w:pPr>
            <w:r w:rsidRPr="00A254ED">
              <w:rPr>
                <w:sz w:val="22"/>
                <w:szCs w:val="22"/>
                <w:lang w:val="ru-RU" w:eastAsia="ru-RU" w:bidi="ru-RU"/>
              </w:rPr>
              <w:t>Хранение автотранспорта</w:t>
            </w:r>
          </w:p>
        </w:tc>
        <w:tc>
          <w:tcPr>
            <w:tcW w:w="563" w:type="pct"/>
            <w:vAlign w:val="center"/>
          </w:tcPr>
          <w:p w:rsidR="00E84E27" w:rsidRPr="00A254ED" w:rsidRDefault="00E835E3" w:rsidP="004C2EBC">
            <w:pPr>
              <w:pStyle w:val="TableParagraph"/>
              <w:tabs>
                <w:tab w:val="left" w:pos="310"/>
              </w:tabs>
              <w:ind w:left="0"/>
              <w:jc w:val="center"/>
            </w:pPr>
            <w:r w:rsidRPr="00A254ED">
              <w:t>2.7.1</w:t>
            </w:r>
          </w:p>
        </w:tc>
        <w:tc>
          <w:tcPr>
            <w:tcW w:w="423" w:type="pct"/>
            <w:vAlign w:val="center"/>
          </w:tcPr>
          <w:p w:rsidR="00E84E27" w:rsidRPr="00A254ED" w:rsidRDefault="00641013" w:rsidP="00A77D1E">
            <w:pPr>
              <w:pStyle w:val="TableParagraph"/>
              <w:tabs>
                <w:tab w:val="left" w:pos="26"/>
                <w:tab w:val="left" w:pos="556"/>
              </w:tabs>
              <w:ind w:left="0"/>
              <w:jc w:val="center"/>
            </w:pPr>
            <w:r w:rsidRPr="00A254ED">
              <w:t>20</w:t>
            </w:r>
          </w:p>
        </w:tc>
        <w:tc>
          <w:tcPr>
            <w:tcW w:w="422" w:type="pct"/>
            <w:vAlign w:val="center"/>
          </w:tcPr>
          <w:p w:rsidR="00E84E27" w:rsidRPr="00A254ED" w:rsidRDefault="00641013" w:rsidP="00A77D1E">
            <w:pPr>
              <w:pStyle w:val="TableParagraph"/>
              <w:ind w:left="0"/>
              <w:jc w:val="center"/>
            </w:pPr>
            <w:r w:rsidRPr="00A254ED">
              <w:t>1000</w:t>
            </w:r>
          </w:p>
        </w:tc>
        <w:tc>
          <w:tcPr>
            <w:tcW w:w="774" w:type="pct"/>
            <w:vAlign w:val="center"/>
          </w:tcPr>
          <w:p w:rsidR="00E84E27" w:rsidRPr="00A254ED" w:rsidRDefault="00641013" w:rsidP="00A77D1E">
            <w:pPr>
              <w:pStyle w:val="TableParagraph"/>
              <w:ind w:left="0"/>
              <w:jc w:val="center"/>
            </w:pPr>
            <w:r w:rsidRPr="00A254ED">
              <w:t>80</w:t>
            </w:r>
          </w:p>
        </w:tc>
        <w:tc>
          <w:tcPr>
            <w:tcW w:w="704" w:type="pct"/>
            <w:vAlign w:val="center"/>
          </w:tcPr>
          <w:p w:rsidR="00E84E27" w:rsidRPr="00A254ED" w:rsidRDefault="00641013" w:rsidP="00A77D1E">
            <w:pPr>
              <w:pStyle w:val="TableParagraph"/>
              <w:ind w:left="0"/>
              <w:jc w:val="center"/>
            </w:pPr>
            <w:r w:rsidRPr="00A254ED">
              <w:t>1</w:t>
            </w:r>
          </w:p>
        </w:tc>
        <w:tc>
          <w:tcPr>
            <w:tcW w:w="599" w:type="pct"/>
            <w:vAlign w:val="center"/>
          </w:tcPr>
          <w:p w:rsidR="00E84E27" w:rsidRPr="00A254ED" w:rsidRDefault="00641013" w:rsidP="00A77D1E">
            <w:pPr>
              <w:pStyle w:val="TableParagraph"/>
              <w:ind w:left="0"/>
              <w:jc w:val="center"/>
            </w:pPr>
            <w:r w:rsidRPr="00A254ED">
              <w:t>2/7</w:t>
            </w:r>
          </w:p>
        </w:tc>
      </w:tr>
      <w:tr w:rsidR="00A254ED" w:rsidRPr="00A254ED" w:rsidTr="00A77D1E">
        <w:trPr>
          <w:cantSplit/>
          <w:trHeight w:val="506"/>
          <w:jc w:val="center"/>
        </w:trPr>
        <w:tc>
          <w:tcPr>
            <w:tcW w:w="248" w:type="pct"/>
            <w:vAlign w:val="center"/>
          </w:tcPr>
          <w:p w:rsidR="00E84E27" w:rsidRPr="00A254ED" w:rsidRDefault="00E84E27" w:rsidP="00DA4F79">
            <w:pPr>
              <w:pStyle w:val="TableParagraph"/>
              <w:ind w:left="0"/>
              <w:jc w:val="center"/>
            </w:pPr>
            <w:r w:rsidRPr="00A254ED">
              <w:t>4.</w:t>
            </w:r>
          </w:p>
        </w:tc>
        <w:tc>
          <w:tcPr>
            <w:tcW w:w="1267" w:type="pct"/>
            <w:vAlign w:val="center"/>
          </w:tcPr>
          <w:p w:rsidR="00E84E27" w:rsidRPr="00A254ED" w:rsidRDefault="00DA4F79" w:rsidP="004C2EBC">
            <w:pPr>
              <w:pStyle w:val="ae"/>
              <w:ind w:firstLine="0"/>
              <w:jc w:val="left"/>
              <w:rPr>
                <w:sz w:val="22"/>
                <w:szCs w:val="22"/>
                <w:lang w:val="ru-RU" w:eastAsia="ru-RU" w:bidi="ru-RU"/>
              </w:rPr>
            </w:pPr>
            <w:r w:rsidRPr="00A254ED">
              <w:rPr>
                <w:sz w:val="22"/>
                <w:szCs w:val="22"/>
                <w:lang w:val="ru-RU" w:eastAsia="ru-RU" w:bidi="ru-RU"/>
              </w:rPr>
              <w:t>Ветеринарное обслуживание</w:t>
            </w:r>
          </w:p>
        </w:tc>
        <w:tc>
          <w:tcPr>
            <w:tcW w:w="563" w:type="pct"/>
            <w:vAlign w:val="center"/>
          </w:tcPr>
          <w:p w:rsidR="00E84E27" w:rsidRPr="00A254ED" w:rsidRDefault="00E835E3" w:rsidP="004C2EBC">
            <w:pPr>
              <w:pStyle w:val="TableParagraph"/>
              <w:tabs>
                <w:tab w:val="left" w:pos="310"/>
              </w:tabs>
              <w:ind w:left="0"/>
              <w:jc w:val="center"/>
            </w:pPr>
            <w:r w:rsidRPr="00A254ED">
              <w:t>3.10</w:t>
            </w:r>
          </w:p>
        </w:tc>
        <w:tc>
          <w:tcPr>
            <w:tcW w:w="423" w:type="pct"/>
            <w:vAlign w:val="center"/>
          </w:tcPr>
          <w:p w:rsidR="00E84E27" w:rsidRPr="00A254ED" w:rsidRDefault="00641013" w:rsidP="00A77D1E">
            <w:pPr>
              <w:pStyle w:val="TableParagraph"/>
              <w:tabs>
                <w:tab w:val="left" w:pos="26"/>
                <w:tab w:val="left" w:pos="556"/>
              </w:tabs>
              <w:ind w:left="0"/>
              <w:jc w:val="center"/>
            </w:pPr>
            <w:r w:rsidRPr="00A254ED">
              <w:t>100</w:t>
            </w:r>
          </w:p>
        </w:tc>
        <w:tc>
          <w:tcPr>
            <w:tcW w:w="422" w:type="pct"/>
            <w:vAlign w:val="center"/>
          </w:tcPr>
          <w:p w:rsidR="00E84E27" w:rsidRPr="00A254ED" w:rsidRDefault="00641013" w:rsidP="00A77D1E">
            <w:pPr>
              <w:pStyle w:val="TableParagraph"/>
              <w:ind w:left="0"/>
              <w:jc w:val="center"/>
            </w:pPr>
            <w:r w:rsidRPr="00A254ED">
              <w:t>3000</w:t>
            </w:r>
          </w:p>
        </w:tc>
        <w:tc>
          <w:tcPr>
            <w:tcW w:w="774" w:type="pct"/>
            <w:vAlign w:val="center"/>
          </w:tcPr>
          <w:p w:rsidR="00E84E27" w:rsidRPr="00A254ED" w:rsidRDefault="00641013" w:rsidP="00A77D1E">
            <w:pPr>
              <w:pStyle w:val="TableParagraph"/>
              <w:ind w:left="0"/>
              <w:jc w:val="center"/>
            </w:pPr>
            <w:r w:rsidRPr="00A254ED">
              <w:t>67</w:t>
            </w:r>
          </w:p>
        </w:tc>
        <w:tc>
          <w:tcPr>
            <w:tcW w:w="704" w:type="pct"/>
            <w:vAlign w:val="center"/>
          </w:tcPr>
          <w:p w:rsidR="00E84E27" w:rsidRPr="00A254ED" w:rsidRDefault="00641013" w:rsidP="00A77D1E">
            <w:pPr>
              <w:pStyle w:val="TableParagraph"/>
              <w:ind w:left="0"/>
              <w:jc w:val="center"/>
            </w:pPr>
            <w:r w:rsidRPr="00A254ED">
              <w:t>1</w:t>
            </w:r>
          </w:p>
        </w:tc>
        <w:tc>
          <w:tcPr>
            <w:tcW w:w="599" w:type="pct"/>
            <w:vAlign w:val="center"/>
          </w:tcPr>
          <w:p w:rsidR="00E84E27" w:rsidRPr="00A254ED" w:rsidRDefault="00641013" w:rsidP="00A77D1E">
            <w:pPr>
              <w:pStyle w:val="TableParagraph"/>
              <w:ind w:left="0"/>
              <w:jc w:val="center"/>
            </w:pPr>
            <w:r w:rsidRPr="00A254ED">
              <w:t>3/20</w:t>
            </w:r>
          </w:p>
        </w:tc>
      </w:tr>
      <w:tr w:rsidR="00A254ED" w:rsidRPr="00A254ED" w:rsidTr="00A77D1E">
        <w:trPr>
          <w:cantSplit/>
          <w:trHeight w:val="506"/>
          <w:jc w:val="center"/>
        </w:trPr>
        <w:tc>
          <w:tcPr>
            <w:tcW w:w="248" w:type="pct"/>
            <w:vAlign w:val="center"/>
          </w:tcPr>
          <w:p w:rsidR="00641013" w:rsidRPr="00A254ED" w:rsidRDefault="00641013" w:rsidP="00DA4F79">
            <w:pPr>
              <w:pStyle w:val="TableParagraph"/>
              <w:ind w:left="0"/>
              <w:jc w:val="center"/>
            </w:pPr>
            <w:r w:rsidRPr="00A254ED">
              <w:t>5.</w:t>
            </w:r>
          </w:p>
        </w:tc>
        <w:tc>
          <w:tcPr>
            <w:tcW w:w="1267" w:type="pct"/>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Пищевая промышленность</w:t>
            </w:r>
          </w:p>
        </w:tc>
        <w:tc>
          <w:tcPr>
            <w:tcW w:w="563" w:type="pct"/>
            <w:vAlign w:val="center"/>
          </w:tcPr>
          <w:p w:rsidR="00641013" w:rsidRPr="00A254ED" w:rsidRDefault="00641013" w:rsidP="004C2EBC">
            <w:pPr>
              <w:pStyle w:val="TableParagraph"/>
              <w:tabs>
                <w:tab w:val="left" w:pos="310"/>
              </w:tabs>
              <w:ind w:left="0"/>
              <w:jc w:val="center"/>
            </w:pPr>
            <w:r w:rsidRPr="00A254ED">
              <w:t>6.4</w:t>
            </w:r>
          </w:p>
        </w:tc>
        <w:tc>
          <w:tcPr>
            <w:tcW w:w="423" w:type="pct"/>
            <w:vAlign w:val="center"/>
          </w:tcPr>
          <w:p w:rsidR="00641013" w:rsidRPr="00A254ED" w:rsidRDefault="00641013" w:rsidP="00A77D1E">
            <w:pPr>
              <w:pStyle w:val="TableParagraph"/>
              <w:tabs>
                <w:tab w:val="left" w:pos="26"/>
                <w:tab w:val="left" w:pos="556"/>
              </w:tabs>
              <w:ind w:left="0"/>
              <w:jc w:val="center"/>
            </w:pPr>
            <w:r w:rsidRPr="00A254ED">
              <w:t>400</w:t>
            </w:r>
          </w:p>
        </w:tc>
        <w:tc>
          <w:tcPr>
            <w:tcW w:w="422" w:type="pct"/>
            <w:vAlign w:val="center"/>
          </w:tcPr>
          <w:p w:rsidR="00641013" w:rsidRPr="00A254ED" w:rsidRDefault="00641013" w:rsidP="00A77D1E">
            <w:pPr>
              <w:pStyle w:val="TableParagraph"/>
              <w:ind w:left="0"/>
              <w:jc w:val="center"/>
            </w:pPr>
            <w:r w:rsidRPr="00A254ED">
              <w:t>5000</w:t>
            </w:r>
          </w:p>
        </w:tc>
        <w:tc>
          <w:tcPr>
            <w:tcW w:w="774" w:type="pct"/>
            <w:vAlign w:val="center"/>
          </w:tcPr>
          <w:p w:rsidR="00641013" w:rsidRPr="00A254ED" w:rsidRDefault="00641013" w:rsidP="00A77D1E">
            <w:pPr>
              <w:pStyle w:val="TableParagraph"/>
              <w:ind w:left="0"/>
              <w:jc w:val="center"/>
            </w:pPr>
            <w:r w:rsidRPr="00A254ED">
              <w:t>80</w:t>
            </w:r>
          </w:p>
        </w:tc>
        <w:tc>
          <w:tcPr>
            <w:tcW w:w="704" w:type="pct"/>
            <w:vAlign w:val="center"/>
          </w:tcPr>
          <w:p w:rsidR="00641013" w:rsidRPr="00A254ED" w:rsidRDefault="00641013" w:rsidP="00A77D1E">
            <w:pPr>
              <w:pStyle w:val="TableParagraph"/>
              <w:ind w:left="0"/>
              <w:jc w:val="center"/>
            </w:pPr>
            <w:r w:rsidRPr="00A254ED">
              <w:t>1</w:t>
            </w:r>
          </w:p>
        </w:tc>
        <w:tc>
          <w:tcPr>
            <w:tcW w:w="599" w:type="pct"/>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3B4D4F">
        <w:trPr>
          <w:cantSplit/>
          <w:trHeight w:val="506"/>
          <w:jc w:val="center"/>
        </w:trPr>
        <w:tc>
          <w:tcPr>
            <w:tcW w:w="248" w:type="pct"/>
            <w:tcBorders>
              <w:bottom w:val="single" w:sz="4" w:space="0" w:color="000000"/>
            </w:tcBorders>
            <w:vAlign w:val="center"/>
          </w:tcPr>
          <w:p w:rsidR="00641013" w:rsidRPr="00A254ED" w:rsidRDefault="00641013" w:rsidP="00DA4F79">
            <w:pPr>
              <w:pStyle w:val="TableParagraph"/>
              <w:ind w:left="0"/>
              <w:jc w:val="center"/>
            </w:pPr>
            <w:r w:rsidRPr="00A254ED">
              <w:t>6.</w:t>
            </w:r>
          </w:p>
        </w:tc>
        <w:tc>
          <w:tcPr>
            <w:tcW w:w="1267" w:type="pct"/>
            <w:tcBorders>
              <w:bottom w:val="single" w:sz="4" w:space="0" w:color="000000"/>
            </w:tcBorders>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Склад</w:t>
            </w:r>
          </w:p>
        </w:tc>
        <w:tc>
          <w:tcPr>
            <w:tcW w:w="563" w:type="pct"/>
            <w:tcBorders>
              <w:bottom w:val="single" w:sz="4" w:space="0" w:color="000000"/>
            </w:tcBorders>
            <w:vAlign w:val="center"/>
          </w:tcPr>
          <w:p w:rsidR="00641013" w:rsidRPr="00A254ED" w:rsidRDefault="00641013" w:rsidP="004C2EBC">
            <w:pPr>
              <w:pStyle w:val="TableParagraph"/>
              <w:tabs>
                <w:tab w:val="left" w:pos="310"/>
              </w:tabs>
              <w:ind w:left="0"/>
              <w:jc w:val="center"/>
            </w:pPr>
            <w:r w:rsidRPr="00A254ED">
              <w:t>6.9</w:t>
            </w:r>
          </w:p>
        </w:tc>
        <w:tc>
          <w:tcPr>
            <w:tcW w:w="423" w:type="pct"/>
            <w:tcBorders>
              <w:bottom w:val="single" w:sz="4" w:space="0" w:color="000000"/>
            </w:tcBorders>
            <w:vAlign w:val="center"/>
          </w:tcPr>
          <w:p w:rsidR="00641013" w:rsidRPr="00A254ED" w:rsidRDefault="00641013" w:rsidP="00A77D1E">
            <w:pPr>
              <w:pStyle w:val="TableParagraph"/>
              <w:tabs>
                <w:tab w:val="left" w:pos="26"/>
                <w:tab w:val="left" w:pos="556"/>
              </w:tabs>
              <w:ind w:left="0"/>
              <w:jc w:val="center"/>
            </w:pPr>
            <w:r w:rsidRPr="00A254ED">
              <w:t>200</w:t>
            </w:r>
          </w:p>
        </w:tc>
        <w:tc>
          <w:tcPr>
            <w:tcW w:w="422" w:type="pct"/>
            <w:tcBorders>
              <w:bottom w:val="single" w:sz="4" w:space="0" w:color="000000"/>
            </w:tcBorders>
            <w:vAlign w:val="center"/>
          </w:tcPr>
          <w:p w:rsidR="00641013" w:rsidRPr="00A254ED" w:rsidRDefault="00641013" w:rsidP="00A77D1E">
            <w:pPr>
              <w:pStyle w:val="TableParagraph"/>
              <w:ind w:left="0"/>
              <w:jc w:val="center"/>
            </w:pPr>
            <w:r w:rsidRPr="00A254ED">
              <w:t>3000</w:t>
            </w:r>
          </w:p>
        </w:tc>
        <w:tc>
          <w:tcPr>
            <w:tcW w:w="774" w:type="pct"/>
            <w:tcBorders>
              <w:bottom w:val="single" w:sz="4" w:space="0" w:color="000000"/>
            </w:tcBorders>
            <w:vAlign w:val="center"/>
          </w:tcPr>
          <w:p w:rsidR="00641013" w:rsidRPr="00A254ED" w:rsidRDefault="00641013" w:rsidP="00A77D1E">
            <w:pPr>
              <w:pStyle w:val="TableParagraph"/>
              <w:ind w:left="0"/>
              <w:jc w:val="center"/>
            </w:pPr>
            <w:r w:rsidRPr="00A254ED">
              <w:t>80</w:t>
            </w:r>
          </w:p>
        </w:tc>
        <w:tc>
          <w:tcPr>
            <w:tcW w:w="704" w:type="pct"/>
            <w:tcBorders>
              <w:bottom w:val="single" w:sz="4" w:space="0" w:color="000000"/>
            </w:tcBorders>
            <w:vAlign w:val="center"/>
          </w:tcPr>
          <w:p w:rsidR="00641013" w:rsidRPr="00A254ED" w:rsidRDefault="00641013" w:rsidP="00A77D1E">
            <w:pPr>
              <w:pStyle w:val="TableParagraph"/>
              <w:ind w:left="0"/>
              <w:jc w:val="center"/>
            </w:pPr>
            <w:r w:rsidRPr="00A254ED">
              <w:t>1</w:t>
            </w:r>
          </w:p>
        </w:tc>
        <w:tc>
          <w:tcPr>
            <w:tcW w:w="599" w:type="pct"/>
            <w:tcBorders>
              <w:bottom w:val="single" w:sz="4" w:space="0" w:color="000000"/>
            </w:tcBorders>
            <w:vAlign w:val="center"/>
          </w:tcPr>
          <w:p w:rsidR="00641013" w:rsidRPr="00A254ED" w:rsidRDefault="00641013" w:rsidP="00071F75">
            <w:pPr>
              <w:spacing w:after="0" w:line="240" w:lineRule="auto"/>
              <w:jc w:val="center"/>
              <w:rPr>
                <w:rFonts w:ascii="Times New Roman" w:hAnsi="Times New Roman"/>
              </w:rPr>
            </w:pPr>
            <w:r w:rsidRPr="00A254ED">
              <w:rPr>
                <w:rFonts w:ascii="Times New Roman" w:hAnsi="Times New Roman"/>
              </w:rPr>
              <w:t>3/20</w:t>
            </w:r>
          </w:p>
        </w:tc>
      </w:tr>
      <w:tr w:rsidR="00A254ED" w:rsidRPr="00A254ED" w:rsidTr="003B4D4F">
        <w:trPr>
          <w:cantSplit/>
          <w:trHeight w:val="506"/>
          <w:jc w:val="center"/>
        </w:trPr>
        <w:tc>
          <w:tcPr>
            <w:tcW w:w="248" w:type="pct"/>
            <w:tcBorders>
              <w:bottom w:val="single" w:sz="4" w:space="0" w:color="auto"/>
            </w:tcBorders>
            <w:vAlign w:val="center"/>
          </w:tcPr>
          <w:p w:rsidR="00641013" w:rsidRPr="00A254ED" w:rsidRDefault="00641013" w:rsidP="00DA4F79">
            <w:pPr>
              <w:pStyle w:val="TableParagraph"/>
              <w:ind w:left="0"/>
              <w:jc w:val="center"/>
            </w:pPr>
            <w:r w:rsidRPr="00A254ED">
              <w:t>7.</w:t>
            </w:r>
          </w:p>
        </w:tc>
        <w:tc>
          <w:tcPr>
            <w:tcW w:w="1267" w:type="pct"/>
            <w:tcBorders>
              <w:bottom w:val="single" w:sz="4" w:space="0" w:color="auto"/>
            </w:tcBorders>
            <w:vAlign w:val="center"/>
          </w:tcPr>
          <w:p w:rsidR="00641013" w:rsidRPr="00A254ED" w:rsidRDefault="00641013" w:rsidP="004C2EBC">
            <w:pPr>
              <w:pStyle w:val="ae"/>
              <w:ind w:firstLine="0"/>
              <w:jc w:val="left"/>
              <w:rPr>
                <w:sz w:val="22"/>
                <w:szCs w:val="22"/>
                <w:lang w:val="ru-RU" w:eastAsia="ru-RU" w:bidi="ru-RU"/>
              </w:rPr>
            </w:pPr>
            <w:r w:rsidRPr="00A254ED">
              <w:rPr>
                <w:sz w:val="22"/>
                <w:szCs w:val="22"/>
                <w:lang w:val="ru-RU" w:eastAsia="ru-RU" w:bidi="ru-RU"/>
              </w:rPr>
              <w:t>Транспорт</w:t>
            </w:r>
          </w:p>
        </w:tc>
        <w:tc>
          <w:tcPr>
            <w:tcW w:w="563" w:type="pct"/>
            <w:tcBorders>
              <w:bottom w:val="single" w:sz="4" w:space="0" w:color="auto"/>
            </w:tcBorders>
            <w:vAlign w:val="center"/>
          </w:tcPr>
          <w:p w:rsidR="00641013" w:rsidRPr="00A254ED" w:rsidRDefault="00641013" w:rsidP="004C2EBC">
            <w:pPr>
              <w:pStyle w:val="TableParagraph"/>
              <w:tabs>
                <w:tab w:val="left" w:pos="310"/>
              </w:tabs>
              <w:ind w:left="0"/>
              <w:jc w:val="center"/>
            </w:pPr>
            <w:r w:rsidRPr="00A254ED">
              <w:t>7.0</w:t>
            </w:r>
          </w:p>
        </w:tc>
        <w:tc>
          <w:tcPr>
            <w:tcW w:w="2922" w:type="pct"/>
            <w:gridSpan w:val="5"/>
            <w:tcBorders>
              <w:bottom w:val="single" w:sz="4" w:space="0" w:color="auto"/>
            </w:tcBorders>
            <w:vAlign w:val="center"/>
          </w:tcPr>
          <w:p w:rsidR="00641013" w:rsidRPr="00A254ED" w:rsidRDefault="00641013" w:rsidP="00A77D1E">
            <w:pPr>
              <w:pStyle w:val="TableParagraph"/>
              <w:ind w:left="0"/>
              <w:jc w:val="center"/>
            </w:pPr>
            <w:r w:rsidRPr="00A254ED">
              <w:t>не регламентируется</w:t>
            </w:r>
          </w:p>
        </w:tc>
      </w:tr>
    </w:tbl>
    <w:p w:rsidR="00A77D1E" w:rsidRPr="00A254ED" w:rsidRDefault="00547EE4" w:rsidP="00A77D1E">
      <w:pPr>
        <w:pStyle w:val="ae"/>
        <w:rPr>
          <w:bCs/>
          <w:iCs/>
          <w:lang w:val="ru-RU"/>
        </w:rPr>
      </w:pPr>
      <w:bookmarkStart w:id="144" w:name="_Toc24097946"/>
      <w:r w:rsidRPr="00A254ED">
        <w:rPr>
          <w:b/>
          <w:bCs/>
          <w:iCs/>
          <w:lang w:val="ru-RU"/>
        </w:rPr>
        <w:t>*(кроме случаев объединения, раздела, перераспределения границ земельных участков)</w:t>
      </w:r>
      <w:r w:rsidR="00A77D1E" w:rsidRPr="00A254ED">
        <w:rPr>
          <w:bCs/>
          <w:iCs/>
          <w:lang w:val="ru-RU"/>
        </w:rPr>
        <w:br w:type="page"/>
      </w:r>
    </w:p>
    <w:p w:rsidR="0014559C" w:rsidRPr="00A254ED" w:rsidRDefault="0014559C" w:rsidP="00A77D1E">
      <w:pPr>
        <w:pStyle w:val="3"/>
        <w:suppressAutoHyphens/>
        <w:spacing w:before="180" w:after="120"/>
        <w:ind w:left="0" w:firstLine="0"/>
        <w:jc w:val="center"/>
        <w:rPr>
          <w:lang w:eastAsia="ar-SA"/>
        </w:rPr>
      </w:pPr>
      <w:bookmarkStart w:id="145" w:name="_Toc196740340"/>
      <w:r w:rsidRPr="00A254ED">
        <w:rPr>
          <w:lang w:eastAsia="ar-SA"/>
        </w:rPr>
        <w:lastRenderedPageBreak/>
        <w:t>Статья 30. Градостроительные регламенты для производственных зон</w:t>
      </w:r>
      <w:bookmarkEnd w:id="144"/>
      <w:bookmarkEnd w:id="145"/>
    </w:p>
    <w:p w:rsidR="0014559C" w:rsidRPr="00A254ED" w:rsidRDefault="0014559C" w:rsidP="0014559C">
      <w:pPr>
        <w:pStyle w:val="ae"/>
        <w:rPr>
          <w:bCs/>
          <w:iCs/>
          <w:lang w:val="ru-RU"/>
        </w:rPr>
      </w:pPr>
      <w:r w:rsidRPr="00A254ED">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A254ED">
        <w:rPr>
          <w:bCs/>
          <w:iCs/>
          <w:lang w:val="ru-RU"/>
        </w:rPr>
        <w:t>объектов, а</w:t>
      </w:r>
      <w:r w:rsidRPr="00A254ED">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A254ED" w:rsidRDefault="0014559C" w:rsidP="0014559C">
      <w:pPr>
        <w:pStyle w:val="ae"/>
        <w:rPr>
          <w:bCs/>
          <w:iCs/>
          <w:lang w:val="ru-RU"/>
        </w:rPr>
      </w:pPr>
      <w:r w:rsidRPr="00A254ED">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A254ED" w:rsidRDefault="0014559C" w:rsidP="0014559C">
      <w:pPr>
        <w:pStyle w:val="ae"/>
        <w:rPr>
          <w:bCs/>
          <w:iCs/>
          <w:lang w:val="ru-RU"/>
        </w:rPr>
      </w:pPr>
      <w:r w:rsidRPr="00A254ED">
        <w:rPr>
          <w:bCs/>
          <w:iCs/>
          <w:lang w:val="ru-RU"/>
        </w:rPr>
        <w:t xml:space="preserve">В границы санитарно-защитных зон от строящихся </w:t>
      </w:r>
      <w:r w:rsidR="00D12432" w:rsidRPr="00A254ED">
        <w:rPr>
          <w:bCs/>
          <w:iCs/>
          <w:lang w:val="ru-RU"/>
        </w:rPr>
        <w:t>производственных объектов</w:t>
      </w:r>
      <w:r w:rsidRPr="00A254ED">
        <w:rPr>
          <w:bCs/>
          <w:iCs/>
          <w:lang w:val="ru-RU"/>
        </w:rPr>
        <w:t xml:space="preserve"> не должны попадать территории жилых зон или части территорий жилых зон.</w:t>
      </w:r>
    </w:p>
    <w:p w:rsidR="0014559C" w:rsidRPr="00A254ED" w:rsidRDefault="0014559C" w:rsidP="0014559C">
      <w:pPr>
        <w:pStyle w:val="ae"/>
        <w:rPr>
          <w:bCs/>
          <w:iCs/>
          <w:lang w:val="ru-RU"/>
        </w:rPr>
      </w:pPr>
      <w:r w:rsidRPr="00A254ED">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A254ED" w:rsidRDefault="0014559C" w:rsidP="0014559C">
      <w:pPr>
        <w:pStyle w:val="ae"/>
        <w:rPr>
          <w:bCs/>
          <w:iCs/>
          <w:lang w:val="ru-RU"/>
        </w:rPr>
      </w:pPr>
      <w:r w:rsidRPr="00A254ED">
        <w:rPr>
          <w:bCs/>
          <w:iCs/>
          <w:lang w:val="ru-RU"/>
        </w:rPr>
        <w:t xml:space="preserve">Значение максимального процента застройки используется только при соблюдении отступов </w:t>
      </w:r>
      <w:r w:rsidR="00D12432" w:rsidRPr="00A254ED">
        <w:rPr>
          <w:bCs/>
          <w:iCs/>
          <w:lang w:val="ru-RU"/>
        </w:rPr>
        <w:t>от границ</w:t>
      </w:r>
      <w:r w:rsidRPr="00A254ED">
        <w:rPr>
          <w:bCs/>
          <w:iCs/>
          <w:lang w:val="ru-RU"/>
        </w:rPr>
        <w:t xml:space="preserve"> земельного участка.</w:t>
      </w:r>
    </w:p>
    <w:p w:rsidR="0014559C" w:rsidRPr="00A254ED" w:rsidRDefault="0014559C" w:rsidP="0014559C">
      <w:pPr>
        <w:pStyle w:val="ae"/>
        <w:rPr>
          <w:bCs/>
          <w:iCs/>
          <w:lang w:val="ru-RU"/>
        </w:rPr>
      </w:pPr>
      <w:r w:rsidRPr="00A254ED">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A254ED" w:rsidRDefault="0014559C" w:rsidP="0014559C">
      <w:pPr>
        <w:pStyle w:val="ae"/>
        <w:rPr>
          <w:bCs/>
          <w:iCs/>
          <w:lang w:val="ru-RU"/>
        </w:rPr>
      </w:pPr>
      <w:r w:rsidRPr="00A254ED">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A254ED" w:rsidRDefault="0014559C" w:rsidP="0014559C">
      <w:pPr>
        <w:pStyle w:val="ae"/>
        <w:rPr>
          <w:bCs/>
          <w:iCs/>
          <w:lang w:val="ru-RU"/>
        </w:rPr>
      </w:pPr>
      <w:r w:rsidRPr="00A254ED">
        <w:rPr>
          <w:bCs/>
          <w:iCs/>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A254ED">
        <w:rPr>
          <w:bCs/>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A254ED" w:rsidRDefault="0014559C" w:rsidP="0014559C">
      <w:pPr>
        <w:pStyle w:val="ae"/>
        <w:rPr>
          <w:bCs/>
          <w:iCs/>
          <w:lang w:val="ru-RU"/>
        </w:rPr>
      </w:pPr>
      <w:r w:rsidRPr="00A254ED">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A254ED" w:rsidRDefault="0014559C" w:rsidP="0014559C">
      <w:pPr>
        <w:pStyle w:val="ae"/>
        <w:rPr>
          <w:bCs/>
          <w:iCs/>
          <w:lang w:val="ru-RU"/>
        </w:rPr>
      </w:pPr>
      <w:r w:rsidRPr="00A254ED">
        <w:rPr>
          <w:bCs/>
          <w:iCs/>
          <w:lang w:val="ru-RU"/>
        </w:rPr>
        <w:t xml:space="preserve">Разработка проекта санитарно-защитной зоны для объектов </w:t>
      </w:r>
      <w:r w:rsidRPr="00A254ED">
        <w:rPr>
          <w:bCs/>
          <w:iCs/>
        </w:rPr>
        <w:t>I</w:t>
      </w:r>
      <w:r w:rsidRPr="00A254ED">
        <w:rPr>
          <w:bCs/>
          <w:iCs/>
          <w:lang w:val="ru-RU"/>
        </w:rPr>
        <w:t>-</w:t>
      </w:r>
      <w:r w:rsidRPr="00A254ED">
        <w:rPr>
          <w:bCs/>
          <w:iCs/>
        </w:rPr>
        <w:t>III</w:t>
      </w:r>
      <w:r w:rsidRPr="00A254ED">
        <w:rPr>
          <w:bCs/>
          <w:iCs/>
          <w:lang w:val="ru-RU"/>
        </w:rPr>
        <w:t xml:space="preserve"> класса опасности является обязательной. </w:t>
      </w:r>
    </w:p>
    <w:p w:rsidR="0014559C" w:rsidRPr="00A254ED" w:rsidRDefault="0014559C" w:rsidP="0014559C">
      <w:pPr>
        <w:pStyle w:val="ae"/>
        <w:rPr>
          <w:bCs/>
          <w:iCs/>
          <w:lang w:val="ru-RU"/>
        </w:rPr>
      </w:pPr>
      <w:r w:rsidRPr="00A254ED">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A254ED">
        <w:rPr>
          <w:bCs/>
          <w:iCs/>
          <w:lang w:val="ru-RU"/>
        </w:rPr>
        <w:t>в соответствии с СанПиНом</w:t>
      </w:r>
      <w:r w:rsidRPr="00A254ED">
        <w:rPr>
          <w:bCs/>
          <w:iCs/>
          <w:lang w:val="ru-RU"/>
        </w:rPr>
        <w:t xml:space="preserve"> 2.2.1/2.1.1.1200-03.</w:t>
      </w:r>
    </w:p>
    <w:p w:rsidR="0014559C" w:rsidRPr="00A254ED" w:rsidRDefault="0014559C" w:rsidP="0014559C">
      <w:pPr>
        <w:pStyle w:val="ae"/>
        <w:rPr>
          <w:bCs/>
          <w:iCs/>
          <w:lang w:val="ru-RU"/>
        </w:rPr>
      </w:pPr>
      <w:r w:rsidRPr="00A254ED">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A254ED" w:rsidRDefault="00D12432" w:rsidP="0014559C">
      <w:pPr>
        <w:pStyle w:val="ae"/>
        <w:rPr>
          <w:bCs/>
          <w:iCs/>
          <w:lang w:val="ru-RU"/>
        </w:rPr>
      </w:pPr>
      <w:r w:rsidRPr="00A254ED">
        <w:rPr>
          <w:bCs/>
          <w:iCs/>
          <w:lang w:val="ru-RU"/>
        </w:rPr>
        <w:t>До 100 м </w:t>
      </w:r>
      <w:r w:rsidR="0014559C" w:rsidRPr="00A254ED">
        <w:rPr>
          <w:bCs/>
          <w:iCs/>
          <w:lang w:val="ru-RU"/>
        </w:rPr>
        <w:t>- 6%</w:t>
      </w:r>
    </w:p>
    <w:p w:rsidR="0014559C" w:rsidRPr="00A254ED" w:rsidRDefault="00D12432" w:rsidP="0014559C">
      <w:pPr>
        <w:pStyle w:val="ae"/>
        <w:rPr>
          <w:bCs/>
          <w:iCs/>
          <w:lang w:val="ru-RU"/>
        </w:rPr>
      </w:pPr>
      <w:r w:rsidRPr="00A254ED">
        <w:rPr>
          <w:bCs/>
          <w:iCs/>
          <w:lang w:val="ru-RU"/>
        </w:rPr>
        <w:t>Свыше 100 до 1000 м </w:t>
      </w:r>
      <w:r w:rsidR="0014559C" w:rsidRPr="00A254ED">
        <w:rPr>
          <w:bCs/>
          <w:iCs/>
          <w:lang w:val="ru-RU"/>
        </w:rPr>
        <w:t>- 50%</w:t>
      </w:r>
    </w:p>
    <w:p w:rsidR="0014559C" w:rsidRPr="00A254ED" w:rsidRDefault="00D12432" w:rsidP="0014559C">
      <w:pPr>
        <w:pStyle w:val="ae"/>
        <w:rPr>
          <w:bCs/>
          <w:iCs/>
          <w:lang w:val="ru-RU"/>
        </w:rPr>
      </w:pPr>
      <w:r w:rsidRPr="00A254ED">
        <w:rPr>
          <w:bCs/>
          <w:iCs/>
          <w:lang w:val="ru-RU"/>
        </w:rPr>
        <w:t>Свыше 1000 м </w:t>
      </w:r>
      <w:r w:rsidR="0014559C" w:rsidRPr="00A254ED">
        <w:rPr>
          <w:bCs/>
          <w:iCs/>
          <w:lang w:val="ru-RU"/>
        </w:rPr>
        <w:t>- 40%</w:t>
      </w:r>
    </w:p>
    <w:p w:rsidR="0014559C" w:rsidRPr="00A254ED" w:rsidRDefault="0014559C" w:rsidP="0014559C">
      <w:pPr>
        <w:pStyle w:val="ae"/>
        <w:rPr>
          <w:bCs/>
          <w:iCs/>
          <w:lang w:val="ru-RU"/>
        </w:rPr>
      </w:pPr>
      <w:r w:rsidRPr="00A254ED">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Pr="00A254ED" w:rsidRDefault="0014559C" w:rsidP="0014559C">
      <w:pPr>
        <w:pStyle w:val="ae"/>
        <w:rPr>
          <w:bCs/>
          <w:iCs/>
          <w:lang w:val="ru-RU"/>
        </w:rPr>
      </w:pPr>
      <w:r w:rsidRPr="00A254ED">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A254ED" w:rsidRDefault="00D12432" w:rsidP="00D12432">
      <w:pPr>
        <w:pStyle w:val="ae"/>
        <w:rPr>
          <w:bCs/>
          <w:iCs/>
          <w:lang w:val="ru-RU"/>
        </w:rPr>
      </w:pPr>
      <w:r w:rsidRPr="00A254ED">
        <w:rPr>
          <w:bCs/>
          <w:iCs/>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A254ED" w:rsidRDefault="00D12432" w:rsidP="00D12432">
      <w:pPr>
        <w:pStyle w:val="ae"/>
        <w:rPr>
          <w:bCs/>
          <w:iCs/>
          <w:lang w:val="ru-RU"/>
        </w:rPr>
      </w:pPr>
      <w:r w:rsidRPr="00A254ED">
        <w:rPr>
          <w:bCs/>
          <w:iCs/>
          <w:lang w:val="ru-RU"/>
        </w:rPr>
        <w:t>Размеры зданий коллективных гаражей:</w:t>
      </w:r>
    </w:p>
    <w:p w:rsidR="00D12432" w:rsidRPr="00A254ED" w:rsidRDefault="00D12432" w:rsidP="00D12432">
      <w:pPr>
        <w:pStyle w:val="ae"/>
        <w:rPr>
          <w:bCs/>
          <w:iCs/>
          <w:lang w:val="ru-RU"/>
        </w:rPr>
      </w:pPr>
      <w:r w:rsidRPr="00A254ED">
        <w:rPr>
          <w:bCs/>
          <w:iCs/>
          <w:lang w:val="ru-RU"/>
        </w:rPr>
        <w:t>- количество надземных этажей - один;</w:t>
      </w:r>
    </w:p>
    <w:p w:rsidR="00D12432" w:rsidRPr="00A254ED" w:rsidRDefault="00D12432" w:rsidP="00D12432">
      <w:pPr>
        <w:pStyle w:val="ae"/>
        <w:rPr>
          <w:bCs/>
          <w:iCs/>
          <w:lang w:val="ru-RU"/>
        </w:rPr>
      </w:pPr>
      <w:r w:rsidRPr="00A254ED">
        <w:rPr>
          <w:bCs/>
          <w:iCs/>
          <w:lang w:val="ru-RU"/>
        </w:rPr>
        <w:t>- площадью не более 60 кв.м;</w:t>
      </w:r>
    </w:p>
    <w:p w:rsidR="00D12432" w:rsidRPr="00A254ED" w:rsidRDefault="00D12432" w:rsidP="00D12432">
      <w:pPr>
        <w:pStyle w:val="ae"/>
        <w:rPr>
          <w:bCs/>
          <w:iCs/>
          <w:lang w:val="ru-RU"/>
        </w:rPr>
      </w:pPr>
      <w:r w:rsidRPr="00A254ED">
        <w:rPr>
          <w:bCs/>
          <w:iCs/>
          <w:lang w:val="ru-RU"/>
        </w:rPr>
        <w:t>- высота от уровня земли до верха плоской кровли не более 4 м;</w:t>
      </w:r>
    </w:p>
    <w:p w:rsidR="00D12432" w:rsidRPr="00A254ED" w:rsidRDefault="00D12432" w:rsidP="00D12432">
      <w:pPr>
        <w:pStyle w:val="ae"/>
        <w:rPr>
          <w:bCs/>
          <w:iCs/>
          <w:lang w:val="ru-RU"/>
        </w:rPr>
      </w:pPr>
      <w:r w:rsidRPr="00A254ED">
        <w:rPr>
          <w:bCs/>
          <w:iCs/>
          <w:lang w:val="ru-RU"/>
        </w:rPr>
        <w:t>- скатные кровли не допускаются.</w:t>
      </w:r>
    </w:p>
    <w:p w:rsidR="0014559C" w:rsidRPr="00A254ED" w:rsidRDefault="0014559C" w:rsidP="0014559C">
      <w:pPr>
        <w:pStyle w:val="ae"/>
        <w:rPr>
          <w:bCs/>
          <w:iCs/>
          <w:lang w:val="ru-RU"/>
        </w:rPr>
      </w:pPr>
      <w:r w:rsidRPr="00A254ED">
        <w:rPr>
          <w:bCs/>
          <w:iCs/>
          <w:lang w:val="ru-RU"/>
        </w:rPr>
        <w:t>Требования к параметрам сооружений и границам земельных участков в соответствии с:</w:t>
      </w:r>
    </w:p>
    <w:p w:rsidR="0014559C" w:rsidRPr="00A254ED" w:rsidRDefault="0014559C" w:rsidP="0014559C">
      <w:pPr>
        <w:pStyle w:val="ae"/>
        <w:rPr>
          <w:bCs/>
          <w:iCs/>
          <w:lang w:val="ru-RU"/>
        </w:rPr>
      </w:pPr>
      <w:r w:rsidRPr="00A254ED">
        <w:rPr>
          <w:bCs/>
          <w:iCs/>
          <w:lang w:val="ru-RU"/>
        </w:rPr>
        <w:t>- СНиП 2.07.01-89*, приложение 1, приложение 6;</w:t>
      </w:r>
    </w:p>
    <w:p w:rsidR="0014559C" w:rsidRPr="00A254ED" w:rsidRDefault="0014559C" w:rsidP="0014559C">
      <w:pPr>
        <w:pStyle w:val="ae"/>
        <w:rPr>
          <w:bCs/>
          <w:iCs/>
          <w:lang w:val="ru-RU"/>
        </w:rPr>
      </w:pPr>
      <w:r w:rsidRPr="00A254ED">
        <w:rPr>
          <w:bCs/>
          <w:iCs/>
          <w:lang w:val="ru-RU"/>
        </w:rPr>
        <w:t>- СНиП II-89-80*;</w:t>
      </w:r>
    </w:p>
    <w:p w:rsidR="0014559C" w:rsidRPr="00A254ED" w:rsidRDefault="0014559C" w:rsidP="0014559C">
      <w:pPr>
        <w:pStyle w:val="ae"/>
        <w:rPr>
          <w:bCs/>
          <w:iCs/>
          <w:lang w:val="ru-RU"/>
        </w:rPr>
      </w:pPr>
      <w:r w:rsidRPr="00A254ED">
        <w:rPr>
          <w:bCs/>
          <w:iCs/>
          <w:lang w:val="ru-RU"/>
        </w:rPr>
        <w:t>- СанПиН 2.2.1/2.1.1.1200-03;</w:t>
      </w:r>
    </w:p>
    <w:p w:rsidR="0014559C" w:rsidRPr="00A254ED" w:rsidRDefault="0014559C" w:rsidP="0014559C">
      <w:pPr>
        <w:pStyle w:val="ae"/>
        <w:rPr>
          <w:bCs/>
          <w:iCs/>
          <w:lang w:val="ru-RU"/>
        </w:rPr>
      </w:pPr>
      <w:r w:rsidRPr="00A254ED">
        <w:rPr>
          <w:bCs/>
          <w:iCs/>
          <w:lang w:val="ru-RU"/>
        </w:rPr>
        <w:t>- иными действующими нормативными актами и техническими регламентами;</w:t>
      </w:r>
    </w:p>
    <w:p w:rsidR="0014559C" w:rsidRPr="00A254ED" w:rsidRDefault="0014559C" w:rsidP="0014559C">
      <w:pPr>
        <w:pStyle w:val="ae"/>
        <w:rPr>
          <w:bCs/>
          <w:iCs/>
          <w:lang w:val="ru-RU"/>
        </w:rPr>
      </w:pPr>
      <w:r w:rsidRPr="00A254ED">
        <w:rPr>
          <w:bCs/>
          <w:iCs/>
          <w:lang w:val="ru-RU"/>
        </w:rPr>
        <w:t xml:space="preserve">- статья </w:t>
      </w:r>
      <w:r w:rsidR="00D12432" w:rsidRPr="00A254ED">
        <w:rPr>
          <w:bCs/>
          <w:iCs/>
          <w:lang w:val="ru-RU"/>
        </w:rPr>
        <w:t>30</w:t>
      </w:r>
      <w:r w:rsidRPr="00A254ED">
        <w:rPr>
          <w:bCs/>
          <w:iCs/>
          <w:lang w:val="ru-RU"/>
        </w:rPr>
        <w:t xml:space="preserve"> настоящих Правил.</w:t>
      </w:r>
    </w:p>
    <w:p w:rsidR="00A740DE" w:rsidRPr="00A254ED" w:rsidRDefault="00A740DE" w:rsidP="00D96C11">
      <w:pPr>
        <w:spacing w:after="0" w:line="240" w:lineRule="auto"/>
        <w:ind w:firstLine="567"/>
        <w:jc w:val="both"/>
        <w:rPr>
          <w:rFonts w:ascii="Times New Roman" w:hAnsi="Times New Roman"/>
          <w:sz w:val="24"/>
          <w:szCs w:val="24"/>
        </w:rPr>
      </w:pPr>
    </w:p>
    <w:p w:rsidR="00A740DE" w:rsidRPr="00A254ED" w:rsidRDefault="00D12432" w:rsidP="00D12432">
      <w:pPr>
        <w:spacing w:after="160" w:line="259" w:lineRule="auto"/>
        <w:jc w:val="center"/>
        <w:rPr>
          <w:rFonts w:ascii="Times New Roman" w:hAnsi="Times New Roman"/>
          <w:b/>
          <w:sz w:val="24"/>
          <w:szCs w:val="24"/>
          <w:lang w:eastAsia="ru-RU"/>
        </w:rPr>
      </w:pPr>
      <w:r w:rsidRPr="00A254ED">
        <w:rPr>
          <w:rFonts w:ascii="Times New Roman" w:hAnsi="Times New Roman"/>
          <w:b/>
          <w:sz w:val="24"/>
          <w:szCs w:val="24"/>
          <w:lang w:eastAsia="ru-RU"/>
        </w:rPr>
        <w:t>П-1 </w:t>
      </w:r>
      <w:r w:rsidR="00B95D9B" w:rsidRPr="00A254ED">
        <w:rPr>
          <w:rFonts w:ascii="Times New Roman" w:hAnsi="Times New Roman"/>
          <w:b/>
          <w:sz w:val="24"/>
          <w:szCs w:val="24"/>
          <w:lang w:eastAsia="ru-RU"/>
        </w:rPr>
        <w:t>Производственная зона с размещением промышленных предприятий и складов V-IV классов вредности</w:t>
      </w:r>
    </w:p>
    <w:p w:rsidR="00D12432" w:rsidRPr="00A254ED" w:rsidRDefault="00D12432" w:rsidP="00D12432">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
        <w:gridCol w:w="2551"/>
        <w:gridCol w:w="1134"/>
        <w:gridCol w:w="852"/>
        <w:gridCol w:w="858"/>
        <w:gridCol w:w="1555"/>
        <w:gridCol w:w="1418"/>
        <w:gridCol w:w="1210"/>
      </w:tblGrid>
      <w:tr w:rsidR="00A254ED" w:rsidRPr="00A254ED" w:rsidTr="00850ED1">
        <w:trPr>
          <w:trHeight w:val="553"/>
          <w:tblHeader/>
          <w:jc w:val="center"/>
        </w:trPr>
        <w:tc>
          <w:tcPr>
            <w:tcW w:w="244" w:type="pct"/>
            <w:vMerge w:val="restart"/>
            <w:shd w:val="clear" w:color="auto" w:fill="D9D9D9" w:themeFill="background1" w:themeFillShade="D9"/>
            <w:vAlign w:val="center"/>
          </w:tcPr>
          <w:p w:rsidR="00D12432" w:rsidRPr="00A254ED" w:rsidRDefault="00D12432" w:rsidP="00850ED1">
            <w:pPr>
              <w:pStyle w:val="TableParagraph"/>
              <w:ind w:left="0" w:hanging="23"/>
              <w:jc w:val="center"/>
              <w:rPr>
                <w:sz w:val="20"/>
                <w:szCs w:val="20"/>
              </w:rPr>
            </w:pPr>
            <w:r w:rsidRPr="00A254ED">
              <w:rPr>
                <w:sz w:val="20"/>
                <w:szCs w:val="20"/>
              </w:rPr>
              <w:t>№</w:t>
            </w:r>
          </w:p>
          <w:p w:rsidR="00D12432" w:rsidRPr="00A254ED" w:rsidRDefault="00D12432"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D12432" w:rsidRPr="00A254ED" w:rsidRDefault="00D12432"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D12432" w:rsidRPr="00A254ED" w:rsidRDefault="00D12432" w:rsidP="00850ED1">
            <w:pPr>
              <w:pStyle w:val="TableParagraph"/>
              <w:spacing w:before="131"/>
              <w:ind w:left="16"/>
              <w:jc w:val="center"/>
              <w:rPr>
                <w:sz w:val="20"/>
                <w:szCs w:val="20"/>
              </w:rPr>
            </w:pPr>
            <w:r w:rsidRPr="00A254ED">
              <w:rPr>
                <w:sz w:val="20"/>
                <w:szCs w:val="20"/>
              </w:rPr>
              <w:t>Код (числовое обозначение ВРИ)</w:t>
            </w:r>
          </w:p>
        </w:tc>
        <w:tc>
          <w:tcPr>
            <w:tcW w:w="849" w:type="pct"/>
            <w:gridSpan w:val="2"/>
            <w:shd w:val="clear" w:color="auto" w:fill="D9D9D9" w:themeFill="background1" w:themeFillShade="D9"/>
            <w:vAlign w:val="center"/>
          </w:tcPr>
          <w:p w:rsidR="00D12432" w:rsidRPr="00A254ED" w:rsidRDefault="00D12432"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D12432" w:rsidRPr="00A254ED" w:rsidRDefault="00D12432"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2" w:type="pct"/>
            <w:vMerge w:val="restart"/>
            <w:shd w:val="clear" w:color="auto" w:fill="D9D9D9" w:themeFill="background1" w:themeFillShade="D9"/>
            <w:vAlign w:val="center"/>
          </w:tcPr>
          <w:p w:rsidR="00D12432" w:rsidRPr="00A254ED" w:rsidRDefault="00D12432" w:rsidP="00850ED1">
            <w:pPr>
              <w:pStyle w:val="TableParagraph"/>
              <w:ind w:left="0"/>
              <w:jc w:val="center"/>
              <w:rPr>
                <w:sz w:val="20"/>
                <w:szCs w:val="20"/>
                <w:lang w:val="ru-RU"/>
              </w:rPr>
            </w:pPr>
            <w:r w:rsidRPr="00A254ED">
              <w:rPr>
                <w:sz w:val="20"/>
                <w:szCs w:val="20"/>
                <w:lang w:val="ru-RU"/>
              </w:rPr>
              <w:t>Максимальный процент застройки,</w:t>
            </w:r>
          </w:p>
          <w:p w:rsidR="00D12432" w:rsidRPr="00A254ED" w:rsidRDefault="00D12432"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A254ED" w:rsidRDefault="00D12432"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vAlign w:val="center"/>
          </w:tcPr>
          <w:p w:rsidR="00D12432" w:rsidRPr="00A254ED" w:rsidRDefault="00D12432"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ED1">
        <w:trPr>
          <w:trHeight w:val="657"/>
          <w:tblHeader/>
          <w:jc w:val="center"/>
        </w:trPr>
        <w:tc>
          <w:tcPr>
            <w:tcW w:w="244" w:type="pct"/>
            <w:vMerge/>
            <w:tcBorders>
              <w:top w:val="nil"/>
            </w:tcBorders>
          </w:tcPr>
          <w:p w:rsidR="00D12432" w:rsidRPr="00A254ED" w:rsidRDefault="00D12432" w:rsidP="004C2EBC">
            <w:pPr>
              <w:rPr>
                <w:sz w:val="2"/>
                <w:szCs w:val="2"/>
                <w:lang w:val="ru-RU"/>
              </w:rPr>
            </w:pPr>
          </w:p>
        </w:tc>
        <w:tc>
          <w:tcPr>
            <w:tcW w:w="1267" w:type="pct"/>
            <w:vMerge/>
            <w:tcBorders>
              <w:top w:val="nil"/>
            </w:tcBorders>
          </w:tcPr>
          <w:p w:rsidR="00D12432" w:rsidRPr="00A254ED" w:rsidRDefault="00D12432" w:rsidP="004C2EBC">
            <w:pPr>
              <w:rPr>
                <w:sz w:val="2"/>
                <w:szCs w:val="2"/>
                <w:lang w:val="ru-RU"/>
              </w:rPr>
            </w:pPr>
          </w:p>
        </w:tc>
        <w:tc>
          <w:tcPr>
            <w:tcW w:w="563" w:type="pct"/>
            <w:vMerge/>
            <w:tcBorders>
              <w:top w:val="nil"/>
            </w:tcBorders>
          </w:tcPr>
          <w:p w:rsidR="00D12432" w:rsidRPr="00A254ED" w:rsidRDefault="00D12432" w:rsidP="004C2EBC">
            <w:pPr>
              <w:rPr>
                <w:sz w:val="2"/>
                <w:szCs w:val="2"/>
                <w:lang w:val="ru-RU"/>
              </w:rPr>
            </w:pPr>
          </w:p>
        </w:tc>
        <w:tc>
          <w:tcPr>
            <w:tcW w:w="423" w:type="pct"/>
            <w:shd w:val="clear" w:color="auto" w:fill="D9D9D9" w:themeFill="background1" w:themeFillShade="D9"/>
            <w:vAlign w:val="center"/>
          </w:tcPr>
          <w:p w:rsidR="00D12432" w:rsidRPr="00A254ED" w:rsidRDefault="00D12432" w:rsidP="00850ED1">
            <w:pPr>
              <w:pStyle w:val="TableParagraph"/>
              <w:spacing w:before="1"/>
              <w:ind w:left="5" w:right="16"/>
              <w:jc w:val="center"/>
            </w:pPr>
            <w:r w:rsidRPr="00A254ED">
              <w:t>min</w:t>
            </w:r>
          </w:p>
        </w:tc>
        <w:tc>
          <w:tcPr>
            <w:tcW w:w="426" w:type="pct"/>
            <w:shd w:val="clear" w:color="auto" w:fill="D9D9D9" w:themeFill="background1" w:themeFillShade="D9"/>
            <w:vAlign w:val="center"/>
          </w:tcPr>
          <w:p w:rsidR="00D12432" w:rsidRPr="00A254ED" w:rsidRDefault="00D12432" w:rsidP="00850ED1">
            <w:pPr>
              <w:pStyle w:val="TableParagraph"/>
              <w:spacing w:before="1"/>
              <w:ind w:left="0"/>
              <w:jc w:val="center"/>
            </w:pPr>
            <w:r w:rsidRPr="00A254ED">
              <w:t>max</w:t>
            </w:r>
          </w:p>
        </w:tc>
        <w:tc>
          <w:tcPr>
            <w:tcW w:w="772" w:type="pct"/>
            <w:vMerge/>
            <w:tcBorders>
              <w:top w:val="nil"/>
            </w:tcBorders>
          </w:tcPr>
          <w:p w:rsidR="00D12432" w:rsidRPr="00A254ED" w:rsidRDefault="00D12432" w:rsidP="004C2EBC">
            <w:pPr>
              <w:rPr>
                <w:sz w:val="2"/>
                <w:szCs w:val="2"/>
              </w:rPr>
            </w:pPr>
          </w:p>
        </w:tc>
        <w:tc>
          <w:tcPr>
            <w:tcW w:w="704" w:type="pct"/>
            <w:vMerge/>
            <w:tcBorders>
              <w:top w:val="nil"/>
            </w:tcBorders>
          </w:tcPr>
          <w:p w:rsidR="00D12432" w:rsidRPr="00A254ED" w:rsidRDefault="00D12432" w:rsidP="004C2EBC">
            <w:pPr>
              <w:rPr>
                <w:sz w:val="2"/>
                <w:szCs w:val="2"/>
              </w:rPr>
            </w:pPr>
          </w:p>
        </w:tc>
        <w:tc>
          <w:tcPr>
            <w:tcW w:w="601" w:type="pct"/>
            <w:vMerge/>
          </w:tcPr>
          <w:p w:rsidR="00D12432" w:rsidRPr="00A254ED" w:rsidRDefault="00D12432" w:rsidP="004C2EBC">
            <w:pPr>
              <w:rPr>
                <w:sz w:val="2"/>
                <w:szCs w:val="2"/>
              </w:rPr>
            </w:pPr>
          </w:p>
        </w:tc>
      </w:tr>
      <w:tr w:rsidR="00A254ED" w:rsidRPr="00A254ED" w:rsidTr="00B95D9B">
        <w:trPr>
          <w:trHeight w:val="552"/>
          <w:jc w:val="center"/>
        </w:trPr>
        <w:tc>
          <w:tcPr>
            <w:tcW w:w="244" w:type="pct"/>
            <w:vAlign w:val="center"/>
          </w:tcPr>
          <w:p w:rsidR="00C94AF0" w:rsidRPr="00A254ED" w:rsidRDefault="00C94AF0" w:rsidP="00EF6F4E">
            <w:pPr>
              <w:pStyle w:val="TableParagraph"/>
              <w:numPr>
                <w:ilvl w:val="0"/>
                <w:numId w:val="12"/>
              </w:numPr>
              <w:jc w:val="center"/>
            </w:pPr>
          </w:p>
        </w:tc>
        <w:tc>
          <w:tcPr>
            <w:tcW w:w="1267" w:type="pct"/>
            <w:shd w:val="clear" w:color="auto" w:fill="auto"/>
            <w:vAlign w:val="center"/>
          </w:tcPr>
          <w:p w:rsidR="00C94AF0" w:rsidRPr="00A254ED" w:rsidRDefault="00B95D9B" w:rsidP="004453CC">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Хранение автотранспорта</w:t>
            </w:r>
          </w:p>
        </w:tc>
        <w:tc>
          <w:tcPr>
            <w:tcW w:w="563" w:type="pct"/>
            <w:shd w:val="clear" w:color="auto" w:fill="auto"/>
            <w:vAlign w:val="center"/>
          </w:tcPr>
          <w:p w:rsidR="00C94AF0" w:rsidRPr="00A254ED" w:rsidRDefault="00C94AF0" w:rsidP="004453CC">
            <w:pPr>
              <w:pStyle w:val="TableParagraph"/>
              <w:tabs>
                <w:tab w:val="left" w:pos="310"/>
              </w:tabs>
              <w:ind w:left="0"/>
              <w:jc w:val="center"/>
            </w:pPr>
            <w:r w:rsidRPr="00A254ED">
              <w:t>2.7.1</w:t>
            </w:r>
          </w:p>
        </w:tc>
        <w:tc>
          <w:tcPr>
            <w:tcW w:w="423" w:type="pct"/>
            <w:vAlign w:val="center"/>
          </w:tcPr>
          <w:p w:rsidR="00C94AF0" w:rsidRPr="00A254ED" w:rsidRDefault="00C94AF0" w:rsidP="0083422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94AF0" w:rsidRPr="00A254ED" w:rsidRDefault="00C94AF0" w:rsidP="00834228">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5/27</w:t>
            </w:r>
          </w:p>
        </w:tc>
      </w:tr>
      <w:tr w:rsidR="00A254ED" w:rsidRPr="00A254ED" w:rsidTr="00C10AA8">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4453CC">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3" w:type="pct"/>
            <w:shd w:val="clear" w:color="auto" w:fill="auto"/>
            <w:vAlign w:val="center"/>
          </w:tcPr>
          <w:p w:rsidR="00C10AA8" w:rsidRPr="00A254ED" w:rsidRDefault="00C10AA8" w:rsidP="004453CC">
            <w:pPr>
              <w:pStyle w:val="TableParagraph"/>
              <w:tabs>
                <w:tab w:val="left" w:pos="310"/>
              </w:tabs>
              <w:ind w:left="0"/>
              <w:jc w:val="center"/>
            </w:pPr>
            <w:r w:rsidRPr="00A254ED">
              <w:t>3.1</w:t>
            </w:r>
          </w:p>
        </w:tc>
        <w:tc>
          <w:tcPr>
            <w:tcW w:w="2926" w:type="pct"/>
            <w:gridSpan w:val="5"/>
            <w:vAlign w:val="center"/>
          </w:tcPr>
          <w:p w:rsidR="00C10AA8" w:rsidRPr="00A254ED" w:rsidRDefault="00C10AA8" w:rsidP="00071F75">
            <w:pPr>
              <w:spacing w:after="0" w:line="240" w:lineRule="auto"/>
              <w:jc w:val="center"/>
              <w:rPr>
                <w:rFonts w:ascii="Times New Roman" w:hAnsi="Times New Roman"/>
                <w:lang w:val="ru-RU"/>
              </w:rPr>
            </w:pPr>
            <w:r w:rsidRPr="00A254ED">
              <w:rPr>
                <w:rFonts w:ascii="Times New Roman" w:hAnsi="Times New Roman"/>
                <w:lang w:val="ru-RU"/>
              </w:rPr>
              <w:t>Не регламентируется</w:t>
            </w:r>
          </w:p>
        </w:tc>
      </w:tr>
      <w:tr w:rsidR="00A254ED" w:rsidRPr="00A254ED" w:rsidTr="00B95D9B">
        <w:trPr>
          <w:cantSplit/>
          <w:trHeight w:val="552"/>
          <w:jc w:val="center"/>
        </w:trPr>
        <w:tc>
          <w:tcPr>
            <w:tcW w:w="244" w:type="pct"/>
            <w:vAlign w:val="center"/>
          </w:tcPr>
          <w:p w:rsidR="00C94AF0" w:rsidRPr="00A254ED" w:rsidRDefault="00C94AF0" w:rsidP="00EF6F4E">
            <w:pPr>
              <w:pStyle w:val="TableParagraph"/>
              <w:numPr>
                <w:ilvl w:val="0"/>
                <w:numId w:val="12"/>
              </w:numPr>
              <w:jc w:val="center"/>
            </w:pPr>
          </w:p>
        </w:tc>
        <w:tc>
          <w:tcPr>
            <w:tcW w:w="1267" w:type="pct"/>
            <w:shd w:val="clear" w:color="auto" w:fill="auto"/>
            <w:vAlign w:val="center"/>
          </w:tcPr>
          <w:p w:rsidR="00C94AF0" w:rsidRPr="00A254ED" w:rsidRDefault="00C94AF0" w:rsidP="004453CC">
            <w:pPr>
              <w:pStyle w:val="ae"/>
              <w:ind w:firstLine="0"/>
              <w:jc w:val="left"/>
              <w:rPr>
                <w:sz w:val="22"/>
                <w:szCs w:val="22"/>
                <w:lang w:val="ru-RU" w:eastAsia="ru-RU" w:bidi="ru-RU"/>
              </w:rPr>
            </w:pPr>
            <w:r w:rsidRPr="00A254ED">
              <w:rPr>
                <w:sz w:val="22"/>
                <w:szCs w:val="22"/>
                <w:lang w:val="ru-RU" w:eastAsia="ru-RU" w:bidi="ru-RU"/>
              </w:rPr>
              <w:t>Деловое управление</w:t>
            </w:r>
          </w:p>
        </w:tc>
        <w:tc>
          <w:tcPr>
            <w:tcW w:w="563" w:type="pct"/>
            <w:shd w:val="clear" w:color="auto" w:fill="auto"/>
            <w:vAlign w:val="center"/>
          </w:tcPr>
          <w:p w:rsidR="00C94AF0" w:rsidRPr="00A254ED" w:rsidRDefault="00C94AF0" w:rsidP="004453CC">
            <w:pPr>
              <w:pStyle w:val="TableParagraph"/>
              <w:tabs>
                <w:tab w:val="left" w:pos="310"/>
              </w:tabs>
              <w:ind w:left="0"/>
              <w:jc w:val="center"/>
            </w:pPr>
            <w:r w:rsidRPr="00A254ED">
              <w:t>4.1</w:t>
            </w:r>
          </w:p>
        </w:tc>
        <w:tc>
          <w:tcPr>
            <w:tcW w:w="423"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shd w:val="clear" w:color="auto" w:fill="auto"/>
            <w:vAlign w:val="center"/>
          </w:tcPr>
          <w:p w:rsidR="00C10AA8" w:rsidRPr="00A254ED" w:rsidRDefault="00C10AA8" w:rsidP="00C10AA8">
            <w:pPr>
              <w:pStyle w:val="TableParagraph"/>
              <w:tabs>
                <w:tab w:val="left" w:pos="310"/>
              </w:tabs>
              <w:ind w:left="0"/>
              <w:jc w:val="center"/>
              <w:rPr>
                <w:lang w:val="ru-RU"/>
              </w:rPr>
            </w:pPr>
            <w:r w:rsidRPr="00A254ED">
              <w:t>4.4</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3/20</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Банковская и страховая деятельность</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4.5</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shd w:val="clear" w:color="auto" w:fill="auto"/>
            <w:vAlign w:val="center"/>
          </w:tcPr>
          <w:p w:rsidR="00C10AA8" w:rsidRPr="00A254ED" w:rsidRDefault="00C10AA8" w:rsidP="00C10AA8">
            <w:pPr>
              <w:pStyle w:val="TableParagraph"/>
              <w:tabs>
                <w:tab w:val="left" w:pos="310"/>
              </w:tabs>
              <w:ind w:left="0"/>
              <w:jc w:val="center"/>
              <w:rPr>
                <w:lang w:val="ru-RU"/>
              </w:rPr>
            </w:pPr>
            <w:r w:rsidRPr="00A254ED">
              <w:t>4.6</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3/20</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Служебные гаражи</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4.9</w:t>
            </w:r>
          </w:p>
        </w:tc>
        <w:tc>
          <w:tcPr>
            <w:tcW w:w="423" w:type="pct"/>
            <w:vAlign w:val="center"/>
          </w:tcPr>
          <w:p w:rsidR="00C10AA8" w:rsidRPr="00A254ED" w:rsidRDefault="00C10AA8" w:rsidP="00C10AA8">
            <w:pPr>
              <w:spacing w:after="0" w:line="240" w:lineRule="auto"/>
              <w:jc w:val="center"/>
              <w:rPr>
                <w:rFonts w:ascii="Times New Roman" w:hAnsi="Times New Roman"/>
                <w:lang w:val="ru-RU"/>
              </w:rPr>
            </w:pPr>
            <w:r w:rsidRPr="00A254ED">
              <w:rPr>
                <w:rFonts w:ascii="Times New Roman" w:hAnsi="Times New Roman"/>
                <w:lang w:val="ru-RU"/>
              </w:rPr>
              <w:t>20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Объекты дорожного сервиса</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4.9.1</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3/20</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Заправка транспортных средств</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4.9.1.1</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Выставочно-ярмарочная деятельность</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4.10</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3/27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Производственная деятельность</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6.0</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Недропользование</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6.1</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Пищевая промышленность</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6.4</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vAlign w:val="center"/>
          </w:tcPr>
          <w:p w:rsidR="00C10AA8" w:rsidRPr="00A254ED" w:rsidRDefault="00C10AA8" w:rsidP="00EF6F4E">
            <w:pPr>
              <w:pStyle w:val="TableParagraph"/>
              <w:numPr>
                <w:ilvl w:val="0"/>
                <w:numId w:val="12"/>
              </w:numPr>
              <w:jc w:val="center"/>
            </w:pPr>
          </w:p>
        </w:tc>
        <w:tc>
          <w:tcPr>
            <w:tcW w:w="1267" w:type="pct"/>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Строительная промышленность</w:t>
            </w:r>
          </w:p>
        </w:tc>
        <w:tc>
          <w:tcPr>
            <w:tcW w:w="563" w:type="pct"/>
            <w:shd w:val="clear" w:color="auto" w:fill="auto"/>
            <w:vAlign w:val="center"/>
          </w:tcPr>
          <w:p w:rsidR="00C10AA8" w:rsidRPr="00A254ED" w:rsidRDefault="00C10AA8" w:rsidP="00C10AA8">
            <w:pPr>
              <w:pStyle w:val="TableParagraph"/>
              <w:tabs>
                <w:tab w:val="left" w:pos="310"/>
              </w:tabs>
              <w:ind w:left="0"/>
              <w:jc w:val="center"/>
            </w:pPr>
            <w:r w:rsidRPr="00A254ED">
              <w:t>6.6</w:t>
            </w:r>
          </w:p>
        </w:tc>
        <w:tc>
          <w:tcPr>
            <w:tcW w:w="423"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w:t>
            </w:r>
          </w:p>
        </w:tc>
        <w:tc>
          <w:tcPr>
            <w:tcW w:w="426"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100000</w:t>
            </w:r>
          </w:p>
        </w:tc>
        <w:tc>
          <w:tcPr>
            <w:tcW w:w="772"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5/27</w:t>
            </w:r>
          </w:p>
        </w:tc>
      </w:tr>
      <w:tr w:rsidR="00A254ED" w:rsidRPr="00A254ED"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EF6F4E">
            <w:pPr>
              <w:pStyle w:val="TableParagraph"/>
              <w:numPr>
                <w:ilvl w:val="0"/>
                <w:numId w:val="12"/>
              </w:numPr>
              <w:jc w:val="center"/>
            </w:pP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TableParagraph"/>
              <w:tabs>
                <w:tab w:val="left" w:pos="310"/>
              </w:tabs>
              <w:ind w:left="0"/>
              <w:jc w:val="center"/>
            </w:pPr>
            <w:r w:rsidRPr="00A254ED">
              <w:t>6.8</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EF6F4E">
            <w:pPr>
              <w:pStyle w:val="TableParagraph"/>
              <w:numPr>
                <w:ilvl w:val="0"/>
                <w:numId w:val="12"/>
              </w:numPr>
              <w:jc w:val="center"/>
            </w:pP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TableParagraph"/>
              <w:tabs>
                <w:tab w:val="left" w:pos="310"/>
              </w:tabs>
              <w:ind w:left="0"/>
              <w:jc w:val="center"/>
            </w:pPr>
            <w:r w:rsidRPr="00A254ED">
              <w:t>6.9</w:t>
            </w:r>
          </w:p>
        </w:tc>
        <w:tc>
          <w:tcPr>
            <w:tcW w:w="423"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100</w:t>
            </w:r>
          </w:p>
        </w:tc>
        <w:tc>
          <w:tcPr>
            <w:tcW w:w="426"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20000</w:t>
            </w:r>
          </w:p>
        </w:tc>
        <w:tc>
          <w:tcPr>
            <w:tcW w:w="772"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80</w:t>
            </w:r>
          </w:p>
        </w:tc>
        <w:tc>
          <w:tcPr>
            <w:tcW w:w="704"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1</w:t>
            </w:r>
          </w:p>
        </w:tc>
        <w:tc>
          <w:tcPr>
            <w:tcW w:w="601"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4/27</w:t>
            </w:r>
          </w:p>
        </w:tc>
      </w:tr>
      <w:tr w:rsidR="00A254ED" w:rsidRPr="00A254ED"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EF6F4E">
            <w:pPr>
              <w:pStyle w:val="TableParagraph"/>
              <w:numPr>
                <w:ilvl w:val="0"/>
                <w:numId w:val="12"/>
              </w:numPr>
              <w:jc w:val="center"/>
            </w:pP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TableParagraph"/>
              <w:tabs>
                <w:tab w:val="left" w:pos="310"/>
              </w:tabs>
              <w:ind w:left="0"/>
              <w:jc w:val="center"/>
            </w:pPr>
            <w:r w:rsidRPr="00A254ED">
              <w:t>7.2</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10AA8" w:rsidRPr="00A254ED" w:rsidRDefault="00C10AA8" w:rsidP="00EF6F4E">
            <w:pPr>
              <w:pStyle w:val="TableParagraph"/>
              <w:numPr>
                <w:ilvl w:val="0"/>
                <w:numId w:val="12"/>
              </w:numPr>
              <w:jc w:val="center"/>
            </w:pP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ae"/>
              <w:ind w:firstLine="0"/>
              <w:jc w:val="left"/>
              <w:rPr>
                <w:sz w:val="22"/>
                <w:szCs w:val="22"/>
                <w:lang w:val="ru-RU" w:eastAsia="ru-RU" w:bidi="ru-RU"/>
              </w:rPr>
            </w:pPr>
            <w:r w:rsidRPr="00A254ED">
              <w:rPr>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10AA8" w:rsidRPr="00A254ED" w:rsidRDefault="00C10AA8" w:rsidP="00C10AA8">
            <w:pPr>
              <w:pStyle w:val="TableParagraph"/>
              <w:tabs>
                <w:tab w:val="left" w:pos="310"/>
              </w:tabs>
              <w:ind w:left="0"/>
              <w:jc w:val="center"/>
            </w:pPr>
            <w:r w:rsidRPr="00A254ED">
              <w:t>7.5</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C10AA8" w:rsidRPr="00A254ED" w:rsidRDefault="00C10AA8" w:rsidP="00C10AA8">
            <w:pPr>
              <w:spacing w:after="0" w:line="240" w:lineRule="auto"/>
              <w:jc w:val="center"/>
              <w:rPr>
                <w:rFonts w:ascii="Times New Roman" w:hAnsi="Times New Roman"/>
              </w:rPr>
            </w:pPr>
            <w:r w:rsidRPr="00A254ED">
              <w:rPr>
                <w:rFonts w:ascii="Times New Roman" w:hAnsi="Times New Roman"/>
              </w:rPr>
              <w:t>не регламентируется</w:t>
            </w:r>
          </w:p>
        </w:tc>
      </w:tr>
    </w:tbl>
    <w:p w:rsidR="00D12432" w:rsidRPr="00A254ED" w:rsidRDefault="00D12432" w:rsidP="00D12432">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ED1">
        <w:trPr>
          <w:trHeight w:val="553"/>
          <w:tblHeader/>
          <w:jc w:val="center"/>
        </w:trPr>
        <w:tc>
          <w:tcPr>
            <w:tcW w:w="248" w:type="pct"/>
            <w:vMerge w:val="restart"/>
            <w:shd w:val="clear" w:color="auto" w:fill="D9D9D9" w:themeFill="background1" w:themeFillShade="D9"/>
            <w:vAlign w:val="center"/>
          </w:tcPr>
          <w:p w:rsidR="00D12432" w:rsidRPr="00A254ED" w:rsidRDefault="00D12432" w:rsidP="00850ED1">
            <w:pPr>
              <w:pStyle w:val="TableParagraph"/>
              <w:ind w:left="0" w:hanging="23"/>
              <w:jc w:val="center"/>
              <w:rPr>
                <w:sz w:val="20"/>
                <w:szCs w:val="20"/>
              </w:rPr>
            </w:pPr>
            <w:r w:rsidRPr="00A254ED">
              <w:rPr>
                <w:sz w:val="20"/>
                <w:szCs w:val="20"/>
              </w:rPr>
              <w:t>№</w:t>
            </w:r>
          </w:p>
          <w:p w:rsidR="00D12432" w:rsidRPr="00A254ED" w:rsidRDefault="00D12432"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D12432" w:rsidRPr="00A254ED" w:rsidRDefault="00D12432"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D12432" w:rsidRPr="00A254ED" w:rsidRDefault="00D12432"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D12432" w:rsidRPr="00A254ED" w:rsidRDefault="00D12432"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D12432" w:rsidRPr="00A254ED" w:rsidRDefault="00D12432"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D12432" w:rsidRPr="00A254ED" w:rsidRDefault="00D12432" w:rsidP="00850ED1">
            <w:pPr>
              <w:pStyle w:val="TableParagraph"/>
              <w:ind w:left="0"/>
              <w:jc w:val="center"/>
              <w:rPr>
                <w:sz w:val="20"/>
                <w:szCs w:val="20"/>
                <w:lang w:val="ru-RU"/>
              </w:rPr>
            </w:pPr>
            <w:r w:rsidRPr="00A254ED">
              <w:rPr>
                <w:sz w:val="20"/>
                <w:szCs w:val="20"/>
                <w:lang w:val="ru-RU"/>
              </w:rPr>
              <w:t>Максимальный процент застройки,</w:t>
            </w:r>
          </w:p>
          <w:p w:rsidR="00D12432" w:rsidRPr="00A254ED" w:rsidRDefault="00D12432"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A254ED" w:rsidRDefault="00D12432"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12432" w:rsidRPr="00A254ED" w:rsidRDefault="00D12432"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ED1">
        <w:trPr>
          <w:trHeight w:val="817"/>
          <w:jc w:val="center"/>
        </w:trPr>
        <w:tc>
          <w:tcPr>
            <w:tcW w:w="248" w:type="pct"/>
            <w:vMerge/>
            <w:tcBorders>
              <w:top w:val="nil"/>
            </w:tcBorders>
          </w:tcPr>
          <w:p w:rsidR="00D12432" w:rsidRPr="00A254ED" w:rsidRDefault="00D12432" w:rsidP="004C2EBC">
            <w:pPr>
              <w:rPr>
                <w:sz w:val="2"/>
                <w:szCs w:val="2"/>
                <w:lang w:val="ru-RU"/>
              </w:rPr>
            </w:pPr>
          </w:p>
        </w:tc>
        <w:tc>
          <w:tcPr>
            <w:tcW w:w="1267" w:type="pct"/>
            <w:vMerge/>
            <w:tcBorders>
              <w:top w:val="nil"/>
            </w:tcBorders>
          </w:tcPr>
          <w:p w:rsidR="00D12432" w:rsidRPr="00A254ED" w:rsidRDefault="00D12432" w:rsidP="004C2EBC">
            <w:pPr>
              <w:rPr>
                <w:sz w:val="2"/>
                <w:szCs w:val="2"/>
                <w:lang w:val="ru-RU"/>
              </w:rPr>
            </w:pPr>
          </w:p>
        </w:tc>
        <w:tc>
          <w:tcPr>
            <w:tcW w:w="563" w:type="pct"/>
            <w:vMerge/>
            <w:tcBorders>
              <w:top w:val="nil"/>
            </w:tcBorders>
          </w:tcPr>
          <w:p w:rsidR="00D12432" w:rsidRPr="00A254ED" w:rsidRDefault="00D12432" w:rsidP="004C2EBC">
            <w:pPr>
              <w:rPr>
                <w:sz w:val="2"/>
                <w:szCs w:val="2"/>
                <w:lang w:val="ru-RU"/>
              </w:rPr>
            </w:pPr>
          </w:p>
        </w:tc>
        <w:tc>
          <w:tcPr>
            <w:tcW w:w="423" w:type="pct"/>
            <w:shd w:val="clear" w:color="auto" w:fill="D9D9D9" w:themeFill="background1" w:themeFillShade="D9"/>
            <w:vAlign w:val="center"/>
          </w:tcPr>
          <w:p w:rsidR="00D12432" w:rsidRPr="00A254ED" w:rsidRDefault="00D12432"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D12432" w:rsidRPr="00A254ED" w:rsidRDefault="00D12432" w:rsidP="00850ED1">
            <w:pPr>
              <w:pStyle w:val="TableParagraph"/>
              <w:spacing w:before="1"/>
              <w:ind w:left="0"/>
              <w:jc w:val="center"/>
            </w:pPr>
            <w:r w:rsidRPr="00A254ED">
              <w:t>max</w:t>
            </w:r>
          </w:p>
        </w:tc>
        <w:tc>
          <w:tcPr>
            <w:tcW w:w="774" w:type="pct"/>
            <w:vMerge/>
            <w:tcBorders>
              <w:top w:val="nil"/>
            </w:tcBorders>
          </w:tcPr>
          <w:p w:rsidR="00D12432" w:rsidRPr="00A254ED" w:rsidRDefault="00D12432" w:rsidP="004C2EBC">
            <w:pPr>
              <w:rPr>
                <w:sz w:val="2"/>
                <w:szCs w:val="2"/>
              </w:rPr>
            </w:pPr>
          </w:p>
        </w:tc>
        <w:tc>
          <w:tcPr>
            <w:tcW w:w="704" w:type="pct"/>
            <w:vMerge/>
            <w:tcBorders>
              <w:top w:val="nil"/>
            </w:tcBorders>
          </w:tcPr>
          <w:p w:rsidR="00D12432" w:rsidRPr="00A254ED" w:rsidRDefault="00D12432" w:rsidP="004C2EBC">
            <w:pPr>
              <w:rPr>
                <w:sz w:val="2"/>
                <w:szCs w:val="2"/>
              </w:rPr>
            </w:pPr>
          </w:p>
        </w:tc>
        <w:tc>
          <w:tcPr>
            <w:tcW w:w="599" w:type="pct"/>
            <w:vMerge/>
          </w:tcPr>
          <w:p w:rsidR="00D12432" w:rsidRPr="00A254ED" w:rsidRDefault="00D12432" w:rsidP="004C2EBC">
            <w:pPr>
              <w:rPr>
                <w:sz w:val="2"/>
                <w:szCs w:val="2"/>
              </w:rPr>
            </w:pPr>
          </w:p>
        </w:tc>
      </w:tr>
      <w:tr w:rsidR="00A254ED" w:rsidRPr="00A254ED" w:rsidTr="00834228">
        <w:trPr>
          <w:cantSplit/>
          <w:trHeight w:val="552"/>
          <w:jc w:val="center"/>
        </w:trPr>
        <w:tc>
          <w:tcPr>
            <w:tcW w:w="248" w:type="pct"/>
            <w:vAlign w:val="center"/>
          </w:tcPr>
          <w:p w:rsidR="00C94AF0" w:rsidRPr="00A254ED" w:rsidRDefault="00C94AF0" w:rsidP="004453CC">
            <w:pPr>
              <w:pStyle w:val="TableParagraph"/>
              <w:ind w:left="0"/>
              <w:jc w:val="center"/>
            </w:pPr>
            <w:r w:rsidRPr="00A254ED">
              <w:t>3.</w:t>
            </w:r>
          </w:p>
        </w:tc>
        <w:tc>
          <w:tcPr>
            <w:tcW w:w="1267" w:type="pct"/>
            <w:vAlign w:val="center"/>
          </w:tcPr>
          <w:p w:rsidR="00C94AF0" w:rsidRPr="00A254ED" w:rsidRDefault="00C94AF0" w:rsidP="004C2EBC">
            <w:pPr>
              <w:pStyle w:val="ae"/>
              <w:ind w:firstLine="0"/>
              <w:jc w:val="left"/>
              <w:rPr>
                <w:sz w:val="22"/>
                <w:szCs w:val="22"/>
                <w:lang w:val="ru-RU" w:eastAsia="ru-RU" w:bidi="ru-RU"/>
              </w:rPr>
            </w:pPr>
            <w:r w:rsidRPr="00A254ED">
              <w:rPr>
                <w:sz w:val="22"/>
                <w:szCs w:val="22"/>
                <w:lang w:val="ru-RU" w:eastAsia="ru-RU" w:bidi="ru-RU"/>
              </w:rPr>
              <w:t>Гостиничное обслуживание</w:t>
            </w:r>
          </w:p>
        </w:tc>
        <w:tc>
          <w:tcPr>
            <w:tcW w:w="563" w:type="pct"/>
            <w:vAlign w:val="center"/>
          </w:tcPr>
          <w:p w:rsidR="00C94AF0" w:rsidRPr="00A254ED" w:rsidRDefault="00C94AF0" w:rsidP="004C2EBC">
            <w:pPr>
              <w:pStyle w:val="TableParagraph"/>
              <w:tabs>
                <w:tab w:val="left" w:pos="310"/>
              </w:tabs>
              <w:ind w:left="0"/>
              <w:jc w:val="center"/>
            </w:pPr>
            <w:r w:rsidRPr="00A254ED">
              <w:t>4.7</w:t>
            </w:r>
          </w:p>
        </w:tc>
        <w:tc>
          <w:tcPr>
            <w:tcW w:w="423"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3/20</w:t>
            </w:r>
          </w:p>
        </w:tc>
      </w:tr>
      <w:tr w:rsidR="00A254ED" w:rsidRPr="00A254ED" w:rsidTr="00071F75">
        <w:trPr>
          <w:cantSplit/>
          <w:trHeight w:val="552"/>
          <w:jc w:val="center"/>
        </w:trPr>
        <w:tc>
          <w:tcPr>
            <w:tcW w:w="248" w:type="pct"/>
            <w:vAlign w:val="center"/>
          </w:tcPr>
          <w:p w:rsidR="00071F75" w:rsidRPr="00A254ED" w:rsidRDefault="00217AB3" w:rsidP="004453CC">
            <w:pPr>
              <w:pStyle w:val="TableParagraph"/>
              <w:ind w:left="0"/>
              <w:jc w:val="center"/>
            </w:pPr>
            <w:r w:rsidRPr="00A254ED">
              <w:rPr>
                <w:lang w:val="ru-RU"/>
              </w:rPr>
              <w:t>4</w:t>
            </w:r>
            <w:r w:rsidR="00071F75" w:rsidRPr="00A254ED">
              <w:t>.</w:t>
            </w:r>
          </w:p>
        </w:tc>
        <w:tc>
          <w:tcPr>
            <w:tcW w:w="1267" w:type="pct"/>
            <w:vAlign w:val="center"/>
          </w:tcPr>
          <w:p w:rsidR="00071F75" w:rsidRPr="00A254ED" w:rsidRDefault="00071F75" w:rsidP="004C2EBC">
            <w:pPr>
              <w:pStyle w:val="ae"/>
              <w:ind w:firstLine="0"/>
              <w:jc w:val="left"/>
              <w:rPr>
                <w:sz w:val="22"/>
                <w:szCs w:val="22"/>
                <w:lang w:val="ru-RU" w:eastAsia="ru-RU" w:bidi="ru-RU"/>
              </w:rPr>
            </w:pPr>
            <w:r w:rsidRPr="00A254ED">
              <w:rPr>
                <w:sz w:val="22"/>
                <w:szCs w:val="22"/>
                <w:lang w:val="ru-RU" w:eastAsia="ru-RU" w:bidi="ru-RU"/>
              </w:rPr>
              <w:t>Железнодорожный транспорт</w:t>
            </w:r>
          </w:p>
        </w:tc>
        <w:tc>
          <w:tcPr>
            <w:tcW w:w="563" w:type="pct"/>
            <w:vAlign w:val="center"/>
          </w:tcPr>
          <w:p w:rsidR="00071F75" w:rsidRPr="00A254ED" w:rsidRDefault="00071F75" w:rsidP="004C2EBC">
            <w:pPr>
              <w:pStyle w:val="TableParagraph"/>
              <w:tabs>
                <w:tab w:val="left" w:pos="310"/>
              </w:tabs>
              <w:ind w:left="0"/>
              <w:jc w:val="center"/>
            </w:pPr>
            <w:r w:rsidRPr="00A254ED">
              <w:t>7.1</w:t>
            </w:r>
          </w:p>
        </w:tc>
        <w:tc>
          <w:tcPr>
            <w:tcW w:w="2922" w:type="pct"/>
            <w:gridSpan w:val="5"/>
            <w:vAlign w:val="center"/>
          </w:tcPr>
          <w:p w:rsidR="00071F75" w:rsidRPr="00A254ED" w:rsidRDefault="00071F75" w:rsidP="00071F75">
            <w:pPr>
              <w:spacing w:after="0" w:line="240" w:lineRule="auto"/>
              <w:jc w:val="center"/>
              <w:rPr>
                <w:rFonts w:ascii="Times New Roman" w:hAnsi="Times New Roman"/>
              </w:rPr>
            </w:pPr>
            <w:r w:rsidRPr="00A254ED">
              <w:rPr>
                <w:rFonts w:ascii="Times New Roman" w:hAnsi="Times New Roman"/>
              </w:rPr>
              <w:t>не регламентируется</w:t>
            </w:r>
          </w:p>
        </w:tc>
      </w:tr>
      <w:tr w:rsidR="00A254ED" w:rsidRPr="00A254ED" w:rsidTr="00834228">
        <w:trPr>
          <w:cantSplit/>
          <w:trHeight w:val="99"/>
          <w:jc w:val="center"/>
        </w:trPr>
        <w:tc>
          <w:tcPr>
            <w:tcW w:w="248" w:type="pct"/>
            <w:vAlign w:val="center"/>
          </w:tcPr>
          <w:p w:rsidR="00C94AF0" w:rsidRPr="00A254ED" w:rsidRDefault="00217AB3" w:rsidP="004453CC">
            <w:pPr>
              <w:pStyle w:val="TableParagraph"/>
              <w:ind w:left="0"/>
              <w:jc w:val="center"/>
            </w:pPr>
            <w:r w:rsidRPr="00A254ED">
              <w:rPr>
                <w:lang w:val="ru-RU"/>
              </w:rPr>
              <w:t>5</w:t>
            </w:r>
            <w:r w:rsidR="00C94AF0" w:rsidRPr="00A254ED">
              <w:t>.</w:t>
            </w:r>
          </w:p>
        </w:tc>
        <w:tc>
          <w:tcPr>
            <w:tcW w:w="1267" w:type="pct"/>
            <w:vAlign w:val="center"/>
          </w:tcPr>
          <w:p w:rsidR="00C94AF0" w:rsidRPr="00A254ED" w:rsidRDefault="00C94AF0" w:rsidP="004C2EBC">
            <w:pPr>
              <w:pStyle w:val="ae"/>
              <w:ind w:firstLine="0"/>
              <w:jc w:val="left"/>
              <w:rPr>
                <w:sz w:val="22"/>
                <w:szCs w:val="22"/>
                <w:lang w:val="ru-RU" w:eastAsia="ru-RU" w:bidi="ru-RU"/>
              </w:rPr>
            </w:pPr>
            <w:r w:rsidRPr="00A254ED">
              <w:rPr>
                <w:sz w:val="22"/>
                <w:szCs w:val="22"/>
                <w:lang w:val="ru-RU" w:eastAsia="ru-RU" w:bidi="ru-RU"/>
              </w:rPr>
              <w:t>Обеспечение внутреннего правопорядка</w:t>
            </w:r>
          </w:p>
        </w:tc>
        <w:tc>
          <w:tcPr>
            <w:tcW w:w="563" w:type="pct"/>
            <w:vAlign w:val="center"/>
          </w:tcPr>
          <w:p w:rsidR="00C94AF0" w:rsidRPr="00A254ED" w:rsidRDefault="00C94AF0" w:rsidP="004C2EBC">
            <w:pPr>
              <w:pStyle w:val="TableParagraph"/>
              <w:tabs>
                <w:tab w:val="left" w:pos="310"/>
              </w:tabs>
              <w:ind w:left="0"/>
              <w:jc w:val="center"/>
            </w:pPr>
            <w:r w:rsidRPr="00A254ED">
              <w:t>8.3</w:t>
            </w:r>
          </w:p>
        </w:tc>
        <w:tc>
          <w:tcPr>
            <w:tcW w:w="423"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C94AF0" w:rsidRPr="00A254ED" w:rsidRDefault="00C94AF0" w:rsidP="00C94AF0">
            <w:pPr>
              <w:spacing w:after="0" w:line="240" w:lineRule="auto"/>
              <w:jc w:val="center"/>
              <w:rPr>
                <w:rFonts w:ascii="Times New Roman" w:hAnsi="Times New Roman"/>
              </w:rPr>
            </w:pPr>
            <w:r w:rsidRPr="00A254ED">
              <w:rPr>
                <w:rFonts w:ascii="Times New Roman" w:hAnsi="Times New Roman"/>
              </w:rPr>
              <w:t>3/20</w:t>
            </w:r>
          </w:p>
        </w:tc>
      </w:tr>
    </w:tbl>
    <w:p w:rsidR="001D394D" w:rsidRPr="00A254ED" w:rsidRDefault="001D394D" w:rsidP="001D394D">
      <w:pPr>
        <w:pStyle w:val="ae"/>
        <w:spacing w:before="120" w:after="120"/>
        <w:rPr>
          <w:b/>
          <w:bCs/>
          <w:iCs/>
          <w:lang w:val="ru-RU"/>
        </w:rPr>
      </w:pPr>
      <w:r w:rsidRPr="00A254ED">
        <w:rPr>
          <w:b/>
          <w:bCs/>
          <w:iCs/>
          <w:lang w:val="ru-RU"/>
        </w:rPr>
        <w:t>Условно разрешенные виды использования</w:t>
      </w:r>
    </w:p>
    <w:p w:rsidR="001D394D" w:rsidRPr="00A254ED" w:rsidRDefault="001D394D" w:rsidP="001D394D">
      <w:pPr>
        <w:pStyle w:val="ae"/>
        <w:spacing w:line="360" w:lineRule="auto"/>
        <w:rPr>
          <w:bCs/>
          <w:iCs/>
          <w:lang w:val="ru-RU"/>
        </w:rPr>
      </w:pPr>
      <w:r w:rsidRPr="00A254ED">
        <w:rPr>
          <w:bCs/>
          <w:iCs/>
          <w:lang w:val="ru-RU"/>
        </w:rPr>
        <w:t>Не подлежат установлению.</w:t>
      </w:r>
    </w:p>
    <w:p w:rsidR="003D181E" w:rsidRPr="00A254ED" w:rsidRDefault="00287AB7" w:rsidP="003D181E">
      <w:pPr>
        <w:pStyle w:val="ae"/>
        <w:rPr>
          <w:b/>
          <w:bCs/>
          <w:iCs/>
          <w:lang w:val="ru-RU"/>
        </w:rPr>
      </w:pPr>
      <w:r w:rsidRPr="00A254ED">
        <w:rPr>
          <w:b/>
          <w:bCs/>
          <w:iCs/>
          <w:lang w:val="ru-RU"/>
        </w:rPr>
        <w:t>*(кроме случаев объединения, раздела, перераспределения границ земельных участков)</w:t>
      </w:r>
      <w:r w:rsidRPr="00A254ED">
        <w:rPr>
          <w:bCs/>
          <w:iCs/>
          <w:lang w:val="ru-RU"/>
        </w:rPr>
        <w:br w:type="page"/>
      </w:r>
    </w:p>
    <w:p w:rsidR="00056ECD" w:rsidRPr="00A254ED" w:rsidRDefault="00056ECD" w:rsidP="00056ECD">
      <w:pPr>
        <w:pStyle w:val="3"/>
        <w:suppressAutoHyphens/>
        <w:spacing w:before="180" w:after="120"/>
        <w:ind w:left="0" w:firstLine="0"/>
        <w:jc w:val="center"/>
        <w:rPr>
          <w:lang w:eastAsia="ar-SA"/>
        </w:rPr>
      </w:pPr>
      <w:bookmarkStart w:id="146" w:name="_Toc196740341"/>
      <w:r w:rsidRPr="00A254ED">
        <w:rPr>
          <w:lang w:eastAsia="ar-SA"/>
        </w:rPr>
        <w:lastRenderedPageBreak/>
        <w:t>Статья 3</w:t>
      </w:r>
      <w:r w:rsidR="009D3D4A" w:rsidRPr="00A254ED">
        <w:rPr>
          <w:lang w:eastAsia="ar-SA"/>
        </w:rPr>
        <w:t>1</w:t>
      </w:r>
      <w:r w:rsidRPr="00A254ED">
        <w:rPr>
          <w:lang w:eastAsia="ar-SA"/>
        </w:rPr>
        <w:t xml:space="preserve">. Градостроительные регламенты для зон </w:t>
      </w:r>
      <w:r w:rsidRPr="00A254ED">
        <w:t>сельскохозяйственного использования</w:t>
      </w:r>
      <w:bookmarkEnd w:id="146"/>
    </w:p>
    <w:p w:rsidR="00056ECD" w:rsidRPr="00A254ED" w:rsidRDefault="00056ECD" w:rsidP="00056ECD">
      <w:pPr>
        <w:pStyle w:val="ae"/>
        <w:rPr>
          <w:bCs/>
          <w:iCs/>
          <w:lang w:val="ru-RU"/>
        </w:rPr>
      </w:pPr>
      <w:r w:rsidRPr="00A254ED">
        <w:rPr>
          <w:bCs/>
          <w:iCs/>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A254ED" w:rsidRDefault="00056ECD" w:rsidP="00056ECD">
      <w:pPr>
        <w:pStyle w:val="ae"/>
        <w:rPr>
          <w:bCs/>
          <w:iCs/>
          <w:lang w:val="ru-RU"/>
        </w:rPr>
      </w:pPr>
      <w:r w:rsidRPr="00A254E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A254ED" w:rsidRDefault="00056ECD" w:rsidP="00056ECD">
      <w:pPr>
        <w:pStyle w:val="ae"/>
        <w:rPr>
          <w:bCs/>
          <w:iCs/>
          <w:lang w:val="ru-RU"/>
        </w:rPr>
      </w:pPr>
      <w:r w:rsidRPr="00A254E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A254ED" w:rsidRDefault="00056ECD" w:rsidP="00056ECD">
      <w:pPr>
        <w:pStyle w:val="ae"/>
        <w:rPr>
          <w:bCs/>
          <w:iCs/>
          <w:lang w:val="ru-RU"/>
        </w:rPr>
      </w:pPr>
      <w:r w:rsidRPr="00A254ED">
        <w:rPr>
          <w:bCs/>
          <w:iCs/>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056ECD" w:rsidRPr="00A254ED" w:rsidRDefault="00056ECD" w:rsidP="00056ECD">
      <w:pPr>
        <w:pStyle w:val="ae"/>
        <w:rPr>
          <w:bCs/>
          <w:iCs/>
          <w:lang w:val="ru-RU"/>
        </w:rPr>
      </w:pPr>
      <w:r w:rsidRPr="00A254E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Pr="00A254ED" w:rsidRDefault="00056ECD" w:rsidP="00056ECD">
      <w:pPr>
        <w:pStyle w:val="ae"/>
        <w:rPr>
          <w:bCs/>
          <w:iCs/>
          <w:lang w:val="ru-RU"/>
        </w:rPr>
      </w:pPr>
      <w:r w:rsidRPr="00A254E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F57109" w:rsidRPr="00A254ED" w:rsidRDefault="00F57109" w:rsidP="00F57109">
      <w:pPr>
        <w:pStyle w:val="ae"/>
        <w:spacing w:before="120" w:after="120"/>
        <w:jc w:val="center"/>
        <w:rPr>
          <w:rFonts w:eastAsia="Calibri"/>
          <w:b/>
          <w:lang w:val="ru-RU" w:eastAsia="ru-RU" w:bidi="ar-SA"/>
        </w:rPr>
      </w:pPr>
      <w:r w:rsidRPr="00A254ED">
        <w:rPr>
          <w:rFonts w:eastAsia="Calibri"/>
          <w:b/>
          <w:lang w:val="ru-RU" w:eastAsia="ru-RU" w:bidi="ar-SA"/>
        </w:rPr>
        <w:t>С-1 Зоны сельскохозяйственных угодий-пашни, сенокосы, пастбища, залежи, земли, занятые многолетними насаждениями</w:t>
      </w:r>
    </w:p>
    <w:p w:rsidR="00F57109" w:rsidRPr="00A254ED" w:rsidRDefault="00F57109" w:rsidP="00F57109">
      <w:pPr>
        <w:pStyle w:val="ae"/>
        <w:rPr>
          <w:b/>
          <w:bCs/>
          <w:iCs/>
          <w:lang w:val="ru-RU"/>
        </w:rPr>
      </w:pPr>
      <w:r w:rsidRPr="00A254ED">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422"/>
        <w:gridCol w:w="1348"/>
        <w:gridCol w:w="872"/>
        <w:gridCol w:w="897"/>
        <w:gridCol w:w="1563"/>
        <w:gridCol w:w="1607"/>
        <w:gridCol w:w="1416"/>
      </w:tblGrid>
      <w:tr w:rsidR="00A254ED" w:rsidRPr="00A254ED" w:rsidTr="007273B1">
        <w:trPr>
          <w:trHeight w:val="553"/>
          <w:tblHeader/>
        </w:trPr>
        <w:tc>
          <w:tcPr>
            <w:tcW w:w="238" w:type="pct"/>
            <w:vMerge w:val="restart"/>
            <w:shd w:val="clear" w:color="auto" w:fill="D9D9D9" w:themeFill="background1" w:themeFillShade="D9"/>
            <w:vAlign w:val="center"/>
          </w:tcPr>
          <w:p w:rsidR="00F57109" w:rsidRPr="00A254ED" w:rsidRDefault="00F57109" w:rsidP="007273B1">
            <w:pPr>
              <w:pStyle w:val="TableParagraph"/>
              <w:ind w:left="0" w:hanging="23"/>
              <w:jc w:val="center"/>
              <w:rPr>
                <w:sz w:val="20"/>
                <w:szCs w:val="20"/>
              </w:rPr>
            </w:pPr>
            <w:r w:rsidRPr="00A254ED">
              <w:rPr>
                <w:sz w:val="20"/>
                <w:szCs w:val="20"/>
              </w:rPr>
              <w:t>№</w:t>
            </w:r>
          </w:p>
          <w:p w:rsidR="00F57109" w:rsidRPr="00A254ED" w:rsidRDefault="00F57109" w:rsidP="007273B1">
            <w:pPr>
              <w:pStyle w:val="TableParagraph"/>
              <w:ind w:left="0" w:hanging="23"/>
              <w:jc w:val="center"/>
              <w:rPr>
                <w:sz w:val="20"/>
                <w:szCs w:val="20"/>
              </w:rPr>
            </w:pPr>
            <w:r w:rsidRPr="00A254ED">
              <w:rPr>
                <w:sz w:val="20"/>
                <w:szCs w:val="20"/>
              </w:rPr>
              <w:t>п/п</w:t>
            </w:r>
          </w:p>
        </w:tc>
        <w:tc>
          <w:tcPr>
            <w:tcW w:w="1139" w:type="pct"/>
            <w:vMerge w:val="restart"/>
            <w:shd w:val="clear" w:color="auto" w:fill="D9D9D9" w:themeFill="background1" w:themeFillShade="D9"/>
            <w:vAlign w:val="center"/>
          </w:tcPr>
          <w:p w:rsidR="00F57109" w:rsidRPr="00A254ED" w:rsidRDefault="00F57109" w:rsidP="007273B1">
            <w:pPr>
              <w:pStyle w:val="TableParagraph"/>
              <w:jc w:val="center"/>
              <w:rPr>
                <w:sz w:val="20"/>
                <w:szCs w:val="20"/>
              </w:rPr>
            </w:pPr>
            <w:r w:rsidRPr="00A254ED">
              <w:rPr>
                <w:sz w:val="20"/>
                <w:szCs w:val="20"/>
              </w:rPr>
              <w:t>Наименование ВРИ</w:t>
            </w:r>
          </w:p>
        </w:tc>
        <w:tc>
          <w:tcPr>
            <w:tcW w:w="634" w:type="pct"/>
            <w:vMerge w:val="restart"/>
            <w:shd w:val="clear" w:color="auto" w:fill="D9D9D9" w:themeFill="background1" w:themeFillShade="D9"/>
            <w:vAlign w:val="center"/>
          </w:tcPr>
          <w:p w:rsidR="00F57109" w:rsidRPr="00A254ED" w:rsidRDefault="00F57109" w:rsidP="007273B1">
            <w:pPr>
              <w:pStyle w:val="TableParagraph"/>
              <w:spacing w:before="131"/>
              <w:ind w:left="16"/>
              <w:jc w:val="center"/>
              <w:rPr>
                <w:sz w:val="20"/>
                <w:szCs w:val="20"/>
              </w:rPr>
            </w:pPr>
            <w:r w:rsidRPr="00A254ED">
              <w:rPr>
                <w:sz w:val="20"/>
                <w:szCs w:val="20"/>
              </w:rPr>
              <w:t>Код (числовое обозначение ВРИ)</w:t>
            </w:r>
          </w:p>
        </w:tc>
        <w:tc>
          <w:tcPr>
            <w:tcW w:w="832" w:type="pct"/>
            <w:gridSpan w:val="2"/>
            <w:shd w:val="clear" w:color="auto" w:fill="D9D9D9" w:themeFill="background1" w:themeFillShade="D9"/>
            <w:vAlign w:val="center"/>
          </w:tcPr>
          <w:p w:rsidR="00F57109" w:rsidRPr="00A254ED" w:rsidRDefault="00F57109" w:rsidP="007273B1">
            <w:pPr>
              <w:pStyle w:val="TableParagraph"/>
              <w:spacing w:line="270" w:lineRule="exact"/>
              <w:ind w:left="221" w:right="212"/>
              <w:jc w:val="center"/>
              <w:rPr>
                <w:sz w:val="20"/>
                <w:szCs w:val="20"/>
              </w:rPr>
            </w:pPr>
            <w:r w:rsidRPr="00A254ED">
              <w:rPr>
                <w:sz w:val="20"/>
                <w:szCs w:val="20"/>
              </w:rPr>
              <w:t>Предельные размеры земельных</w:t>
            </w:r>
          </w:p>
          <w:p w:rsidR="00F57109" w:rsidRPr="00A254ED" w:rsidRDefault="00F57109" w:rsidP="007273B1">
            <w:pPr>
              <w:pStyle w:val="TableParagraph"/>
              <w:spacing w:line="264" w:lineRule="exact"/>
              <w:ind w:left="220" w:right="212"/>
              <w:jc w:val="center"/>
              <w:rPr>
                <w:sz w:val="20"/>
                <w:szCs w:val="20"/>
              </w:rPr>
            </w:pPr>
            <w:r w:rsidRPr="00A254ED">
              <w:rPr>
                <w:sz w:val="20"/>
                <w:szCs w:val="20"/>
              </w:rPr>
              <w:t>участков (кв.м)</w:t>
            </w:r>
          </w:p>
        </w:tc>
        <w:tc>
          <w:tcPr>
            <w:tcW w:w="735" w:type="pct"/>
            <w:vMerge w:val="restart"/>
            <w:shd w:val="clear" w:color="auto" w:fill="D9D9D9" w:themeFill="background1" w:themeFillShade="D9"/>
            <w:vAlign w:val="center"/>
          </w:tcPr>
          <w:p w:rsidR="00F57109" w:rsidRPr="00A254ED" w:rsidRDefault="00F57109" w:rsidP="007273B1">
            <w:pPr>
              <w:pStyle w:val="TableParagraph"/>
              <w:ind w:left="-57" w:right="-14"/>
              <w:jc w:val="center"/>
              <w:rPr>
                <w:sz w:val="20"/>
                <w:szCs w:val="20"/>
              </w:rPr>
            </w:pPr>
            <w:r w:rsidRPr="00A254ED">
              <w:rPr>
                <w:sz w:val="20"/>
                <w:szCs w:val="20"/>
              </w:rPr>
              <w:t>Максимальный процент застройки,</w:t>
            </w:r>
          </w:p>
          <w:p w:rsidR="00F57109" w:rsidRPr="00A254ED" w:rsidRDefault="00F57109" w:rsidP="007273B1">
            <w:pPr>
              <w:pStyle w:val="TableParagraph"/>
              <w:ind w:left="-57" w:right="-14"/>
              <w:jc w:val="center"/>
              <w:rPr>
                <w:sz w:val="20"/>
                <w:szCs w:val="20"/>
              </w:rPr>
            </w:pPr>
            <w:r w:rsidRPr="00A254ED">
              <w:rPr>
                <w:sz w:val="20"/>
                <w:szCs w:val="20"/>
              </w:rPr>
              <w:t>в том числе в зависимости от количества надземных этажей</w:t>
            </w:r>
          </w:p>
        </w:tc>
        <w:tc>
          <w:tcPr>
            <w:tcW w:w="756" w:type="pct"/>
            <w:vMerge w:val="restart"/>
            <w:shd w:val="clear" w:color="auto" w:fill="D9D9D9" w:themeFill="background1" w:themeFillShade="D9"/>
            <w:vAlign w:val="center"/>
          </w:tcPr>
          <w:p w:rsidR="00F57109" w:rsidRPr="00A254ED" w:rsidRDefault="00F57109" w:rsidP="007273B1">
            <w:pPr>
              <w:pStyle w:val="TableParagraph"/>
              <w:ind w:left="90" w:right="53"/>
              <w:jc w:val="center"/>
              <w:rPr>
                <w:sz w:val="20"/>
                <w:szCs w:val="20"/>
              </w:rPr>
            </w:pPr>
            <w:r w:rsidRPr="00A254ED">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F57109" w:rsidRPr="00A254ED" w:rsidRDefault="00F57109" w:rsidP="007273B1">
            <w:pPr>
              <w:pStyle w:val="TableParagraph"/>
              <w:ind w:left="0" w:right="75"/>
              <w:jc w:val="center"/>
              <w:rPr>
                <w:sz w:val="20"/>
                <w:szCs w:val="20"/>
              </w:rPr>
            </w:pPr>
            <w:r w:rsidRPr="00A254ED">
              <w:rPr>
                <w:sz w:val="20"/>
                <w:szCs w:val="20"/>
              </w:rPr>
              <w:t>Предельное количество этажей/</w:t>
            </w:r>
          </w:p>
          <w:p w:rsidR="00F57109" w:rsidRPr="00A254ED" w:rsidRDefault="00F57109" w:rsidP="007273B1">
            <w:pPr>
              <w:pStyle w:val="TableParagraph"/>
              <w:ind w:left="0" w:right="75"/>
              <w:jc w:val="center"/>
              <w:rPr>
                <w:sz w:val="20"/>
                <w:szCs w:val="20"/>
              </w:rPr>
            </w:pPr>
            <w:r w:rsidRPr="00A254ED">
              <w:rPr>
                <w:sz w:val="20"/>
                <w:szCs w:val="20"/>
              </w:rPr>
              <w:t>предельная высота зданий, строений (м)</w:t>
            </w:r>
          </w:p>
        </w:tc>
      </w:tr>
      <w:tr w:rsidR="00A254ED" w:rsidRPr="00A254ED" w:rsidTr="007273B1">
        <w:trPr>
          <w:trHeight w:val="77"/>
        </w:trPr>
        <w:tc>
          <w:tcPr>
            <w:tcW w:w="238" w:type="pct"/>
            <w:vMerge/>
            <w:tcBorders>
              <w:top w:val="nil"/>
            </w:tcBorders>
          </w:tcPr>
          <w:p w:rsidR="00F57109" w:rsidRPr="00A254ED" w:rsidRDefault="00F57109" w:rsidP="007273B1">
            <w:pPr>
              <w:rPr>
                <w:sz w:val="2"/>
                <w:szCs w:val="2"/>
              </w:rPr>
            </w:pPr>
          </w:p>
        </w:tc>
        <w:tc>
          <w:tcPr>
            <w:tcW w:w="1139" w:type="pct"/>
            <w:vMerge/>
            <w:tcBorders>
              <w:top w:val="nil"/>
            </w:tcBorders>
          </w:tcPr>
          <w:p w:rsidR="00F57109" w:rsidRPr="00A254ED" w:rsidRDefault="00F57109" w:rsidP="007273B1">
            <w:pPr>
              <w:rPr>
                <w:sz w:val="2"/>
                <w:szCs w:val="2"/>
              </w:rPr>
            </w:pPr>
          </w:p>
        </w:tc>
        <w:tc>
          <w:tcPr>
            <w:tcW w:w="634" w:type="pct"/>
            <w:vMerge/>
            <w:tcBorders>
              <w:top w:val="nil"/>
            </w:tcBorders>
          </w:tcPr>
          <w:p w:rsidR="00F57109" w:rsidRPr="00A254ED" w:rsidRDefault="00F57109" w:rsidP="007273B1">
            <w:pPr>
              <w:rPr>
                <w:sz w:val="2"/>
                <w:szCs w:val="2"/>
              </w:rPr>
            </w:pPr>
          </w:p>
        </w:tc>
        <w:tc>
          <w:tcPr>
            <w:tcW w:w="410" w:type="pct"/>
            <w:shd w:val="clear" w:color="auto" w:fill="D9D9D9" w:themeFill="background1" w:themeFillShade="D9"/>
            <w:vAlign w:val="center"/>
          </w:tcPr>
          <w:p w:rsidR="00F57109" w:rsidRPr="00A254ED" w:rsidRDefault="00F57109" w:rsidP="007273B1">
            <w:pPr>
              <w:pStyle w:val="TableParagraph"/>
              <w:spacing w:before="1"/>
              <w:ind w:left="5" w:right="16"/>
              <w:jc w:val="center"/>
              <w:rPr>
                <w:sz w:val="20"/>
                <w:szCs w:val="20"/>
              </w:rPr>
            </w:pPr>
            <w:r w:rsidRPr="00A254ED">
              <w:rPr>
                <w:sz w:val="20"/>
                <w:szCs w:val="20"/>
              </w:rPr>
              <w:t>min</w:t>
            </w:r>
          </w:p>
        </w:tc>
        <w:tc>
          <w:tcPr>
            <w:tcW w:w="422" w:type="pct"/>
            <w:shd w:val="clear" w:color="auto" w:fill="D9D9D9" w:themeFill="background1" w:themeFillShade="D9"/>
            <w:vAlign w:val="center"/>
          </w:tcPr>
          <w:p w:rsidR="00F57109" w:rsidRPr="00A254ED" w:rsidRDefault="00F57109" w:rsidP="007273B1">
            <w:pPr>
              <w:pStyle w:val="TableParagraph"/>
              <w:spacing w:before="1"/>
              <w:ind w:left="0"/>
              <w:jc w:val="center"/>
              <w:rPr>
                <w:sz w:val="20"/>
                <w:szCs w:val="20"/>
              </w:rPr>
            </w:pPr>
            <w:r w:rsidRPr="00A254ED">
              <w:rPr>
                <w:sz w:val="20"/>
                <w:szCs w:val="20"/>
              </w:rPr>
              <w:t>max</w:t>
            </w:r>
          </w:p>
        </w:tc>
        <w:tc>
          <w:tcPr>
            <w:tcW w:w="735" w:type="pct"/>
            <w:vMerge/>
            <w:tcBorders>
              <w:top w:val="nil"/>
            </w:tcBorders>
          </w:tcPr>
          <w:p w:rsidR="00F57109" w:rsidRPr="00A254ED" w:rsidRDefault="00F57109" w:rsidP="007273B1">
            <w:pPr>
              <w:rPr>
                <w:sz w:val="2"/>
                <w:szCs w:val="2"/>
              </w:rPr>
            </w:pPr>
          </w:p>
        </w:tc>
        <w:tc>
          <w:tcPr>
            <w:tcW w:w="756" w:type="pct"/>
            <w:vMerge/>
            <w:tcBorders>
              <w:top w:val="nil"/>
            </w:tcBorders>
          </w:tcPr>
          <w:p w:rsidR="00F57109" w:rsidRPr="00A254ED" w:rsidRDefault="00F57109" w:rsidP="007273B1">
            <w:pPr>
              <w:rPr>
                <w:sz w:val="2"/>
                <w:szCs w:val="2"/>
              </w:rPr>
            </w:pPr>
          </w:p>
        </w:tc>
        <w:tc>
          <w:tcPr>
            <w:tcW w:w="666" w:type="pct"/>
            <w:vMerge/>
          </w:tcPr>
          <w:p w:rsidR="00F57109" w:rsidRPr="00A254ED" w:rsidRDefault="00F57109" w:rsidP="007273B1">
            <w:pPr>
              <w:rPr>
                <w:sz w:val="2"/>
                <w:szCs w:val="2"/>
              </w:rPr>
            </w:pPr>
          </w:p>
        </w:tc>
      </w:tr>
      <w:tr w:rsidR="00A254ED" w:rsidRPr="00A254ED" w:rsidTr="007273B1">
        <w:trPr>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Сельскохозяйственное использование</w:t>
            </w:r>
          </w:p>
        </w:tc>
        <w:tc>
          <w:tcPr>
            <w:tcW w:w="634" w:type="pct"/>
            <w:vAlign w:val="center"/>
          </w:tcPr>
          <w:p w:rsidR="00F57109" w:rsidRPr="00A254ED" w:rsidRDefault="00F57109" w:rsidP="007273B1">
            <w:pPr>
              <w:pStyle w:val="TableParagraph"/>
              <w:tabs>
                <w:tab w:val="left" w:pos="310"/>
              </w:tabs>
              <w:ind w:left="0"/>
              <w:jc w:val="center"/>
            </w:pPr>
            <w:r w:rsidRPr="00A254ED">
              <w:t>1.0</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Растениеводство</w:t>
            </w:r>
          </w:p>
        </w:tc>
        <w:tc>
          <w:tcPr>
            <w:tcW w:w="634" w:type="pct"/>
            <w:vAlign w:val="center"/>
          </w:tcPr>
          <w:p w:rsidR="00F57109" w:rsidRPr="00A254ED" w:rsidRDefault="00F57109" w:rsidP="007273B1">
            <w:pPr>
              <w:pStyle w:val="TableParagraph"/>
              <w:tabs>
                <w:tab w:val="left" w:pos="310"/>
              </w:tabs>
              <w:ind w:left="0"/>
              <w:jc w:val="center"/>
            </w:pPr>
            <w:r w:rsidRPr="00A254ED">
              <w:t>1.1</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Выращивание зерновых и иных сельскохозяйственных культур</w:t>
            </w:r>
          </w:p>
        </w:tc>
        <w:tc>
          <w:tcPr>
            <w:tcW w:w="634" w:type="pct"/>
            <w:vAlign w:val="center"/>
          </w:tcPr>
          <w:p w:rsidR="00F57109" w:rsidRPr="00A254ED" w:rsidRDefault="00F57109" w:rsidP="007273B1">
            <w:pPr>
              <w:pStyle w:val="TableParagraph"/>
              <w:tabs>
                <w:tab w:val="left" w:pos="310"/>
              </w:tabs>
              <w:ind w:left="0"/>
              <w:jc w:val="center"/>
            </w:pPr>
            <w:r w:rsidRPr="00A254ED">
              <w:t>1.2</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Овощеводство</w:t>
            </w:r>
          </w:p>
        </w:tc>
        <w:tc>
          <w:tcPr>
            <w:tcW w:w="634" w:type="pct"/>
            <w:vAlign w:val="center"/>
          </w:tcPr>
          <w:p w:rsidR="00F57109" w:rsidRPr="00A254ED" w:rsidRDefault="00F57109" w:rsidP="007273B1">
            <w:pPr>
              <w:pStyle w:val="TableParagraph"/>
              <w:tabs>
                <w:tab w:val="left" w:pos="310"/>
              </w:tabs>
              <w:ind w:left="0"/>
              <w:jc w:val="center"/>
            </w:pPr>
            <w:r w:rsidRPr="00A254ED">
              <w:t>1.3</w:t>
            </w:r>
          </w:p>
        </w:tc>
        <w:tc>
          <w:tcPr>
            <w:tcW w:w="410"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500000</w:t>
            </w:r>
          </w:p>
        </w:tc>
        <w:tc>
          <w:tcPr>
            <w:tcW w:w="735"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80</w:t>
            </w:r>
          </w:p>
        </w:tc>
        <w:tc>
          <w:tcPr>
            <w:tcW w:w="75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w:t>
            </w:r>
          </w:p>
        </w:tc>
        <w:tc>
          <w:tcPr>
            <w:tcW w:w="66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3/20</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Выращивание тонизирующих, лекарственных, цветочных культур</w:t>
            </w:r>
          </w:p>
        </w:tc>
        <w:tc>
          <w:tcPr>
            <w:tcW w:w="634" w:type="pct"/>
            <w:vAlign w:val="center"/>
          </w:tcPr>
          <w:p w:rsidR="00F57109" w:rsidRPr="00A254ED" w:rsidRDefault="00F57109" w:rsidP="007273B1">
            <w:pPr>
              <w:pStyle w:val="TableParagraph"/>
              <w:tabs>
                <w:tab w:val="left" w:pos="310"/>
              </w:tabs>
              <w:ind w:left="0"/>
              <w:jc w:val="center"/>
            </w:pPr>
            <w:r w:rsidRPr="00A254ED">
              <w:t>1.4</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Садоводство</w:t>
            </w:r>
          </w:p>
        </w:tc>
        <w:tc>
          <w:tcPr>
            <w:tcW w:w="634" w:type="pct"/>
            <w:vAlign w:val="center"/>
          </w:tcPr>
          <w:p w:rsidR="00F57109" w:rsidRPr="00A254ED" w:rsidRDefault="00F57109" w:rsidP="007273B1">
            <w:pPr>
              <w:pStyle w:val="TableParagraph"/>
              <w:tabs>
                <w:tab w:val="left" w:pos="310"/>
              </w:tabs>
              <w:ind w:left="0"/>
              <w:jc w:val="center"/>
            </w:pPr>
            <w:r w:rsidRPr="00A254ED">
              <w:t>1.5</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Ведение личного подсобного хозяйства на полевых участках</w:t>
            </w:r>
          </w:p>
        </w:tc>
        <w:tc>
          <w:tcPr>
            <w:tcW w:w="634" w:type="pct"/>
            <w:vAlign w:val="center"/>
          </w:tcPr>
          <w:p w:rsidR="00F57109" w:rsidRPr="00A254ED" w:rsidRDefault="00F57109" w:rsidP="007273B1">
            <w:pPr>
              <w:pStyle w:val="TableParagraph"/>
              <w:tabs>
                <w:tab w:val="left" w:pos="310"/>
              </w:tabs>
              <w:ind w:left="0"/>
              <w:jc w:val="center"/>
            </w:pPr>
            <w:r w:rsidRPr="00A254ED">
              <w:t>1.16</w:t>
            </w:r>
          </w:p>
        </w:tc>
        <w:tc>
          <w:tcPr>
            <w:tcW w:w="410"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600</w:t>
            </w:r>
          </w:p>
        </w:tc>
        <w:tc>
          <w:tcPr>
            <w:tcW w:w="422"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20000</w:t>
            </w:r>
          </w:p>
        </w:tc>
        <w:tc>
          <w:tcPr>
            <w:tcW w:w="735"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40</w:t>
            </w:r>
          </w:p>
        </w:tc>
        <w:tc>
          <w:tcPr>
            <w:tcW w:w="75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w:t>
            </w:r>
          </w:p>
        </w:tc>
        <w:tc>
          <w:tcPr>
            <w:tcW w:w="66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1/10</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Сенокошение</w:t>
            </w:r>
          </w:p>
        </w:tc>
        <w:tc>
          <w:tcPr>
            <w:tcW w:w="634" w:type="pct"/>
            <w:vAlign w:val="center"/>
          </w:tcPr>
          <w:p w:rsidR="00F57109" w:rsidRPr="00A254ED" w:rsidRDefault="00F57109" w:rsidP="007273B1">
            <w:pPr>
              <w:pStyle w:val="TableParagraph"/>
              <w:tabs>
                <w:tab w:val="left" w:pos="310"/>
              </w:tabs>
              <w:ind w:left="0"/>
              <w:jc w:val="center"/>
            </w:pPr>
            <w:r w:rsidRPr="00A254ED">
              <w:t>1.19</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Выпас сельскохозяйственных животных</w:t>
            </w:r>
          </w:p>
        </w:tc>
        <w:tc>
          <w:tcPr>
            <w:tcW w:w="634" w:type="pct"/>
            <w:vAlign w:val="center"/>
          </w:tcPr>
          <w:p w:rsidR="00F57109" w:rsidRPr="00A254ED" w:rsidRDefault="00F57109" w:rsidP="007273B1">
            <w:pPr>
              <w:pStyle w:val="TableParagraph"/>
              <w:tabs>
                <w:tab w:val="left" w:pos="310"/>
              </w:tabs>
              <w:ind w:left="0"/>
              <w:jc w:val="center"/>
            </w:pPr>
            <w:r w:rsidRPr="00A254ED">
              <w:t>1.20</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Связь</w:t>
            </w:r>
          </w:p>
        </w:tc>
        <w:tc>
          <w:tcPr>
            <w:tcW w:w="634" w:type="pct"/>
            <w:vAlign w:val="center"/>
          </w:tcPr>
          <w:p w:rsidR="00F57109" w:rsidRPr="00A254ED" w:rsidRDefault="00F57109" w:rsidP="007273B1">
            <w:pPr>
              <w:pStyle w:val="TableParagraph"/>
              <w:tabs>
                <w:tab w:val="left" w:pos="310"/>
              </w:tabs>
              <w:ind w:left="0"/>
              <w:jc w:val="center"/>
            </w:pPr>
            <w:r w:rsidRPr="00A254ED">
              <w:t>6.8</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r w:rsidR="00A254ED" w:rsidRPr="00A254ED" w:rsidTr="007273B1">
        <w:trPr>
          <w:cantSplit/>
          <w:trHeight w:val="283"/>
        </w:trPr>
        <w:tc>
          <w:tcPr>
            <w:tcW w:w="238" w:type="pct"/>
            <w:vAlign w:val="center"/>
          </w:tcPr>
          <w:p w:rsidR="00F57109" w:rsidRPr="00A254ED" w:rsidRDefault="00F57109" w:rsidP="00EF6F4E">
            <w:pPr>
              <w:pStyle w:val="TableParagraph"/>
              <w:numPr>
                <w:ilvl w:val="0"/>
                <w:numId w:val="14"/>
              </w:numPr>
              <w:jc w:val="center"/>
            </w:pPr>
          </w:p>
        </w:tc>
        <w:tc>
          <w:tcPr>
            <w:tcW w:w="1139"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Ведение огородничества</w:t>
            </w:r>
          </w:p>
        </w:tc>
        <w:tc>
          <w:tcPr>
            <w:tcW w:w="634" w:type="pct"/>
            <w:vAlign w:val="center"/>
          </w:tcPr>
          <w:p w:rsidR="00F57109" w:rsidRPr="00A254ED" w:rsidRDefault="00F57109" w:rsidP="007273B1">
            <w:pPr>
              <w:pStyle w:val="TableParagraph"/>
              <w:tabs>
                <w:tab w:val="left" w:pos="310"/>
              </w:tabs>
              <w:ind w:left="0"/>
              <w:jc w:val="center"/>
            </w:pPr>
            <w:r w:rsidRPr="00A254ED">
              <w:t>13.1</w:t>
            </w:r>
          </w:p>
        </w:tc>
        <w:tc>
          <w:tcPr>
            <w:tcW w:w="410" w:type="pct"/>
            <w:vAlign w:val="center"/>
          </w:tcPr>
          <w:p w:rsidR="00F57109" w:rsidRPr="00A254ED" w:rsidRDefault="00F57109" w:rsidP="007273B1">
            <w:pPr>
              <w:pStyle w:val="TableParagraph"/>
              <w:tabs>
                <w:tab w:val="left" w:pos="26"/>
                <w:tab w:val="left" w:pos="556"/>
              </w:tabs>
              <w:ind w:left="0"/>
              <w:jc w:val="center"/>
            </w:pPr>
            <w:r w:rsidRPr="00A254ED">
              <w:t>100</w:t>
            </w:r>
          </w:p>
        </w:tc>
        <w:tc>
          <w:tcPr>
            <w:tcW w:w="422" w:type="pct"/>
            <w:vAlign w:val="center"/>
          </w:tcPr>
          <w:p w:rsidR="00F57109" w:rsidRPr="00A254ED" w:rsidRDefault="00F57109" w:rsidP="007273B1">
            <w:pPr>
              <w:pStyle w:val="TableParagraph"/>
              <w:ind w:left="0"/>
              <w:jc w:val="center"/>
            </w:pPr>
            <w:r w:rsidRPr="00A254ED">
              <w:t>10000</w:t>
            </w:r>
          </w:p>
        </w:tc>
        <w:tc>
          <w:tcPr>
            <w:tcW w:w="735"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40</w:t>
            </w:r>
          </w:p>
        </w:tc>
        <w:tc>
          <w:tcPr>
            <w:tcW w:w="75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w:t>
            </w:r>
          </w:p>
        </w:tc>
        <w:tc>
          <w:tcPr>
            <w:tcW w:w="66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2/15</w:t>
            </w:r>
          </w:p>
        </w:tc>
      </w:tr>
    </w:tbl>
    <w:p w:rsidR="00F57109" w:rsidRPr="00A254ED" w:rsidRDefault="00F57109" w:rsidP="00F57109">
      <w:pPr>
        <w:pStyle w:val="ae"/>
        <w:spacing w:before="120" w:after="120"/>
        <w:rPr>
          <w:b/>
          <w:bCs/>
          <w:iCs/>
          <w:lang w:val="ru-RU"/>
        </w:rPr>
      </w:pPr>
      <w:r w:rsidRPr="00A254ED">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
        <w:gridCol w:w="2420"/>
        <w:gridCol w:w="1348"/>
        <w:gridCol w:w="872"/>
        <w:gridCol w:w="899"/>
        <w:gridCol w:w="1563"/>
        <w:gridCol w:w="1605"/>
        <w:gridCol w:w="1416"/>
      </w:tblGrid>
      <w:tr w:rsidR="00A254ED" w:rsidRPr="00A254ED" w:rsidTr="007273B1">
        <w:trPr>
          <w:trHeight w:val="553"/>
          <w:tblHeader/>
        </w:trPr>
        <w:tc>
          <w:tcPr>
            <w:tcW w:w="239" w:type="pct"/>
            <w:vMerge w:val="restart"/>
            <w:shd w:val="clear" w:color="auto" w:fill="D9D9D9" w:themeFill="background1" w:themeFillShade="D9"/>
            <w:vAlign w:val="center"/>
          </w:tcPr>
          <w:p w:rsidR="00F57109" w:rsidRPr="00A254ED" w:rsidRDefault="00F57109" w:rsidP="007273B1">
            <w:pPr>
              <w:pStyle w:val="TableParagraph"/>
              <w:ind w:left="0" w:hanging="23"/>
              <w:jc w:val="center"/>
              <w:rPr>
                <w:sz w:val="20"/>
                <w:szCs w:val="20"/>
              </w:rPr>
            </w:pPr>
            <w:r w:rsidRPr="00A254ED">
              <w:rPr>
                <w:sz w:val="20"/>
                <w:szCs w:val="20"/>
              </w:rPr>
              <w:t>№</w:t>
            </w:r>
          </w:p>
          <w:p w:rsidR="00F57109" w:rsidRPr="00A254ED" w:rsidRDefault="00F57109" w:rsidP="007273B1">
            <w:pPr>
              <w:pStyle w:val="TableParagraph"/>
              <w:ind w:left="0" w:hanging="23"/>
              <w:jc w:val="center"/>
              <w:rPr>
                <w:sz w:val="20"/>
                <w:szCs w:val="20"/>
              </w:rPr>
            </w:pPr>
            <w:r w:rsidRPr="00A254ED">
              <w:rPr>
                <w:sz w:val="20"/>
                <w:szCs w:val="20"/>
              </w:rPr>
              <w:t>п/п</w:t>
            </w:r>
          </w:p>
        </w:tc>
        <w:tc>
          <w:tcPr>
            <w:tcW w:w="1138" w:type="pct"/>
            <w:vMerge w:val="restart"/>
            <w:shd w:val="clear" w:color="auto" w:fill="D9D9D9" w:themeFill="background1" w:themeFillShade="D9"/>
            <w:vAlign w:val="center"/>
          </w:tcPr>
          <w:p w:rsidR="00F57109" w:rsidRPr="00A254ED" w:rsidRDefault="00F57109" w:rsidP="007273B1">
            <w:pPr>
              <w:pStyle w:val="TableParagraph"/>
              <w:jc w:val="center"/>
              <w:rPr>
                <w:sz w:val="20"/>
                <w:szCs w:val="20"/>
              </w:rPr>
            </w:pPr>
            <w:r w:rsidRPr="00A254ED">
              <w:rPr>
                <w:sz w:val="20"/>
                <w:szCs w:val="20"/>
              </w:rPr>
              <w:t>Наименование ВРИ</w:t>
            </w:r>
          </w:p>
        </w:tc>
        <w:tc>
          <w:tcPr>
            <w:tcW w:w="634" w:type="pct"/>
            <w:vMerge w:val="restart"/>
            <w:shd w:val="clear" w:color="auto" w:fill="D9D9D9" w:themeFill="background1" w:themeFillShade="D9"/>
            <w:vAlign w:val="center"/>
          </w:tcPr>
          <w:p w:rsidR="00F57109" w:rsidRPr="00A254ED" w:rsidRDefault="00F57109" w:rsidP="007273B1">
            <w:pPr>
              <w:pStyle w:val="TableParagraph"/>
              <w:spacing w:before="131"/>
              <w:ind w:left="16"/>
              <w:jc w:val="center"/>
              <w:rPr>
                <w:sz w:val="20"/>
                <w:szCs w:val="20"/>
              </w:rPr>
            </w:pPr>
            <w:r w:rsidRPr="00A254ED">
              <w:rPr>
                <w:sz w:val="20"/>
                <w:szCs w:val="20"/>
              </w:rPr>
              <w:t>Код (числовое обозначение ВРИ)</w:t>
            </w:r>
          </w:p>
        </w:tc>
        <w:tc>
          <w:tcPr>
            <w:tcW w:w="833" w:type="pct"/>
            <w:gridSpan w:val="2"/>
            <w:shd w:val="clear" w:color="auto" w:fill="D9D9D9" w:themeFill="background1" w:themeFillShade="D9"/>
            <w:vAlign w:val="center"/>
          </w:tcPr>
          <w:p w:rsidR="00F57109" w:rsidRPr="00A254ED" w:rsidRDefault="00F57109" w:rsidP="007273B1">
            <w:pPr>
              <w:pStyle w:val="TableParagraph"/>
              <w:spacing w:line="270" w:lineRule="exact"/>
              <w:ind w:left="221" w:right="212"/>
              <w:jc w:val="center"/>
              <w:rPr>
                <w:sz w:val="20"/>
                <w:szCs w:val="20"/>
              </w:rPr>
            </w:pPr>
            <w:r w:rsidRPr="00A254ED">
              <w:rPr>
                <w:sz w:val="20"/>
                <w:szCs w:val="20"/>
              </w:rPr>
              <w:t>Предельные размеры земельных</w:t>
            </w:r>
          </w:p>
          <w:p w:rsidR="00F57109" w:rsidRPr="00A254ED" w:rsidRDefault="00F57109" w:rsidP="007273B1">
            <w:pPr>
              <w:pStyle w:val="TableParagraph"/>
              <w:spacing w:line="264" w:lineRule="exact"/>
              <w:ind w:left="220" w:right="212"/>
              <w:jc w:val="center"/>
              <w:rPr>
                <w:sz w:val="20"/>
                <w:szCs w:val="20"/>
              </w:rPr>
            </w:pPr>
            <w:r w:rsidRPr="00A254ED">
              <w:rPr>
                <w:sz w:val="20"/>
                <w:szCs w:val="20"/>
              </w:rPr>
              <w:t>участков (кв.м)</w:t>
            </w:r>
          </w:p>
        </w:tc>
        <w:tc>
          <w:tcPr>
            <w:tcW w:w="735" w:type="pct"/>
            <w:vMerge w:val="restart"/>
            <w:shd w:val="clear" w:color="auto" w:fill="D9D9D9" w:themeFill="background1" w:themeFillShade="D9"/>
            <w:vAlign w:val="center"/>
          </w:tcPr>
          <w:p w:rsidR="00F57109" w:rsidRPr="00A254ED" w:rsidRDefault="00F57109" w:rsidP="007273B1">
            <w:pPr>
              <w:pStyle w:val="TableParagraph"/>
              <w:ind w:left="-59" w:right="-12"/>
              <w:jc w:val="center"/>
              <w:rPr>
                <w:sz w:val="20"/>
                <w:szCs w:val="20"/>
              </w:rPr>
            </w:pPr>
            <w:r w:rsidRPr="00A254ED">
              <w:rPr>
                <w:sz w:val="20"/>
                <w:szCs w:val="20"/>
              </w:rPr>
              <w:t>Максимальный процент застройки,</w:t>
            </w:r>
          </w:p>
          <w:p w:rsidR="00F57109" w:rsidRPr="00A254ED" w:rsidRDefault="00F57109" w:rsidP="007273B1">
            <w:pPr>
              <w:pStyle w:val="TableParagraph"/>
              <w:ind w:left="-59" w:right="-12"/>
              <w:jc w:val="center"/>
              <w:rPr>
                <w:sz w:val="20"/>
                <w:szCs w:val="20"/>
              </w:rPr>
            </w:pPr>
            <w:r w:rsidRPr="00A254ED">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F57109" w:rsidRPr="00A254ED" w:rsidRDefault="00F57109" w:rsidP="007273B1">
            <w:pPr>
              <w:pStyle w:val="TableParagraph"/>
              <w:ind w:left="90" w:right="53"/>
              <w:jc w:val="center"/>
              <w:rPr>
                <w:sz w:val="20"/>
                <w:szCs w:val="20"/>
              </w:rPr>
            </w:pPr>
            <w:r w:rsidRPr="00A254ED">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F57109" w:rsidRPr="00A254ED" w:rsidRDefault="00F57109" w:rsidP="007273B1">
            <w:pPr>
              <w:pStyle w:val="TableParagraph"/>
              <w:ind w:left="0" w:right="75"/>
              <w:jc w:val="center"/>
              <w:rPr>
                <w:sz w:val="20"/>
                <w:szCs w:val="20"/>
              </w:rPr>
            </w:pPr>
            <w:r w:rsidRPr="00A254ED">
              <w:rPr>
                <w:sz w:val="20"/>
                <w:szCs w:val="20"/>
              </w:rPr>
              <w:t>Предельное количество этажей/</w:t>
            </w:r>
          </w:p>
          <w:p w:rsidR="00F57109" w:rsidRPr="00A254ED" w:rsidRDefault="00F57109" w:rsidP="007273B1">
            <w:pPr>
              <w:pStyle w:val="TableParagraph"/>
              <w:ind w:left="0" w:right="75"/>
              <w:jc w:val="center"/>
              <w:rPr>
                <w:sz w:val="20"/>
                <w:szCs w:val="20"/>
              </w:rPr>
            </w:pPr>
            <w:r w:rsidRPr="00A254ED">
              <w:rPr>
                <w:sz w:val="20"/>
                <w:szCs w:val="20"/>
              </w:rPr>
              <w:t>предельная высота зданий, строений (м)</w:t>
            </w:r>
          </w:p>
        </w:tc>
      </w:tr>
      <w:tr w:rsidR="00A254ED" w:rsidRPr="00A254ED" w:rsidTr="007273B1">
        <w:trPr>
          <w:trHeight w:val="215"/>
        </w:trPr>
        <w:tc>
          <w:tcPr>
            <w:tcW w:w="239" w:type="pct"/>
            <w:vMerge/>
            <w:tcBorders>
              <w:top w:val="nil"/>
            </w:tcBorders>
          </w:tcPr>
          <w:p w:rsidR="00F57109" w:rsidRPr="00A254ED" w:rsidRDefault="00F57109" w:rsidP="007273B1">
            <w:pPr>
              <w:rPr>
                <w:sz w:val="2"/>
                <w:szCs w:val="2"/>
              </w:rPr>
            </w:pPr>
          </w:p>
        </w:tc>
        <w:tc>
          <w:tcPr>
            <w:tcW w:w="1138" w:type="pct"/>
            <w:vMerge/>
            <w:tcBorders>
              <w:top w:val="nil"/>
            </w:tcBorders>
          </w:tcPr>
          <w:p w:rsidR="00F57109" w:rsidRPr="00A254ED" w:rsidRDefault="00F57109" w:rsidP="007273B1">
            <w:pPr>
              <w:rPr>
                <w:sz w:val="2"/>
                <w:szCs w:val="2"/>
              </w:rPr>
            </w:pPr>
          </w:p>
        </w:tc>
        <w:tc>
          <w:tcPr>
            <w:tcW w:w="634" w:type="pct"/>
            <w:vMerge/>
            <w:tcBorders>
              <w:top w:val="nil"/>
            </w:tcBorders>
          </w:tcPr>
          <w:p w:rsidR="00F57109" w:rsidRPr="00A254ED" w:rsidRDefault="00F57109" w:rsidP="007273B1">
            <w:pPr>
              <w:rPr>
                <w:sz w:val="2"/>
                <w:szCs w:val="2"/>
              </w:rPr>
            </w:pPr>
          </w:p>
        </w:tc>
        <w:tc>
          <w:tcPr>
            <w:tcW w:w="410" w:type="pct"/>
            <w:shd w:val="clear" w:color="auto" w:fill="D9D9D9" w:themeFill="background1" w:themeFillShade="D9"/>
            <w:vAlign w:val="center"/>
          </w:tcPr>
          <w:p w:rsidR="00F57109" w:rsidRPr="00A254ED" w:rsidRDefault="00F57109" w:rsidP="007273B1">
            <w:pPr>
              <w:pStyle w:val="TableParagraph"/>
              <w:spacing w:before="1"/>
              <w:ind w:left="5" w:right="16"/>
              <w:jc w:val="center"/>
              <w:rPr>
                <w:sz w:val="20"/>
                <w:szCs w:val="20"/>
              </w:rPr>
            </w:pPr>
            <w:r w:rsidRPr="00A254ED">
              <w:rPr>
                <w:sz w:val="20"/>
                <w:szCs w:val="20"/>
              </w:rPr>
              <w:t>min</w:t>
            </w:r>
          </w:p>
        </w:tc>
        <w:tc>
          <w:tcPr>
            <w:tcW w:w="423" w:type="pct"/>
            <w:shd w:val="clear" w:color="auto" w:fill="D9D9D9" w:themeFill="background1" w:themeFillShade="D9"/>
            <w:vAlign w:val="center"/>
          </w:tcPr>
          <w:p w:rsidR="00F57109" w:rsidRPr="00A254ED" w:rsidRDefault="00F57109" w:rsidP="007273B1">
            <w:pPr>
              <w:pStyle w:val="TableParagraph"/>
              <w:spacing w:before="1"/>
              <w:ind w:left="0"/>
              <w:jc w:val="center"/>
              <w:rPr>
                <w:sz w:val="20"/>
                <w:szCs w:val="20"/>
              </w:rPr>
            </w:pPr>
            <w:r w:rsidRPr="00A254ED">
              <w:rPr>
                <w:sz w:val="20"/>
                <w:szCs w:val="20"/>
              </w:rPr>
              <w:t>max</w:t>
            </w:r>
          </w:p>
        </w:tc>
        <w:tc>
          <w:tcPr>
            <w:tcW w:w="735" w:type="pct"/>
            <w:vMerge/>
            <w:tcBorders>
              <w:top w:val="nil"/>
            </w:tcBorders>
          </w:tcPr>
          <w:p w:rsidR="00F57109" w:rsidRPr="00A254ED" w:rsidRDefault="00F57109" w:rsidP="007273B1">
            <w:pPr>
              <w:rPr>
                <w:sz w:val="2"/>
                <w:szCs w:val="2"/>
              </w:rPr>
            </w:pPr>
          </w:p>
        </w:tc>
        <w:tc>
          <w:tcPr>
            <w:tcW w:w="755" w:type="pct"/>
            <w:vMerge/>
            <w:tcBorders>
              <w:top w:val="nil"/>
            </w:tcBorders>
          </w:tcPr>
          <w:p w:rsidR="00F57109" w:rsidRPr="00A254ED" w:rsidRDefault="00F57109" w:rsidP="007273B1">
            <w:pPr>
              <w:rPr>
                <w:sz w:val="2"/>
                <w:szCs w:val="2"/>
              </w:rPr>
            </w:pPr>
          </w:p>
        </w:tc>
        <w:tc>
          <w:tcPr>
            <w:tcW w:w="666" w:type="pct"/>
            <w:vMerge/>
          </w:tcPr>
          <w:p w:rsidR="00F57109" w:rsidRPr="00A254ED" w:rsidRDefault="00F57109" w:rsidP="007273B1">
            <w:pPr>
              <w:rPr>
                <w:sz w:val="2"/>
                <w:szCs w:val="2"/>
              </w:rPr>
            </w:pPr>
          </w:p>
        </w:tc>
      </w:tr>
      <w:tr w:rsidR="00A254ED" w:rsidRPr="00A254ED" w:rsidTr="007273B1">
        <w:trPr>
          <w:cantSplit/>
          <w:trHeight w:val="458"/>
        </w:trPr>
        <w:tc>
          <w:tcPr>
            <w:tcW w:w="239" w:type="pct"/>
            <w:vAlign w:val="center"/>
          </w:tcPr>
          <w:p w:rsidR="00F57109" w:rsidRPr="00A254ED" w:rsidRDefault="00F57109" w:rsidP="007273B1">
            <w:pPr>
              <w:pStyle w:val="TableParagraph"/>
              <w:ind w:left="0"/>
              <w:jc w:val="center"/>
            </w:pPr>
            <w:r w:rsidRPr="00A254ED">
              <w:t>1.</w:t>
            </w:r>
          </w:p>
        </w:tc>
        <w:tc>
          <w:tcPr>
            <w:tcW w:w="1138"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Питомники</w:t>
            </w:r>
          </w:p>
        </w:tc>
        <w:tc>
          <w:tcPr>
            <w:tcW w:w="634" w:type="pct"/>
            <w:vAlign w:val="center"/>
          </w:tcPr>
          <w:p w:rsidR="00F57109" w:rsidRPr="00A254ED" w:rsidRDefault="00F57109" w:rsidP="007273B1">
            <w:pPr>
              <w:pStyle w:val="TableParagraph"/>
              <w:tabs>
                <w:tab w:val="left" w:pos="310"/>
              </w:tabs>
              <w:ind w:left="0"/>
              <w:jc w:val="center"/>
            </w:pPr>
            <w:r w:rsidRPr="00A254ED">
              <w:t>1.17</w:t>
            </w:r>
          </w:p>
        </w:tc>
        <w:tc>
          <w:tcPr>
            <w:tcW w:w="410"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1000</w:t>
            </w:r>
          </w:p>
        </w:tc>
        <w:tc>
          <w:tcPr>
            <w:tcW w:w="423"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500000</w:t>
            </w:r>
          </w:p>
        </w:tc>
        <w:tc>
          <w:tcPr>
            <w:tcW w:w="735"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20</w:t>
            </w:r>
          </w:p>
        </w:tc>
        <w:tc>
          <w:tcPr>
            <w:tcW w:w="755"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1</w:t>
            </w:r>
          </w:p>
        </w:tc>
        <w:tc>
          <w:tcPr>
            <w:tcW w:w="666" w:type="pct"/>
            <w:vAlign w:val="center"/>
          </w:tcPr>
          <w:p w:rsidR="00F57109" w:rsidRPr="00A254ED" w:rsidRDefault="00F57109" w:rsidP="007273B1">
            <w:pPr>
              <w:spacing w:after="0" w:line="240" w:lineRule="auto"/>
              <w:jc w:val="center"/>
              <w:rPr>
                <w:rFonts w:ascii="Times New Roman" w:hAnsi="Times New Roman"/>
              </w:rPr>
            </w:pPr>
            <w:r w:rsidRPr="00A254ED">
              <w:rPr>
                <w:rFonts w:ascii="Times New Roman" w:hAnsi="Times New Roman"/>
              </w:rPr>
              <w:t>2/15</w:t>
            </w:r>
          </w:p>
        </w:tc>
      </w:tr>
      <w:tr w:rsidR="00A254ED" w:rsidRPr="00A254ED" w:rsidTr="007273B1">
        <w:trPr>
          <w:cantSplit/>
          <w:trHeight w:val="458"/>
        </w:trPr>
        <w:tc>
          <w:tcPr>
            <w:tcW w:w="239" w:type="pct"/>
            <w:vAlign w:val="center"/>
          </w:tcPr>
          <w:p w:rsidR="00F57109" w:rsidRPr="00A254ED" w:rsidRDefault="00F57109" w:rsidP="007273B1">
            <w:pPr>
              <w:pStyle w:val="TableParagraph"/>
              <w:ind w:left="0"/>
              <w:jc w:val="center"/>
            </w:pPr>
            <w:r w:rsidRPr="00A254ED">
              <w:t>2.</w:t>
            </w:r>
          </w:p>
        </w:tc>
        <w:tc>
          <w:tcPr>
            <w:tcW w:w="1138" w:type="pct"/>
            <w:vAlign w:val="center"/>
          </w:tcPr>
          <w:p w:rsidR="00F57109" w:rsidRPr="00A254ED" w:rsidRDefault="00F57109" w:rsidP="007273B1">
            <w:pPr>
              <w:pStyle w:val="ae"/>
              <w:ind w:firstLine="0"/>
              <w:jc w:val="left"/>
              <w:rPr>
                <w:sz w:val="22"/>
                <w:szCs w:val="22"/>
                <w:lang w:val="ru-RU" w:eastAsia="ru-RU" w:bidi="ru-RU"/>
              </w:rPr>
            </w:pPr>
            <w:r w:rsidRPr="00A254ED">
              <w:rPr>
                <w:sz w:val="22"/>
                <w:szCs w:val="22"/>
                <w:lang w:val="ru-RU" w:eastAsia="ru-RU" w:bidi="ru-RU"/>
              </w:rPr>
              <w:t>Запас</w:t>
            </w:r>
          </w:p>
        </w:tc>
        <w:tc>
          <w:tcPr>
            <w:tcW w:w="634" w:type="pct"/>
            <w:vAlign w:val="center"/>
          </w:tcPr>
          <w:p w:rsidR="00F57109" w:rsidRPr="00A254ED" w:rsidRDefault="00F57109" w:rsidP="007273B1">
            <w:pPr>
              <w:pStyle w:val="TableParagraph"/>
              <w:tabs>
                <w:tab w:val="left" w:pos="310"/>
              </w:tabs>
              <w:ind w:left="0"/>
              <w:jc w:val="center"/>
            </w:pPr>
            <w:r w:rsidRPr="00A254ED">
              <w:t>12.3</w:t>
            </w:r>
          </w:p>
        </w:tc>
        <w:tc>
          <w:tcPr>
            <w:tcW w:w="2989" w:type="pct"/>
            <w:gridSpan w:val="5"/>
            <w:vAlign w:val="center"/>
          </w:tcPr>
          <w:p w:rsidR="00F57109" w:rsidRPr="00A254ED" w:rsidRDefault="00F57109" w:rsidP="007273B1">
            <w:pPr>
              <w:pStyle w:val="TableParagraph"/>
              <w:ind w:left="0"/>
              <w:jc w:val="center"/>
            </w:pPr>
            <w:r w:rsidRPr="00A254ED">
              <w:t>не регламентируется</w:t>
            </w:r>
          </w:p>
        </w:tc>
      </w:tr>
    </w:tbl>
    <w:p w:rsidR="00F57109" w:rsidRPr="00A254ED" w:rsidRDefault="00F57109" w:rsidP="00F57109">
      <w:pPr>
        <w:pStyle w:val="ae"/>
        <w:spacing w:before="120" w:after="120"/>
        <w:rPr>
          <w:b/>
          <w:bCs/>
          <w:iCs/>
          <w:lang w:val="ru-RU"/>
        </w:rPr>
      </w:pPr>
      <w:r w:rsidRPr="00A254ED">
        <w:rPr>
          <w:b/>
          <w:bCs/>
          <w:iCs/>
          <w:lang w:val="ru-RU"/>
        </w:rPr>
        <w:t>Условно разрешенные виды использования</w:t>
      </w:r>
    </w:p>
    <w:p w:rsidR="00F57109" w:rsidRPr="00A254ED" w:rsidRDefault="00F57109" w:rsidP="00F57109">
      <w:pPr>
        <w:pStyle w:val="ae"/>
        <w:spacing w:line="360" w:lineRule="auto"/>
        <w:rPr>
          <w:bCs/>
          <w:iCs/>
          <w:lang w:val="ru-RU"/>
        </w:rPr>
      </w:pPr>
      <w:r w:rsidRPr="00A254ED">
        <w:rPr>
          <w:bCs/>
          <w:iCs/>
          <w:lang w:val="ru-RU"/>
        </w:rPr>
        <w:t>Не подлежат установлению.</w:t>
      </w:r>
      <w:r w:rsidRPr="00A254ED">
        <w:rPr>
          <w:b/>
          <w:bCs/>
          <w:iCs/>
          <w:lang w:val="ru-RU"/>
        </w:rPr>
        <w:br w:type="page"/>
      </w:r>
    </w:p>
    <w:p w:rsidR="00F57109" w:rsidRPr="00A254ED" w:rsidRDefault="00F57109" w:rsidP="006C596D">
      <w:pPr>
        <w:pStyle w:val="ae"/>
        <w:spacing w:before="120" w:after="120"/>
        <w:ind w:firstLine="0"/>
        <w:jc w:val="center"/>
        <w:rPr>
          <w:rFonts w:eastAsia="Calibri"/>
          <w:b/>
          <w:lang w:val="ru-RU" w:eastAsia="ru-RU" w:bidi="ar-SA"/>
        </w:rPr>
      </w:pPr>
    </w:p>
    <w:p w:rsidR="0044214C" w:rsidRPr="00A254ED" w:rsidRDefault="0044214C" w:rsidP="006C596D">
      <w:pPr>
        <w:pStyle w:val="ae"/>
        <w:spacing w:before="120" w:after="120"/>
        <w:ind w:firstLine="0"/>
        <w:jc w:val="center"/>
        <w:rPr>
          <w:rFonts w:eastAsia="Calibri"/>
          <w:b/>
          <w:lang w:val="ru-RU" w:eastAsia="ru-RU" w:bidi="ar-SA"/>
        </w:rPr>
      </w:pPr>
      <w:r w:rsidRPr="00A254ED">
        <w:rPr>
          <w:rFonts w:eastAsia="Calibri"/>
          <w:b/>
          <w:lang w:val="ru-RU" w:eastAsia="ru-RU" w:bidi="ar-SA"/>
        </w:rPr>
        <w:t>С-2 Зоны, занятые объектами сельскохозяйственного назначения и предназначенные для ведения сельскохозяйственного производства</w:t>
      </w:r>
    </w:p>
    <w:p w:rsidR="0032388F" w:rsidRPr="00A254ED" w:rsidRDefault="0032388F" w:rsidP="0032388F">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EF4A0A">
        <w:trPr>
          <w:trHeight w:val="553"/>
          <w:tblHeader/>
          <w:jc w:val="center"/>
        </w:trPr>
        <w:tc>
          <w:tcPr>
            <w:tcW w:w="248" w:type="pct"/>
            <w:vMerge w:val="restart"/>
            <w:shd w:val="clear" w:color="auto" w:fill="D9D9D9" w:themeFill="background1" w:themeFillShade="D9"/>
            <w:vAlign w:val="center"/>
          </w:tcPr>
          <w:p w:rsidR="0032388F" w:rsidRPr="00A254ED" w:rsidRDefault="0032388F" w:rsidP="00850ED1">
            <w:pPr>
              <w:pStyle w:val="TableParagraph"/>
              <w:ind w:left="0" w:hanging="23"/>
              <w:jc w:val="center"/>
              <w:rPr>
                <w:sz w:val="20"/>
                <w:szCs w:val="20"/>
              </w:rPr>
            </w:pPr>
            <w:r w:rsidRPr="00A254ED">
              <w:rPr>
                <w:sz w:val="20"/>
                <w:szCs w:val="20"/>
              </w:rPr>
              <w:t>№</w:t>
            </w:r>
          </w:p>
          <w:p w:rsidR="0032388F" w:rsidRPr="00A254ED" w:rsidRDefault="0032388F" w:rsidP="00850ED1">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32388F" w:rsidRPr="00A254ED" w:rsidRDefault="0032388F" w:rsidP="00850ED1">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32388F" w:rsidRPr="00A254ED" w:rsidRDefault="0032388F" w:rsidP="00850ED1">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32388F" w:rsidRPr="00A254ED" w:rsidRDefault="0032388F" w:rsidP="00850ED1">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32388F" w:rsidRPr="00A254ED" w:rsidRDefault="0032388F" w:rsidP="00850ED1">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32388F" w:rsidRPr="00A254ED" w:rsidRDefault="0032388F" w:rsidP="00850ED1">
            <w:pPr>
              <w:pStyle w:val="TableParagraph"/>
              <w:ind w:left="0"/>
              <w:jc w:val="center"/>
              <w:rPr>
                <w:sz w:val="20"/>
                <w:szCs w:val="20"/>
                <w:lang w:val="ru-RU"/>
              </w:rPr>
            </w:pPr>
            <w:r w:rsidRPr="00A254ED">
              <w:rPr>
                <w:sz w:val="20"/>
                <w:szCs w:val="20"/>
                <w:lang w:val="ru-RU"/>
              </w:rPr>
              <w:t>Максимальный процент застройки,</w:t>
            </w:r>
          </w:p>
          <w:p w:rsidR="0032388F" w:rsidRPr="00A254ED" w:rsidRDefault="0032388F" w:rsidP="00850ED1">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A254ED" w:rsidRDefault="0032388F" w:rsidP="00850ED1">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2388F" w:rsidRPr="00A254ED" w:rsidRDefault="0032388F" w:rsidP="00850ED1">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EF4A0A">
        <w:trPr>
          <w:trHeight w:val="657"/>
          <w:tblHeader/>
          <w:jc w:val="center"/>
        </w:trPr>
        <w:tc>
          <w:tcPr>
            <w:tcW w:w="248" w:type="pct"/>
            <w:vMerge/>
            <w:tcBorders>
              <w:top w:val="nil"/>
            </w:tcBorders>
          </w:tcPr>
          <w:p w:rsidR="0032388F" w:rsidRPr="00A254ED" w:rsidRDefault="0032388F" w:rsidP="004C2EBC">
            <w:pPr>
              <w:rPr>
                <w:sz w:val="2"/>
                <w:szCs w:val="2"/>
                <w:lang w:val="ru-RU"/>
              </w:rPr>
            </w:pPr>
          </w:p>
        </w:tc>
        <w:tc>
          <w:tcPr>
            <w:tcW w:w="1267" w:type="pct"/>
            <w:vMerge/>
            <w:tcBorders>
              <w:top w:val="nil"/>
            </w:tcBorders>
          </w:tcPr>
          <w:p w:rsidR="0032388F" w:rsidRPr="00A254ED" w:rsidRDefault="0032388F" w:rsidP="004C2EBC">
            <w:pPr>
              <w:rPr>
                <w:sz w:val="2"/>
                <w:szCs w:val="2"/>
                <w:lang w:val="ru-RU"/>
              </w:rPr>
            </w:pPr>
          </w:p>
        </w:tc>
        <w:tc>
          <w:tcPr>
            <w:tcW w:w="563" w:type="pct"/>
            <w:vMerge/>
            <w:tcBorders>
              <w:top w:val="nil"/>
            </w:tcBorders>
          </w:tcPr>
          <w:p w:rsidR="0032388F" w:rsidRPr="00A254ED" w:rsidRDefault="0032388F" w:rsidP="004C2EBC">
            <w:pPr>
              <w:rPr>
                <w:sz w:val="2"/>
                <w:szCs w:val="2"/>
                <w:lang w:val="ru-RU"/>
              </w:rPr>
            </w:pPr>
          </w:p>
        </w:tc>
        <w:tc>
          <w:tcPr>
            <w:tcW w:w="423" w:type="pct"/>
            <w:shd w:val="clear" w:color="auto" w:fill="D9D9D9" w:themeFill="background1" w:themeFillShade="D9"/>
            <w:vAlign w:val="center"/>
          </w:tcPr>
          <w:p w:rsidR="0032388F" w:rsidRPr="00A254ED" w:rsidRDefault="0032388F" w:rsidP="00850ED1">
            <w:pPr>
              <w:pStyle w:val="TableParagraph"/>
              <w:spacing w:before="1"/>
              <w:ind w:left="5" w:right="16"/>
              <w:jc w:val="center"/>
            </w:pPr>
            <w:r w:rsidRPr="00A254ED">
              <w:t>min</w:t>
            </w:r>
          </w:p>
        </w:tc>
        <w:tc>
          <w:tcPr>
            <w:tcW w:w="422" w:type="pct"/>
            <w:shd w:val="clear" w:color="auto" w:fill="D9D9D9" w:themeFill="background1" w:themeFillShade="D9"/>
            <w:vAlign w:val="center"/>
          </w:tcPr>
          <w:p w:rsidR="0032388F" w:rsidRPr="00A254ED" w:rsidRDefault="0032388F" w:rsidP="00850ED1">
            <w:pPr>
              <w:pStyle w:val="TableParagraph"/>
              <w:spacing w:before="1"/>
              <w:ind w:left="0"/>
              <w:jc w:val="center"/>
            </w:pPr>
            <w:r w:rsidRPr="00A254ED">
              <w:t>max</w:t>
            </w:r>
          </w:p>
        </w:tc>
        <w:tc>
          <w:tcPr>
            <w:tcW w:w="774" w:type="pct"/>
            <w:vMerge/>
            <w:tcBorders>
              <w:top w:val="nil"/>
            </w:tcBorders>
          </w:tcPr>
          <w:p w:rsidR="0032388F" w:rsidRPr="00A254ED" w:rsidRDefault="0032388F" w:rsidP="004C2EBC">
            <w:pPr>
              <w:rPr>
                <w:sz w:val="2"/>
                <w:szCs w:val="2"/>
              </w:rPr>
            </w:pPr>
          </w:p>
        </w:tc>
        <w:tc>
          <w:tcPr>
            <w:tcW w:w="704" w:type="pct"/>
            <w:vMerge/>
            <w:tcBorders>
              <w:top w:val="nil"/>
            </w:tcBorders>
          </w:tcPr>
          <w:p w:rsidR="0032388F" w:rsidRPr="00A254ED" w:rsidRDefault="0032388F" w:rsidP="004C2EBC">
            <w:pPr>
              <w:rPr>
                <w:sz w:val="2"/>
                <w:szCs w:val="2"/>
              </w:rPr>
            </w:pPr>
          </w:p>
        </w:tc>
        <w:tc>
          <w:tcPr>
            <w:tcW w:w="599" w:type="pct"/>
            <w:vMerge/>
          </w:tcPr>
          <w:p w:rsidR="0032388F" w:rsidRPr="00A254ED" w:rsidRDefault="0032388F" w:rsidP="004C2EBC">
            <w:pPr>
              <w:rPr>
                <w:sz w:val="2"/>
                <w:szCs w:val="2"/>
              </w:rPr>
            </w:pPr>
          </w:p>
        </w:tc>
      </w:tr>
      <w:tr w:rsidR="00A254ED" w:rsidRPr="00A254ED" w:rsidTr="00EF4A0A">
        <w:trPr>
          <w:trHeight w:val="475"/>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Растениеводство</w:t>
            </w:r>
          </w:p>
        </w:tc>
        <w:tc>
          <w:tcPr>
            <w:tcW w:w="563" w:type="pct"/>
            <w:vAlign w:val="center"/>
          </w:tcPr>
          <w:p w:rsidR="003E075A" w:rsidRPr="00A254ED" w:rsidRDefault="003E075A" w:rsidP="004C2EBC">
            <w:pPr>
              <w:pStyle w:val="TableParagraph"/>
              <w:tabs>
                <w:tab w:val="left" w:pos="310"/>
              </w:tabs>
              <w:ind w:left="0"/>
              <w:jc w:val="center"/>
            </w:pPr>
            <w:r w:rsidRPr="00A254ED">
              <w:t>1.1</w:t>
            </w:r>
          </w:p>
        </w:tc>
        <w:tc>
          <w:tcPr>
            <w:tcW w:w="2922" w:type="pct"/>
            <w:gridSpan w:val="5"/>
            <w:vAlign w:val="center"/>
          </w:tcPr>
          <w:p w:rsidR="003E075A" w:rsidRPr="00A254ED" w:rsidRDefault="003E075A" w:rsidP="009C2E9C">
            <w:pPr>
              <w:pStyle w:val="TableParagraph"/>
              <w:ind w:left="0"/>
              <w:jc w:val="center"/>
            </w:pPr>
            <w:r w:rsidRPr="00A254ED">
              <w:t>не регламентируется</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Животноводство</w:t>
            </w:r>
          </w:p>
        </w:tc>
        <w:tc>
          <w:tcPr>
            <w:tcW w:w="563" w:type="pct"/>
            <w:vAlign w:val="center"/>
          </w:tcPr>
          <w:p w:rsidR="003E075A" w:rsidRPr="00A254ED" w:rsidRDefault="003E075A" w:rsidP="004C2EBC">
            <w:pPr>
              <w:pStyle w:val="TableParagraph"/>
              <w:tabs>
                <w:tab w:val="left" w:pos="310"/>
              </w:tabs>
              <w:ind w:left="0"/>
              <w:jc w:val="center"/>
            </w:pPr>
            <w:r w:rsidRPr="00A254ED">
              <w:t>1.7</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Скотоводство</w:t>
            </w:r>
          </w:p>
        </w:tc>
        <w:tc>
          <w:tcPr>
            <w:tcW w:w="563" w:type="pct"/>
            <w:vAlign w:val="center"/>
          </w:tcPr>
          <w:p w:rsidR="003E075A" w:rsidRPr="00A254ED" w:rsidRDefault="003E075A" w:rsidP="004C2EBC">
            <w:pPr>
              <w:pStyle w:val="TableParagraph"/>
              <w:tabs>
                <w:tab w:val="left" w:pos="310"/>
              </w:tabs>
              <w:ind w:left="0"/>
              <w:jc w:val="center"/>
            </w:pPr>
            <w:r w:rsidRPr="00A254ED">
              <w:t>1.8</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Звероводство</w:t>
            </w:r>
          </w:p>
        </w:tc>
        <w:tc>
          <w:tcPr>
            <w:tcW w:w="563" w:type="pct"/>
            <w:vAlign w:val="center"/>
          </w:tcPr>
          <w:p w:rsidR="003E075A" w:rsidRPr="00A254ED" w:rsidRDefault="003E075A" w:rsidP="004C2EBC">
            <w:pPr>
              <w:pStyle w:val="TableParagraph"/>
              <w:tabs>
                <w:tab w:val="left" w:pos="310"/>
              </w:tabs>
              <w:ind w:left="0"/>
              <w:jc w:val="center"/>
            </w:pPr>
            <w:r w:rsidRPr="00A254ED">
              <w:t>1.9</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Птицеводство</w:t>
            </w:r>
          </w:p>
        </w:tc>
        <w:tc>
          <w:tcPr>
            <w:tcW w:w="563" w:type="pct"/>
            <w:vAlign w:val="center"/>
          </w:tcPr>
          <w:p w:rsidR="003E075A" w:rsidRPr="00A254ED" w:rsidRDefault="003E075A" w:rsidP="004C2EBC">
            <w:pPr>
              <w:pStyle w:val="TableParagraph"/>
              <w:tabs>
                <w:tab w:val="left" w:pos="310"/>
              </w:tabs>
              <w:ind w:left="0"/>
              <w:jc w:val="center"/>
            </w:pPr>
            <w:r w:rsidRPr="00A254ED">
              <w:t>1.10</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Свиноводство</w:t>
            </w:r>
          </w:p>
        </w:tc>
        <w:tc>
          <w:tcPr>
            <w:tcW w:w="563" w:type="pct"/>
            <w:vAlign w:val="center"/>
          </w:tcPr>
          <w:p w:rsidR="003E075A" w:rsidRPr="00A254ED" w:rsidRDefault="003E075A" w:rsidP="004C2EBC">
            <w:pPr>
              <w:pStyle w:val="TableParagraph"/>
              <w:tabs>
                <w:tab w:val="left" w:pos="310"/>
              </w:tabs>
              <w:ind w:left="0"/>
              <w:jc w:val="center"/>
            </w:pPr>
            <w:r w:rsidRPr="00A254ED">
              <w:t>1.11</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Пчеловодство</w:t>
            </w:r>
          </w:p>
        </w:tc>
        <w:tc>
          <w:tcPr>
            <w:tcW w:w="563" w:type="pct"/>
            <w:vAlign w:val="center"/>
          </w:tcPr>
          <w:p w:rsidR="003E075A" w:rsidRPr="00A254ED" w:rsidRDefault="003E075A" w:rsidP="004C2EBC">
            <w:pPr>
              <w:pStyle w:val="TableParagraph"/>
              <w:tabs>
                <w:tab w:val="left" w:pos="310"/>
              </w:tabs>
              <w:ind w:left="0"/>
              <w:jc w:val="center"/>
            </w:pPr>
            <w:r w:rsidRPr="00A254ED">
              <w:t>1.12</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EF4A0A">
        <w:trPr>
          <w:cantSplit/>
          <w:trHeight w:val="454"/>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Рыбоводство</w:t>
            </w:r>
          </w:p>
        </w:tc>
        <w:tc>
          <w:tcPr>
            <w:tcW w:w="563" w:type="pct"/>
            <w:vAlign w:val="center"/>
          </w:tcPr>
          <w:p w:rsidR="003E075A" w:rsidRPr="00A254ED" w:rsidRDefault="003E075A" w:rsidP="004C2EBC">
            <w:pPr>
              <w:pStyle w:val="TableParagraph"/>
              <w:tabs>
                <w:tab w:val="left" w:pos="310"/>
              </w:tabs>
              <w:ind w:left="0"/>
              <w:jc w:val="center"/>
            </w:pPr>
            <w:r w:rsidRPr="00A254ED">
              <w:t>1.13</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C52BB1">
        <w:trPr>
          <w:cantSplit/>
          <w:trHeight w:val="506"/>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Научное обеспечение сельского хозяйства</w:t>
            </w:r>
          </w:p>
        </w:tc>
        <w:tc>
          <w:tcPr>
            <w:tcW w:w="563" w:type="pct"/>
            <w:vAlign w:val="center"/>
          </w:tcPr>
          <w:p w:rsidR="003E075A" w:rsidRPr="00A254ED" w:rsidRDefault="003E075A" w:rsidP="004C2EBC">
            <w:pPr>
              <w:pStyle w:val="TableParagraph"/>
              <w:tabs>
                <w:tab w:val="left" w:pos="310"/>
              </w:tabs>
              <w:ind w:left="0"/>
              <w:jc w:val="center"/>
            </w:pPr>
            <w:r w:rsidRPr="00A254ED">
              <w:t>1.14</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C52BB1">
        <w:trPr>
          <w:cantSplit/>
          <w:trHeight w:val="99"/>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Хранение и переработка сельскохозяйственной продукции</w:t>
            </w:r>
          </w:p>
        </w:tc>
        <w:tc>
          <w:tcPr>
            <w:tcW w:w="563" w:type="pct"/>
            <w:vAlign w:val="center"/>
          </w:tcPr>
          <w:p w:rsidR="003E075A" w:rsidRPr="00A254ED" w:rsidRDefault="003E075A" w:rsidP="004C2EBC">
            <w:pPr>
              <w:pStyle w:val="TableParagraph"/>
              <w:tabs>
                <w:tab w:val="left" w:pos="310"/>
              </w:tabs>
              <w:ind w:left="0"/>
              <w:jc w:val="center"/>
            </w:pPr>
            <w:r w:rsidRPr="00A254ED">
              <w:t>1.15</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3/27</w:t>
            </w:r>
          </w:p>
        </w:tc>
      </w:tr>
      <w:tr w:rsidR="00A254ED" w:rsidRPr="00A254ED" w:rsidTr="00C52BB1">
        <w:trPr>
          <w:cantSplit/>
          <w:trHeight w:val="533"/>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Питомники</w:t>
            </w:r>
          </w:p>
        </w:tc>
        <w:tc>
          <w:tcPr>
            <w:tcW w:w="563" w:type="pct"/>
            <w:vAlign w:val="center"/>
          </w:tcPr>
          <w:p w:rsidR="003E075A" w:rsidRPr="00A254ED" w:rsidRDefault="003E075A" w:rsidP="004C2EBC">
            <w:pPr>
              <w:pStyle w:val="TableParagraph"/>
              <w:tabs>
                <w:tab w:val="left" w:pos="310"/>
              </w:tabs>
              <w:ind w:left="0"/>
              <w:jc w:val="center"/>
            </w:pPr>
            <w:r w:rsidRPr="00A254ED">
              <w:t>1.17</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2/15</w:t>
            </w:r>
          </w:p>
        </w:tc>
      </w:tr>
      <w:tr w:rsidR="00A254ED" w:rsidRPr="00A254ED" w:rsidTr="00C52BB1">
        <w:trPr>
          <w:cantSplit/>
          <w:trHeight w:val="99"/>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Обеспечение сельскохозяйственного производства</w:t>
            </w:r>
          </w:p>
        </w:tc>
        <w:tc>
          <w:tcPr>
            <w:tcW w:w="563" w:type="pct"/>
            <w:vAlign w:val="center"/>
          </w:tcPr>
          <w:p w:rsidR="003E075A" w:rsidRPr="00A254ED" w:rsidRDefault="003E075A" w:rsidP="004C2EBC">
            <w:pPr>
              <w:pStyle w:val="TableParagraph"/>
              <w:tabs>
                <w:tab w:val="left" w:pos="310"/>
              </w:tabs>
              <w:ind w:left="0"/>
              <w:jc w:val="center"/>
            </w:pPr>
            <w:r w:rsidRPr="00A254ED">
              <w:t>1.18</w:t>
            </w:r>
          </w:p>
        </w:tc>
        <w:tc>
          <w:tcPr>
            <w:tcW w:w="423"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3E075A" w:rsidRPr="00A254ED" w:rsidRDefault="003E075A" w:rsidP="009C2E9C">
            <w:pPr>
              <w:spacing w:after="0" w:line="240" w:lineRule="auto"/>
              <w:jc w:val="center"/>
              <w:rPr>
                <w:rFonts w:ascii="Times New Roman" w:hAnsi="Times New Roman"/>
              </w:rPr>
            </w:pPr>
            <w:r w:rsidRPr="00A254ED">
              <w:rPr>
                <w:rFonts w:ascii="Times New Roman" w:hAnsi="Times New Roman"/>
              </w:rPr>
              <w:t>2/15</w:t>
            </w:r>
          </w:p>
        </w:tc>
      </w:tr>
      <w:tr w:rsidR="00A254ED" w:rsidRPr="00A254ED" w:rsidTr="003E075A">
        <w:trPr>
          <w:cantSplit/>
          <w:trHeight w:val="578"/>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Сенокошение</w:t>
            </w:r>
          </w:p>
        </w:tc>
        <w:tc>
          <w:tcPr>
            <w:tcW w:w="563" w:type="pct"/>
            <w:vAlign w:val="center"/>
          </w:tcPr>
          <w:p w:rsidR="003E075A" w:rsidRPr="00A254ED" w:rsidRDefault="003E075A" w:rsidP="004C2EBC">
            <w:pPr>
              <w:pStyle w:val="TableParagraph"/>
              <w:tabs>
                <w:tab w:val="left" w:pos="310"/>
              </w:tabs>
              <w:ind w:left="0"/>
              <w:jc w:val="center"/>
            </w:pPr>
            <w:r w:rsidRPr="00A254ED">
              <w:t>1.19</w:t>
            </w:r>
          </w:p>
        </w:tc>
        <w:tc>
          <w:tcPr>
            <w:tcW w:w="2922" w:type="pct"/>
            <w:gridSpan w:val="5"/>
            <w:vAlign w:val="center"/>
          </w:tcPr>
          <w:p w:rsidR="003E075A" w:rsidRPr="00A254ED" w:rsidRDefault="003E075A" w:rsidP="009C2E9C">
            <w:pPr>
              <w:pStyle w:val="TableParagraph"/>
              <w:ind w:left="0"/>
              <w:jc w:val="center"/>
            </w:pPr>
            <w:r w:rsidRPr="00A254ED">
              <w:t>не регламентируется</w:t>
            </w:r>
          </w:p>
        </w:tc>
      </w:tr>
      <w:tr w:rsidR="00A254ED" w:rsidRPr="00A254ED" w:rsidTr="00C52BB1">
        <w:trPr>
          <w:cantSplit/>
          <w:trHeight w:val="578"/>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Ветеринарное обслуживание</w:t>
            </w:r>
          </w:p>
        </w:tc>
        <w:tc>
          <w:tcPr>
            <w:tcW w:w="563" w:type="pct"/>
            <w:vAlign w:val="center"/>
          </w:tcPr>
          <w:p w:rsidR="003E075A" w:rsidRPr="00A254ED" w:rsidRDefault="003E075A" w:rsidP="004C2EBC">
            <w:pPr>
              <w:pStyle w:val="TableParagraph"/>
              <w:tabs>
                <w:tab w:val="left" w:pos="310"/>
              </w:tabs>
              <w:ind w:left="0"/>
              <w:jc w:val="center"/>
            </w:pPr>
            <w:r w:rsidRPr="00A254ED">
              <w:t>3.10</w:t>
            </w:r>
          </w:p>
        </w:tc>
        <w:tc>
          <w:tcPr>
            <w:tcW w:w="423" w:type="pct"/>
            <w:vAlign w:val="center"/>
          </w:tcPr>
          <w:p w:rsidR="003E075A" w:rsidRPr="00A254ED" w:rsidRDefault="003E075A" w:rsidP="00C52BB1">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3E075A" w:rsidRPr="00A254ED" w:rsidRDefault="003E075A" w:rsidP="00C52BB1">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3E075A" w:rsidRPr="00A254ED" w:rsidRDefault="003E075A" w:rsidP="00C52BB1">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3E075A" w:rsidRPr="00A254ED" w:rsidRDefault="003E075A" w:rsidP="00C52BB1">
            <w:pPr>
              <w:spacing w:after="0" w:line="240" w:lineRule="auto"/>
              <w:jc w:val="center"/>
              <w:rPr>
                <w:rFonts w:ascii="Times New Roman" w:hAnsi="Times New Roman"/>
              </w:rPr>
            </w:pPr>
            <w:r w:rsidRPr="00A254ED">
              <w:rPr>
                <w:rFonts w:ascii="Times New Roman" w:hAnsi="Times New Roman"/>
              </w:rPr>
              <w:t>3</w:t>
            </w:r>
          </w:p>
        </w:tc>
        <w:tc>
          <w:tcPr>
            <w:tcW w:w="599" w:type="pct"/>
            <w:vAlign w:val="center"/>
          </w:tcPr>
          <w:p w:rsidR="003E075A" w:rsidRPr="00A254ED" w:rsidRDefault="003E075A" w:rsidP="00C52BB1">
            <w:pPr>
              <w:spacing w:after="0" w:line="240" w:lineRule="auto"/>
              <w:jc w:val="center"/>
              <w:rPr>
                <w:rFonts w:ascii="Times New Roman" w:hAnsi="Times New Roman"/>
              </w:rPr>
            </w:pPr>
            <w:r w:rsidRPr="00A254ED">
              <w:rPr>
                <w:rFonts w:ascii="Times New Roman" w:hAnsi="Times New Roman"/>
              </w:rPr>
              <w:t>3/20</w:t>
            </w:r>
          </w:p>
        </w:tc>
      </w:tr>
      <w:tr w:rsidR="00A254ED" w:rsidRPr="00A254ED" w:rsidTr="003E075A">
        <w:trPr>
          <w:cantSplit/>
          <w:trHeight w:val="578"/>
          <w:jc w:val="center"/>
        </w:trPr>
        <w:tc>
          <w:tcPr>
            <w:tcW w:w="248" w:type="pct"/>
            <w:vAlign w:val="center"/>
          </w:tcPr>
          <w:p w:rsidR="003E075A" w:rsidRPr="00A254ED" w:rsidRDefault="003E075A" w:rsidP="00EF6F4E">
            <w:pPr>
              <w:pStyle w:val="TableParagraph"/>
              <w:numPr>
                <w:ilvl w:val="0"/>
                <w:numId w:val="13"/>
              </w:numPr>
              <w:jc w:val="center"/>
            </w:pPr>
          </w:p>
        </w:tc>
        <w:tc>
          <w:tcPr>
            <w:tcW w:w="1267" w:type="pct"/>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Связь</w:t>
            </w:r>
          </w:p>
        </w:tc>
        <w:tc>
          <w:tcPr>
            <w:tcW w:w="563" w:type="pct"/>
            <w:vAlign w:val="center"/>
          </w:tcPr>
          <w:p w:rsidR="003E075A" w:rsidRPr="00A254ED" w:rsidRDefault="003E075A" w:rsidP="004C2EBC">
            <w:pPr>
              <w:pStyle w:val="TableParagraph"/>
              <w:tabs>
                <w:tab w:val="left" w:pos="310"/>
              </w:tabs>
              <w:ind w:left="0"/>
              <w:jc w:val="center"/>
            </w:pPr>
            <w:r w:rsidRPr="00A254ED">
              <w:t>6.8</w:t>
            </w:r>
          </w:p>
        </w:tc>
        <w:tc>
          <w:tcPr>
            <w:tcW w:w="2922" w:type="pct"/>
            <w:gridSpan w:val="5"/>
            <w:vAlign w:val="center"/>
          </w:tcPr>
          <w:p w:rsidR="003E075A" w:rsidRPr="00A254ED" w:rsidRDefault="003E075A" w:rsidP="009C2E9C">
            <w:pPr>
              <w:pStyle w:val="TableParagraph"/>
              <w:ind w:left="0"/>
              <w:jc w:val="center"/>
            </w:pPr>
            <w:r w:rsidRPr="00A254ED">
              <w:t>не регламентируется</w:t>
            </w:r>
          </w:p>
        </w:tc>
      </w:tr>
      <w:tr w:rsidR="00A254ED" w:rsidRPr="00A254ED" w:rsidTr="00C52BB1">
        <w:trPr>
          <w:cantSplit/>
          <w:trHeight w:val="578"/>
          <w:jc w:val="center"/>
        </w:trPr>
        <w:tc>
          <w:tcPr>
            <w:tcW w:w="248" w:type="pct"/>
            <w:vAlign w:val="center"/>
          </w:tcPr>
          <w:p w:rsidR="002C4F05" w:rsidRPr="00A254ED" w:rsidRDefault="002C4F05" w:rsidP="00EF6F4E">
            <w:pPr>
              <w:pStyle w:val="TableParagraph"/>
              <w:numPr>
                <w:ilvl w:val="0"/>
                <w:numId w:val="13"/>
              </w:numPr>
              <w:jc w:val="center"/>
            </w:pP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Ведение огородничества</w:t>
            </w:r>
          </w:p>
        </w:tc>
        <w:tc>
          <w:tcPr>
            <w:tcW w:w="563" w:type="pct"/>
            <w:vAlign w:val="center"/>
          </w:tcPr>
          <w:p w:rsidR="002C4F05" w:rsidRPr="00A254ED" w:rsidRDefault="002C4F05" w:rsidP="004C2EBC">
            <w:pPr>
              <w:pStyle w:val="TableParagraph"/>
              <w:tabs>
                <w:tab w:val="left" w:pos="310"/>
              </w:tabs>
              <w:ind w:left="0"/>
              <w:jc w:val="center"/>
            </w:pPr>
            <w:r w:rsidRPr="00A254ED">
              <w:t>13.1</w:t>
            </w:r>
          </w:p>
        </w:tc>
        <w:tc>
          <w:tcPr>
            <w:tcW w:w="423" w:type="pct"/>
            <w:vAlign w:val="center"/>
          </w:tcPr>
          <w:p w:rsidR="002C4F05" w:rsidRPr="00A254ED" w:rsidRDefault="002C4F05" w:rsidP="00C52BB1">
            <w:pPr>
              <w:spacing w:after="0" w:line="240" w:lineRule="auto"/>
              <w:jc w:val="center"/>
              <w:rPr>
                <w:rFonts w:ascii="Times New Roman" w:hAnsi="Times New Roman"/>
              </w:rPr>
            </w:pPr>
            <w:r w:rsidRPr="00A254ED">
              <w:rPr>
                <w:rFonts w:ascii="Times New Roman" w:hAnsi="Times New Roman"/>
              </w:rPr>
              <w:t>100</w:t>
            </w:r>
          </w:p>
        </w:tc>
        <w:tc>
          <w:tcPr>
            <w:tcW w:w="422" w:type="pct"/>
            <w:vAlign w:val="center"/>
          </w:tcPr>
          <w:p w:rsidR="002C4F05" w:rsidRPr="00A254ED" w:rsidRDefault="002C4F05" w:rsidP="00C52BB1">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40</w:t>
            </w:r>
          </w:p>
        </w:tc>
        <w:tc>
          <w:tcPr>
            <w:tcW w:w="70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2/15</w:t>
            </w:r>
          </w:p>
        </w:tc>
      </w:tr>
      <w:tr w:rsidR="00A254ED" w:rsidRPr="00A254ED" w:rsidTr="00EF4A0A">
        <w:trPr>
          <w:cantSplit/>
          <w:trHeight w:val="99"/>
          <w:jc w:val="center"/>
        </w:trPr>
        <w:tc>
          <w:tcPr>
            <w:tcW w:w="248" w:type="pct"/>
            <w:tcBorders>
              <w:bottom w:val="single" w:sz="4" w:space="0" w:color="auto"/>
            </w:tcBorders>
            <w:vAlign w:val="center"/>
          </w:tcPr>
          <w:p w:rsidR="003E075A" w:rsidRPr="00A254ED" w:rsidRDefault="003E075A" w:rsidP="00EF6F4E">
            <w:pPr>
              <w:pStyle w:val="TableParagraph"/>
              <w:numPr>
                <w:ilvl w:val="0"/>
                <w:numId w:val="13"/>
              </w:numPr>
              <w:jc w:val="center"/>
            </w:pPr>
          </w:p>
        </w:tc>
        <w:tc>
          <w:tcPr>
            <w:tcW w:w="1267" w:type="pct"/>
            <w:tcBorders>
              <w:bottom w:val="single" w:sz="4" w:space="0" w:color="auto"/>
            </w:tcBorders>
            <w:vAlign w:val="center"/>
          </w:tcPr>
          <w:p w:rsidR="003E075A" w:rsidRPr="00A254ED" w:rsidRDefault="003E075A" w:rsidP="004C2EBC">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63" w:type="pct"/>
            <w:tcBorders>
              <w:bottom w:val="single" w:sz="4" w:space="0" w:color="auto"/>
            </w:tcBorders>
            <w:vAlign w:val="center"/>
          </w:tcPr>
          <w:p w:rsidR="003E075A" w:rsidRPr="00A254ED" w:rsidRDefault="003E075A" w:rsidP="004C2EBC">
            <w:pPr>
              <w:pStyle w:val="TableParagraph"/>
              <w:tabs>
                <w:tab w:val="left" w:pos="310"/>
              </w:tabs>
              <w:ind w:left="0"/>
              <w:jc w:val="center"/>
            </w:pPr>
            <w:r w:rsidRPr="00A254ED">
              <w:t>12.0</w:t>
            </w:r>
          </w:p>
        </w:tc>
        <w:tc>
          <w:tcPr>
            <w:tcW w:w="2922" w:type="pct"/>
            <w:gridSpan w:val="5"/>
            <w:tcBorders>
              <w:bottom w:val="single" w:sz="4" w:space="0" w:color="auto"/>
            </w:tcBorders>
            <w:vAlign w:val="center"/>
          </w:tcPr>
          <w:p w:rsidR="003E075A" w:rsidRPr="00A254ED" w:rsidRDefault="003E075A" w:rsidP="009C2E9C">
            <w:pPr>
              <w:pStyle w:val="TableParagraph"/>
              <w:ind w:left="0"/>
              <w:jc w:val="center"/>
            </w:pPr>
            <w:r w:rsidRPr="00A254ED">
              <w:t>не регламентируется</w:t>
            </w:r>
          </w:p>
        </w:tc>
      </w:tr>
    </w:tbl>
    <w:p w:rsidR="0032388F" w:rsidRPr="00A254ED" w:rsidRDefault="0032388F" w:rsidP="0032388F">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A254ED" w:rsidRPr="00A254ED" w:rsidTr="00850C98">
        <w:trPr>
          <w:trHeight w:val="553"/>
          <w:tblHeader/>
          <w:jc w:val="center"/>
        </w:trPr>
        <w:tc>
          <w:tcPr>
            <w:tcW w:w="248" w:type="pct"/>
            <w:vMerge w:val="restart"/>
            <w:shd w:val="clear" w:color="auto" w:fill="D9D9D9" w:themeFill="background1" w:themeFillShade="D9"/>
            <w:vAlign w:val="center"/>
          </w:tcPr>
          <w:p w:rsidR="0032388F" w:rsidRPr="00A254ED" w:rsidRDefault="0032388F" w:rsidP="00850C98">
            <w:pPr>
              <w:pStyle w:val="TableParagraph"/>
              <w:ind w:left="0" w:hanging="23"/>
              <w:jc w:val="center"/>
              <w:rPr>
                <w:sz w:val="20"/>
                <w:szCs w:val="20"/>
              </w:rPr>
            </w:pPr>
            <w:r w:rsidRPr="00A254ED">
              <w:rPr>
                <w:sz w:val="20"/>
                <w:szCs w:val="20"/>
              </w:rPr>
              <w:lastRenderedPageBreak/>
              <w:t>№</w:t>
            </w:r>
          </w:p>
          <w:p w:rsidR="0032388F" w:rsidRPr="00A254ED" w:rsidRDefault="0032388F" w:rsidP="00850C98">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32388F" w:rsidRPr="00A254ED" w:rsidRDefault="0032388F" w:rsidP="00850C98">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32388F" w:rsidRPr="00A254ED" w:rsidRDefault="0032388F" w:rsidP="00850C98">
            <w:pPr>
              <w:pStyle w:val="TableParagraph"/>
              <w:spacing w:before="131"/>
              <w:ind w:left="16"/>
              <w:jc w:val="center"/>
              <w:rPr>
                <w:sz w:val="20"/>
                <w:szCs w:val="20"/>
              </w:rPr>
            </w:pPr>
            <w:r w:rsidRPr="00A254ED">
              <w:rPr>
                <w:sz w:val="20"/>
                <w:szCs w:val="20"/>
              </w:rPr>
              <w:t>Код (числовое обозначение ВРИ)</w:t>
            </w:r>
          </w:p>
        </w:tc>
        <w:tc>
          <w:tcPr>
            <w:tcW w:w="846" w:type="pct"/>
            <w:gridSpan w:val="2"/>
            <w:shd w:val="clear" w:color="auto" w:fill="D9D9D9" w:themeFill="background1" w:themeFillShade="D9"/>
            <w:vAlign w:val="center"/>
          </w:tcPr>
          <w:p w:rsidR="0032388F" w:rsidRPr="00A254ED" w:rsidRDefault="0032388F" w:rsidP="00850C9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32388F" w:rsidRPr="00A254ED" w:rsidRDefault="0032388F" w:rsidP="00850C9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32388F" w:rsidRPr="00A254ED" w:rsidRDefault="0032388F" w:rsidP="00850C98">
            <w:pPr>
              <w:pStyle w:val="TableParagraph"/>
              <w:ind w:left="0"/>
              <w:jc w:val="center"/>
              <w:rPr>
                <w:sz w:val="20"/>
                <w:szCs w:val="20"/>
                <w:lang w:val="ru-RU"/>
              </w:rPr>
            </w:pPr>
            <w:r w:rsidRPr="00A254ED">
              <w:rPr>
                <w:sz w:val="20"/>
                <w:szCs w:val="20"/>
                <w:lang w:val="ru-RU"/>
              </w:rPr>
              <w:t>Максимальный процент застройки,</w:t>
            </w:r>
          </w:p>
          <w:p w:rsidR="0032388F" w:rsidRPr="00A254ED" w:rsidRDefault="0032388F" w:rsidP="00850C9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A254ED" w:rsidRDefault="0032388F" w:rsidP="00850C9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32388F" w:rsidRPr="00A254ED" w:rsidRDefault="0032388F" w:rsidP="00850C9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C98">
        <w:trPr>
          <w:trHeight w:val="817"/>
          <w:jc w:val="center"/>
        </w:trPr>
        <w:tc>
          <w:tcPr>
            <w:tcW w:w="248" w:type="pct"/>
            <w:vMerge/>
            <w:tcBorders>
              <w:top w:val="nil"/>
            </w:tcBorders>
          </w:tcPr>
          <w:p w:rsidR="0032388F" w:rsidRPr="00A254ED" w:rsidRDefault="0032388F" w:rsidP="004C2EBC">
            <w:pPr>
              <w:rPr>
                <w:sz w:val="2"/>
                <w:szCs w:val="2"/>
                <w:lang w:val="ru-RU"/>
              </w:rPr>
            </w:pPr>
          </w:p>
        </w:tc>
        <w:tc>
          <w:tcPr>
            <w:tcW w:w="1267" w:type="pct"/>
            <w:vMerge/>
            <w:tcBorders>
              <w:top w:val="nil"/>
            </w:tcBorders>
          </w:tcPr>
          <w:p w:rsidR="0032388F" w:rsidRPr="00A254ED" w:rsidRDefault="0032388F" w:rsidP="004C2EBC">
            <w:pPr>
              <w:rPr>
                <w:sz w:val="2"/>
                <w:szCs w:val="2"/>
                <w:lang w:val="ru-RU"/>
              </w:rPr>
            </w:pPr>
          </w:p>
        </w:tc>
        <w:tc>
          <w:tcPr>
            <w:tcW w:w="563" w:type="pct"/>
            <w:vMerge/>
            <w:tcBorders>
              <w:top w:val="nil"/>
            </w:tcBorders>
          </w:tcPr>
          <w:p w:rsidR="0032388F" w:rsidRPr="00A254ED" w:rsidRDefault="0032388F" w:rsidP="004C2EBC">
            <w:pPr>
              <w:rPr>
                <w:sz w:val="2"/>
                <w:szCs w:val="2"/>
                <w:lang w:val="ru-RU"/>
              </w:rPr>
            </w:pPr>
          </w:p>
        </w:tc>
        <w:tc>
          <w:tcPr>
            <w:tcW w:w="423" w:type="pct"/>
            <w:shd w:val="clear" w:color="auto" w:fill="D9D9D9" w:themeFill="background1" w:themeFillShade="D9"/>
            <w:vAlign w:val="center"/>
          </w:tcPr>
          <w:p w:rsidR="0032388F" w:rsidRPr="00A254ED" w:rsidRDefault="0032388F" w:rsidP="00850C98">
            <w:pPr>
              <w:pStyle w:val="TableParagraph"/>
              <w:spacing w:before="1"/>
              <w:ind w:left="5" w:right="16"/>
              <w:jc w:val="center"/>
            </w:pPr>
            <w:r w:rsidRPr="00A254ED">
              <w:t>min</w:t>
            </w:r>
          </w:p>
        </w:tc>
        <w:tc>
          <w:tcPr>
            <w:tcW w:w="423" w:type="pct"/>
            <w:shd w:val="clear" w:color="auto" w:fill="D9D9D9" w:themeFill="background1" w:themeFillShade="D9"/>
            <w:vAlign w:val="center"/>
          </w:tcPr>
          <w:p w:rsidR="0032388F" w:rsidRPr="00A254ED" w:rsidRDefault="0032388F" w:rsidP="00850C98">
            <w:pPr>
              <w:pStyle w:val="TableParagraph"/>
              <w:spacing w:before="1"/>
              <w:ind w:left="0"/>
              <w:jc w:val="center"/>
            </w:pPr>
            <w:r w:rsidRPr="00A254ED">
              <w:t>max</w:t>
            </w:r>
          </w:p>
        </w:tc>
        <w:tc>
          <w:tcPr>
            <w:tcW w:w="774" w:type="pct"/>
            <w:vMerge/>
            <w:tcBorders>
              <w:top w:val="nil"/>
            </w:tcBorders>
          </w:tcPr>
          <w:p w:rsidR="0032388F" w:rsidRPr="00A254ED" w:rsidRDefault="0032388F" w:rsidP="004C2EBC">
            <w:pPr>
              <w:rPr>
                <w:sz w:val="2"/>
                <w:szCs w:val="2"/>
              </w:rPr>
            </w:pPr>
          </w:p>
        </w:tc>
        <w:tc>
          <w:tcPr>
            <w:tcW w:w="704" w:type="pct"/>
            <w:vMerge/>
            <w:tcBorders>
              <w:top w:val="nil"/>
            </w:tcBorders>
          </w:tcPr>
          <w:p w:rsidR="0032388F" w:rsidRPr="00A254ED" w:rsidRDefault="0032388F" w:rsidP="004C2EBC">
            <w:pPr>
              <w:rPr>
                <w:sz w:val="2"/>
                <w:szCs w:val="2"/>
              </w:rPr>
            </w:pPr>
          </w:p>
        </w:tc>
        <w:tc>
          <w:tcPr>
            <w:tcW w:w="598" w:type="pct"/>
            <w:vMerge/>
          </w:tcPr>
          <w:p w:rsidR="0032388F" w:rsidRPr="00A254ED" w:rsidRDefault="0032388F" w:rsidP="004C2EBC">
            <w:pPr>
              <w:rPr>
                <w:sz w:val="2"/>
                <w:szCs w:val="2"/>
              </w:rPr>
            </w:pP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1.</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3" w:type="pct"/>
            <w:vAlign w:val="center"/>
          </w:tcPr>
          <w:p w:rsidR="002C4F05" w:rsidRPr="00A254ED" w:rsidRDefault="002C4F05" w:rsidP="004C2EBC">
            <w:pPr>
              <w:pStyle w:val="TableParagraph"/>
              <w:tabs>
                <w:tab w:val="left" w:pos="310"/>
              </w:tabs>
              <w:ind w:left="0"/>
              <w:jc w:val="center"/>
            </w:pPr>
            <w:r w:rsidRPr="00A254ED">
              <w:t>3.1</w:t>
            </w:r>
          </w:p>
        </w:tc>
        <w:tc>
          <w:tcPr>
            <w:tcW w:w="2922" w:type="pct"/>
            <w:gridSpan w:val="5"/>
            <w:vAlign w:val="center"/>
          </w:tcPr>
          <w:p w:rsidR="002C4F05" w:rsidRPr="00A254ED" w:rsidRDefault="002C4F05" w:rsidP="009C2E9C">
            <w:pPr>
              <w:pStyle w:val="TableParagraph"/>
              <w:ind w:left="0"/>
              <w:jc w:val="center"/>
            </w:pPr>
            <w:r w:rsidRPr="00A254ED">
              <w:t>не регламентируется</w:t>
            </w: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2.</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vAlign w:val="center"/>
          </w:tcPr>
          <w:p w:rsidR="002C4F05" w:rsidRPr="00A254ED" w:rsidRDefault="002C4F05" w:rsidP="004C2EBC">
            <w:pPr>
              <w:pStyle w:val="TableParagraph"/>
              <w:tabs>
                <w:tab w:val="left" w:pos="310"/>
              </w:tabs>
              <w:ind w:left="0"/>
              <w:jc w:val="center"/>
            </w:pPr>
            <w:r w:rsidRPr="00A254ED">
              <w:t>4.4</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200</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3/20</w:t>
            </w: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3.</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vAlign w:val="center"/>
          </w:tcPr>
          <w:p w:rsidR="002C4F05" w:rsidRPr="00A254ED" w:rsidRDefault="002C4F05" w:rsidP="004C2EBC">
            <w:pPr>
              <w:pStyle w:val="TableParagraph"/>
              <w:tabs>
                <w:tab w:val="left" w:pos="310"/>
              </w:tabs>
              <w:ind w:left="0"/>
              <w:jc w:val="center"/>
            </w:pPr>
            <w:r w:rsidRPr="00A254ED">
              <w:t>4.6</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200</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3/20</w:t>
            </w: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4.</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Служебные гаражи</w:t>
            </w:r>
          </w:p>
        </w:tc>
        <w:tc>
          <w:tcPr>
            <w:tcW w:w="563" w:type="pct"/>
            <w:vAlign w:val="center"/>
          </w:tcPr>
          <w:p w:rsidR="002C4F05" w:rsidRPr="00A254ED" w:rsidRDefault="002C4F05" w:rsidP="004C2EBC">
            <w:pPr>
              <w:pStyle w:val="TableParagraph"/>
              <w:tabs>
                <w:tab w:val="left" w:pos="310"/>
              </w:tabs>
              <w:ind w:left="0"/>
              <w:jc w:val="center"/>
            </w:pPr>
            <w:r w:rsidRPr="00A254ED">
              <w:t>4.9</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100</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20000</w:t>
            </w:r>
          </w:p>
        </w:tc>
        <w:tc>
          <w:tcPr>
            <w:tcW w:w="77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80</w:t>
            </w:r>
          </w:p>
        </w:tc>
        <w:tc>
          <w:tcPr>
            <w:tcW w:w="70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2/15</w:t>
            </w: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5.</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Выставочно-ярмарочная деятельность</w:t>
            </w:r>
          </w:p>
        </w:tc>
        <w:tc>
          <w:tcPr>
            <w:tcW w:w="563" w:type="pct"/>
            <w:vAlign w:val="center"/>
          </w:tcPr>
          <w:p w:rsidR="002C4F05" w:rsidRPr="00A254ED" w:rsidRDefault="002C4F05" w:rsidP="004C2EBC">
            <w:pPr>
              <w:pStyle w:val="TableParagraph"/>
              <w:tabs>
                <w:tab w:val="left" w:pos="310"/>
              </w:tabs>
              <w:ind w:left="0"/>
              <w:jc w:val="center"/>
            </w:pPr>
            <w:r w:rsidRPr="00A254ED">
              <w:t>4.10</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400</w:t>
            </w:r>
          </w:p>
        </w:tc>
        <w:tc>
          <w:tcPr>
            <w:tcW w:w="423"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3000</w:t>
            </w:r>
          </w:p>
        </w:tc>
        <w:tc>
          <w:tcPr>
            <w:tcW w:w="77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30</w:t>
            </w:r>
          </w:p>
        </w:tc>
        <w:tc>
          <w:tcPr>
            <w:tcW w:w="704"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2C4F05" w:rsidRPr="00A254ED" w:rsidRDefault="002C4F05" w:rsidP="009C2E9C">
            <w:pPr>
              <w:spacing w:after="0" w:line="240" w:lineRule="auto"/>
              <w:jc w:val="center"/>
              <w:rPr>
                <w:rFonts w:ascii="Times New Roman" w:hAnsi="Times New Roman"/>
              </w:rPr>
            </w:pPr>
            <w:r w:rsidRPr="00A254ED">
              <w:rPr>
                <w:rFonts w:ascii="Times New Roman" w:hAnsi="Times New Roman"/>
              </w:rPr>
              <w:t>2/19</w:t>
            </w:r>
          </w:p>
        </w:tc>
      </w:tr>
      <w:tr w:rsidR="00A254ED" w:rsidRPr="00A254ED" w:rsidTr="00D35F02">
        <w:trPr>
          <w:cantSplit/>
          <w:trHeight w:val="506"/>
          <w:jc w:val="center"/>
        </w:trPr>
        <w:tc>
          <w:tcPr>
            <w:tcW w:w="248" w:type="pct"/>
            <w:vAlign w:val="center"/>
          </w:tcPr>
          <w:p w:rsidR="002C4F05" w:rsidRPr="00A254ED" w:rsidRDefault="002C4F05" w:rsidP="00D35F02">
            <w:pPr>
              <w:pStyle w:val="TableParagraph"/>
              <w:ind w:left="0"/>
              <w:jc w:val="center"/>
            </w:pPr>
            <w:r w:rsidRPr="00A254ED">
              <w:t>6.</w:t>
            </w:r>
          </w:p>
        </w:tc>
        <w:tc>
          <w:tcPr>
            <w:tcW w:w="1267" w:type="pct"/>
            <w:vAlign w:val="center"/>
          </w:tcPr>
          <w:p w:rsidR="002C4F05" w:rsidRPr="00A254ED" w:rsidRDefault="002C4F05" w:rsidP="004C2EBC">
            <w:pPr>
              <w:pStyle w:val="ae"/>
              <w:ind w:firstLine="0"/>
              <w:jc w:val="left"/>
              <w:rPr>
                <w:sz w:val="22"/>
                <w:szCs w:val="22"/>
                <w:lang w:val="ru-RU" w:eastAsia="ru-RU" w:bidi="ru-RU"/>
              </w:rPr>
            </w:pPr>
            <w:r w:rsidRPr="00A254ED">
              <w:rPr>
                <w:sz w:val="22"/>
                <w:szCs w:val="22"/>
                <w:lang w:val="ru-RU" w:eastAsia="ru-RU" w:bidi="ru-RU"/>
              </w:rPr>
              <w:t>Транспорт</w:t>
            </w:r>
          </w:p>
        </w:tc>
        <w:tc>
          <w:tcPr>
            <w:tcW w:w="563" w:type="pct"/>
            <w:vAlign w:val="center"/>
          </w:tcPr>
          <w:p w:rsidR="002C4F05" w:rsidRPr="00A254ED" w:rsidRDefault="002C4F05" w:rsidP="004C2EBC">
            <w:pPr>
              <w:pStyle w:val="TableParagraph"/>
              <w:tabs>
                <w:tab w:val="left" w:pos="310"/>
              </w:tabs>
              <w:ind w:left="0"/>
              <w:jc w:val="center"/>
            </w:pPr>
            <w:r w:rsidRPr="00A254ED">
              <w:t>7.0</w:t>
            </w:r>
          </w:p>
        </w:tc>
        <w:tc>
          <w:tcPr>
            <w:tcW w:w="2922" w:type="pct"/>
            <w:gridSpan w:val="5"/>
            <w:vAlign w:val="center"/>
          </w:tcPr>
          <w:p w:rsidR="002C4F05" w:rsidRPr="00A254ED" w:rsidRDefault="002C4F05" w:rsidP="009C2E9C">
            <w:pPr>
              <w:pStyle w:val="TableParagraph"/>
              <w:ind w:left="0"/>
              <w:jc w:val="center"/>
            </w:pPr>
            <w:r w:rsidRPr="00A254ED">
              <w:t>не регламентируется</w:t>
            </w:r>
          </w:p>
        </w:tc>
      </w:tr>
    </w:tbl>
    <w:p w:rsidR="0032388F" w:rsidRPr="00A254ED" w:rsidRDefault="0032388F" w:rsidP="0032388F">
      <w:pPr>
        <w:pStyle w:val="ae"/>
        <w:spacing w:before="120" w:after="120"/>
        <w:rPr>
          <w:b/>
          <w:bCs/>
          <w:iCs/>
          <w:lang w:val="ru-RU"/>
        </w:rPr>
      </w:pPr>
      <w:r w:rsidRPr="00A254ED">
        <w:rPr>
          <w:b/>
          <w:bCs/>
          <w:iCs/>
          <w:lang w:val="ru-RU"/>
        </w:rPr>
        <w:t>Условно разрешенные виды использования</w:t>
      </w:r>
    </w:p>
    <w:p w:rsidR="000F0169" w:rsidRPr="00A254ED" w:rsidRDefault="000F0169" w:rsidP="000F0169">
      <w:pPr>
        <w:pStyle w:val="ae"/>
        <w:spacing w:line="360" w:lineRule="auto"/>
        <w:rPr>
          <w:bCs/>
          <w:iCs/>
          <w:lang w:val="ru-RU"/>
        </w:rPr>
      </w:pPr>
      <w:r w:rsidRPr="00A254ED">
        <w:rPr>
          <w:bCs/>
          <w:iCs/>
          <w:lang w:val="ru-RU"/>
        </w:rPr>
        <w:t>Не подлежат установлению</w:t>
      </w:r>
      <w:r w:rsidR="009B2823" w:rsidRPr="00A254ED">
        <w:rPr>
          <w:bCs/>
          <w:iCs/>
          <w:lang w:val="ru-RU"/>
        </w:rPr>
        <w:t>.</w:t>
      </w:r>
    </w:p>
    <w:p w:rsidR="00A77D1E" w:rsidRPr="00A254ED" w:rsidRDefault="00547EE4" w:rsidP="0032388F">
      <w:pPr>
        <w:pStyle w:val="ae"/>
        <w:spacing w:before="120" w:after="120"/>
        <w:rPr>
          <w:b/>
          <w:bCs/>
          <w:iCs/>
          <w:lang w:val="ru-RU"/>
        </w:rPr>
      </w:pPr>
      <w:r w:rsidRPr="00A254ED">
        <w:rPr>
          <w:b/>
          <w:bCs/>
          <w:iCs/>
          <w:lang w:val="ru-RU"/>
        </w:rPr>
        <w:t>*(кроме случаев объединения, раздела, перераспределения границ земельных участков)</w:t>
      </w:r>
      <w:r w:rsidR="00A77D1E" w:rsidRPr="00A254ED">
        <w:rPr>
          <w:b/>
          <w:bCs/>
          <w:iCs/>
          <w:lang w:val="ru-RU"/>
        </w:rPr>
        <w:br w:type="page"/>
      </w:r>
    </w:p>
    <w:p w:rsidR="00056ECD" w:rsidRPr="00A254ED" w:rsidRDefault="004C2EBC" w:rsidP="004C2EBC">
      <w:pPr>
        <w:pStyle w:val="ae"/>
        <w:spacing w:before="120" w:after="120"/>
        <w:jc w:val="center"/>
        <w:rPr>
          <w:rFonts w:eastAsia="Calibri"/>
          <w:b/>
          <w:lang w:val="ru-RU" w:eastAsia="ru-RU" w:bidi="ar-SA"/>
        </w:rPr>
      </w:pPr>
      <w:r w:rsidRPr="00A254ED">
        <w:rPr>
          <w:rFonts w:eastAsia="Calibri"/>
          <w:b/>
          <w:lang w:val="ru-RU" w:eastAsia="ru-RU" w:bidi="ar-SA"/>
        </w:rPr>
        <w:lastRenderedPageBreak/>
        <w:t>С-3 </w:t>
      </w:r>
      <w:r w:rsidR="00D35F02" w:rsidRPr="00A254ED">
        <w:rPr>
          <w:rFonts w:eastAsia="Calibri"/>
          <w:b/>
          <w:lang w:val="ru-RU" w:eastAsia="ru-RU" w:bidi="ar-SA"/>
        </w:rPr>
        <w:t>Зона размещения садоводческих, огороднических и дачных некоммерческих объединений</w:t>
      </w:r>
    </w:p>
    <w:p w:rsidR="004C2EBC" w:rsidRPr="00A254ED" w:rsidRDefault="004C2EBC" w:rsidP="004C2EBC">
      <w:pPr>
        <w:pStyle w:val="Iauiue"/>
        <w:ind w:firstLine="709"/>
        <w:jc w:val="both"/>
        <w:rPr>
          <w:rFonts w:eastAsia="Times New Roman"/>
          <w:iCs/>
          <w:sz w:val="24"/>
          <w:szCs w:val="24"/>
          <w:lang w:bidi="en-US"/>
        </w:rPr>
      </w:pPr>
      <w:r w:rsidRPr="00A254ED">
        <w:rPr>
          <w:rFonts w:eastAsia="Times New Roman"/>
          <w:iCs/>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7" w:name="Par6"/>
      <w:bookmarkEnd w:id="147"/>
    </w:p>
    <w:p w:rsidR="00D82593" w:rsidRPr="00A254ED" w:rsidRDefault="00D82593" w:rsidP="00D82593">
      <w:pPr>
        <w:pStyle w:val="Iauiue"/>
        <w:ind w:firstLine="709"/>
        <w:jc w:val="both"/>
        <w:rPr>
          <w:rFonts w:eastAsiaTheme="minorHAnsi"/>
          <w:sz w:val="24"/>
          <w:szCs w:val="24"/>
          <w:lang w:bidi="en-US"/>
        </w:rPr>
      </w:pPr>
      <w:r w:rsidRPr="00A254ED">
        <w:rPr>
          <w:rFonts w:eastAsia="Times New Roman"/>
          <w:iCs/>
          <w:sz w:val="24"/>
          <w:szCs w:val="24"/>
          <w:lang w:bidi="en-US"/>
        </w:rPr>
        <w:t>3. </w:t>
      </w:r>
      <w:r w:rsidRPr="00A254ED">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Pr="00A254ED" w:rsidRDefault="00D82593" w:rsidP="00D82593">
      <w:pPr>
        <w:pStyle w:val="Iauiue"/>
        <w:ind w:firstLine="709"/>
        <w:jc w:val="both"/>
        <w:rPr>
          <w:rFonts w:eastAsiaTheme="minorHAnsi"/>
          <w:sz w:val="24"/>
          <w:szCs w:val="24"/>
          <w:lang w:bidi="en-US"/>
        </w:rPr>
      </w:pPr>
      <w:r w:rsidRPr="00A254ED">
        <w:rPr>
          <w:rFonts w:eastAsiaTheme="minorHAnsi"/>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Pr="00A254ED" w:rsidRDefault="00D82593" w:rsidP="00D82593">
      <w:pPr>
        <w:pStyle w:val="Iauiue"/>
        <w:ind w:firstLine="709"/>
        <w:jc w:val="both"/>
        <w:rPr>
          <w:rFonts w:eastAsia="Times New Roman"/>
          <w:iCs/>
          <w:sz w:val="24"/>
          <w:szCs w:val="24"/>
          <w:lang w:bidi="en-US"/>
        </w:rPr>
      </w:pPr>
      <w:r w:rsidRPr="00A254ED">
        <w:rPr>
          <w:rFonts w:eastAsiaTheme="minorHAnsi"/>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A254ED">
        <w:rPr>
          <w:rFonts w:eastAsiaTheme="minorHAnsi"/>
          <w:sz w:val="24"/>
          <w:szCs w:val="24"/>
          <w:lang w:val="en-US" w:bidi="en-US"/>
        </w:rPr>
        <w:t>I</w:t>
      </w:r>
      <w:r w:rsidRPr="00A254ED">
        <w:rPr>
          <w:rFonts w:eastAsiaTheme="minorHAnsi"/>
          <w:sz w:val="24"/>
          <w:szCs w:val="24"/>
          <w:lang w:bidi="en-US"/>
        </w:rPr>
        <w:t xml:space="preserve">, </w:t>
      </w:r>
      <w:r w:rsidRPr="00A254ED">
        <w:rPr>
          <w:rFonts w:eastAsiaTheme="minorHAnsi"/>
          <w:sz w:val="24"/>
          <w:szCs w:val="24"/>
          <w:lang w:val="en-US" w:bidi="en-US"/>
        </w:rPr>
        <w:t>II</w:t>
      </w:r>
      <w:r w:rsidRPr="00A254ED">
        <w:rPr>
          <w:rFonts w:eastAsiaTheme="minorHAnsi"/>
          <w:sz w:val="24"/>
          <w:szCs w:val="24"/>
          <w:lang w:bidi="en-US"/>
        </w:rPr>
        <w:t xml:space="preserve">, </w:t>
      </w:r>
      <w:r w:rsidRPr="00A254ED">
        <w:rPr>
          <w:rFonts w:eastAsiaTheme="minorHAnsi"/>
          <w:sz w:val="24"/>
          <w:szCs w:val="24"/>
          <w:lang w:val="en-US" w:bidi="en-US"/>
        </w:rPr>
        <w:t>III</w:t>
      </w:r>
      <w:r w:rsidRPr="00A254ED">
        <w:rPr>
          <w:rFonts w:eastAsiaTheme="minorHAnsi"/>
          <w:sz w:val="24"/>
          <w:szCs w:val="24"/>
          <w:lang w:bidi="en-US"/>
        </w:rPr>
        <w:t xml:space="preserve"> категорий санитарно-защитной зоной шириной не менее 50 м, от автодорог </w:t>
      </w:r>
      <w:r w:rsidRPr="00A254ED">
        <w:rPr>
          <w:rFonts w:eastAsiaTheme="minorHAnsi"/>
          <w:sz w:val="24"/>
          <w:szCs w:val="24"/>
          <w:lang w:val="en-US" w:bidi="en-US"/>
        </w:rPr>
        <w:t>IV</w:t>
      </w:r>
      <w:r w:rsidRPr="00A254ED">
        <w:rPr>
          <w:rFonts w:eastAsiaTheme="minorHAnsi"/>
          <w:sz w:val="24"/>
          <w:szCs w:val="24"/>
          <w:lang w:bidi="en-US"/>
        </w:rPr>
        <w:t xml:space="preserve"> категории - не менее 25 м, с размещением в ней лесополосы шириной не менее 10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A254ED">
        <w:rPr>
          <w:rFonts w:eastAsia="Times New Roman"/>
          <w:iCs/>
          <w:sz w:val="24"/>
          <w:szCs w:val="24"/>
          <w:lang w:bidi="en-US"/>
        </w:rPr>
        <w:t>в соответствии с СанПиНом</w:t>
      </w:r>
      <w:r w:rsidRPr="00A254ED">
        <w:rPr>
          <w:rFonts w:eastAsia="Times New Roman"/>
          <w:iCs/>
          <w:sz w:val="24"/>
          <w:szCs w:val="24"/>
          <w:lang w:bidi="en-US"/>
        </w:rPr>
        <w:t xml:space="preserve"> 2.2.1/2.1.1.1200.</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 xml:space="preserve">9. Земельный участок, предоставленный садоводческому, дачному объединению, </w:t>
      </w:r>
      <w:r w:rsidRPr="00A254ED">
        <w:rPr>
          <w:rFonts w:eastAsia="Times New Roman"/>
          <w:iCs/>
          <w:sz w:val="24"/>
          <w:szCs w:val="24"/>
          <w:lang w:bidi="en-US"/>
        </w:rPr>
        <w:lastRenderedPageBreak/>
        <w:t>состоит из земель общего пользования и земель индивидуальных участков.</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11. На территории садоводческого, дачного объединения ширина улиц и проездов в красных линиях должна быть,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для улиц - не менее 15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для проездов - не менее 9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Минимальный радиус закругления края проезжей части - 6,0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Pr="00A254ED" w:rsidRDefault="00D82593" w:rsidP="00D82593">
      <w:pPr>
        <w:pStyle w:val="Iauiue"/>
        <w:ind w:firstLine="709"/>
        <w:jc w:val="both"/>
        <w:rPr>
          <w:rFonts w:eastAsia="Times New Roman"/>
          <w:iCs/>
          <w:sz w:val="24"/>
          <w:szCs w:val="24"/>
          <w:lang w:bidi="en-US"/>
        </w:rPr>
      </w:pPr>
      <w:r w:rsidRPr="00A254ED">
        <w:rPr>
          <w:rFonts w:eastAsia="Times New Roman"/>
          <w:iCs/>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Pr="00A254ED" w:rsidRDefault="00D82593" w:rsidP="00D82593">
      <w:pPr>
        <w:pStyle w:val="Iauiue"/>
        <w:ind w:firstLine="709"/>
        <w:jc w:val="right"/>
        <w:rPr>
          <w:rFonts w:eastAsia="Times New Roman"/>
          <w:iCs/>
          <w:sz w:val="24"/>
          <w:szCs w:val="24"/>
          <w:lang w:bidi="en-US"/>
        </w:rPr>
      </w:pPr>
      <w:r w:rsidRPr="00A254ED">
        <w:rPr>
          <w:rFonts w:eastAsia="Times New Roman"/>
          <w:iCs/>
          <w:sz w:val="24"/>
          <w:szCs w:val="24"/>
          <w:lang w:bidi="en-US"/>
        </w:rPr>
        <w:t>Таблица 3</w:t>
      </w:r>
    </w:p>
    <w:p w:rsidR="00D82593" w:rsidRPr="00A254ED" w:rsidRDefault="00D82593" w:rsidP="00D82593">
      <w:pPr>
        <w:pStyle w:val="Iauiue"/>
        <w:jc w:val="center"/>
        <w:rPr>
          <w:rFonts w:eastAsia="Times New Roman"/>
          <w:iCs/>
          <w:sz w:val="24"/>
          <w:szCs w:val="24"/>
          <w:lang w:bidi="en-US"/>
        </w:rPr>
      </w:pPr>
      <w:bookmarkStart w:id="148" w:name="Par119"/>
      <w:bookmarkEnd w:id="148"/>
      <w:r w:rsidRPr="00A254ED">
        <w:rPr>
          <w:rFonts w:eastAsia="Times New Roman"/>
          <w:iCs/>
          <w:sz w:val="24"/>
          <w:szCs w:val="24"/>
          <w:lang w:bidi="en-US"/>
        </w:rPr>
        <w:t>Минимальные противопожарные расстояния</w:t>
      </w:r>
    </w:p>
    <w:p w:rsidR="00D82593" w:rsidRPr="00A254ED" w:rsidRDefault="00D82593" w:rsidP="00D82593">
      <w:pPr>
        <w:pStyle w:val="Iauiue"/>
        <w:jc w:val="center"/>
        <w:rPr>
          <w:rFonts w:eastAsia="Times New Roman"/>
          <w:iCs/>
          <w:sz w:val="24"/>
          <w:szCs w:val="24"/>
          <w:lang w:bidi="en-US"/>
        </w:rPr>
      </w:pPr>
      <w:r w:rsidRPr="00A254ED">
        <w:rPr>
          <w:rFonts w:eastAsia="Times New Roman"/>
          <w:iCs/>
          <w:sz w:val="24"/>
          <w:szCs w:val="24"/>
          <w:lang w:bidi="en-US"/>
        </w:rPr>
        <w:t>между крайними жилыми строениями (или домами)</w:t>
      </w:r>
    </w:p>
    <w:p w:rsidR="00D82593" w:rsidRPr="00A254ED" w:rsidRDefault="00D82593" w:rsidP="00D82593">
      <w:pPr>
        <w:pStyle w:val="Iauiue"/>
        <w:jc w:val="center"/>
        <w:rPr>
          <w:rFonts w:eastAsia="Times New Roman"/>
          <w:iCs/>
          <w:sz w:val="24"/>
          <w:szCs w:val="24"/>
          <w:lang w:bidi="en-US"/>
        </w:rPr>
      </w:pPr>
      <w:r w:rsidRPr="00A254ED">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A254ED" w:rsidRPr="00A254ED"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593" w:rsidRPr="00A254ED" w:rsidRDefault="00D82593">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Расстояние, м</w:t>
            </w:r>
          </w:p>
        </w:tc>
      </w:tr>
      <w:tr w:rsidR="00A254ED" w:rsidRPr="00A254ED"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w:t>
            </w:r>
          </w:p>
        </w:tc>
      </w:tr>
      <w:tr w:rsidR="00A254ED" w:rsidRPr="00A254ED"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10</w:t>
            </w:r>
          </w:p>
        </w:tc>
      </w:tr>
      <w:tr w:rsidR="00A254ED" w:rsidRPr="00A254ED"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12</w:t>
            </w:r>
          </w:p>
        </w:tc>
      </w:tr>
      <w:tr w:rsidR="00A254ED" w:rsidRPr="00A254ED"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A254ED" w:rsidRDefault="00D82593">
            <w:pPr>
              <w:jc w:val="center"/>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15</w:t>
            </w:r>
          </w:p>
        </w:tc>
      </w:tr>
    </w:tbl>
    <w:p w:rsidR="00D82593" w:rsidRPr="00A254ED" w:rsidRDefault="00D82593" w:rsidP="00D82593">
      <w:pPr>
        <w:autoSpaceDE w:val="0"/>
        <w:autoSpaceDN w:val="0"/>
        <w:adjustRightInd w:val="0"/>
        <w:spacing w:before="240" w:after="0" w:line="240" w:lineRule="auto"/>
        <w:ind w:firstLine="540"/>
        <w:jc w:val="both"/>
        <w:rPr>
          <w:rFonts w:ascii="Times New Roman" w:eastAsiaTheme="minorHAnsi" w:hAnsi="Times New Roman"/>
          <w:sz w:val="24"/>
          <w:szCs w:val="24"/>
        </w:rPr>
      </w:pPr>
      <w:r w:rsidRPr="00A254ED">
        <w:rPr>
          <w:rFonts w:ascii="Times New Roman" w:eastAsiaTheme="minorHAnsi" w:hAnsi="Times New Roman"/>
          <w:sz w:val="24"/>
          <w:szCs w:val="24"/>
        </w:rPr>
        <w:lastRenderedPageBreak/>
        <w:t>15. Минимальные расстояния до границы соседнего участка по санитарно-бытовым условиям должны быть от:</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жилого строения (или дома) - 3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других построек - 1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16. Минимальные расстояния между постройками по санитарно-бытовым условиям должны быть,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от жилого строения или жилого дома до душа, бани (сауны), уборной - 8;</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от колодца до уборной и компостного устройства - 8.</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Ограждение участков коллективных садоводств:</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лицевые ограждения проволочные, сетчатые, решетчатые высотой не более 1,6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межевые ограждения проволочные, сетчатые, решетчатые с высотой по соглашению сторон, но не более 1,6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а) от границ земельного участка до:</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основного строения – не менее 3-х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открытой стоянки автомобиля(ей) – не менее 1-го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постройки для содержания скота и птицы – не менее 4-х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стволов высокорослых деревьев – не менее 4-х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стволов среднерослых деревьев – не менее 2-х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кустарника – не менее 1-го м.</w:t>
      </w:r>
    </w:p>
    <w:p w:rsidR="00D82593" w:rsidRPr="00A254ED" w:rsidRDefault="00D82593" w:rsidP="00D82593">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lastRenderedPageBreak/>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xml:space="preserve">Блокировка основного и вспомогательных строений. </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постройка для содержания скота и птицы должна иметь обособленный вход;</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Высота зданий:</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а) для всех основных строений:</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количество надземных этажей – до трех;</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высота от уровня земли до верха плоской кровли – не более 11 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до конька скатной кровли – не более 20 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б) для всех вспомогательных строений:</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 высота от уровня земли до верха плоской кровли – не более 4м;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w:t>
      </w:r>
      <w:r w:rsidRPr="00A254ED">
        <w:rPr>
          <w:rFonts w:ascii="Times New Roman" w:eastAsiaTheme="minorHAnsi" w:hAnsi="Times New Roman"/>
          <w:sz w:val="24"/>
          <w:szCs w:val="24"/>
          <w:lang w:val="en-US" w:eastAsia="ar-SA" w:bidi="en-US"/>
        </w:rPr>
        <w:t> </w:t>
      </w:r>
      <w:r w:rsidRPr="00A254ED">
        <w:rPr>
          <w:rFonts w:ascii="Times New Roman" w:eastAsiaTheme="minorHAnsi" w:hAnsi="Times New Roman"/>
          <w:sz w:val="24"/>
          <w:szCs w:val="24"/>
          <w:lang w:eastAsia="ar-SA" w:bidi="en-US"/>
        </w:rPr>
        <w:t>до конька скатной кровли – не более 7 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w:t>
      </w:r>
      <w:r w:rsidRPr="00A254ED">
        <w:rPr>
          <w:rFonts w:ascii="Times New Roman" w:eastAsiaTheme="minorHAnsi" w:hAnsi="Times New Roman"/>
          <w:sz w:val="24"/>
          <w:szCs w:val="24"/>
          <w:lang w:val="en-US" w:eastAsia="ar-SA" w:bidi="en-US"/>
        </w:rPr>
        <w:t> </w:t>
      </w:r>
      <w:r w:rsidRPr="00A254ED">
        <w:rPr>
          <w:rFonts w:ascii="Times New Roman" w:eastAsiaTheme="minorHAnsi" w:hAnsi="Times New Roman"/>
          <w:sz w:val="24"/>
          <w:szCs w:val="24"/>
          <w:lang w:eastAsia="ar-SA" w:bidi="en-US"/>
        </w:rPr>
        <w:t>как исключение: шпили, башни, флагштоки – без ограничения.</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Определение этажности зданий.</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Коэффициент использования территории – не более 0,67.</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Требования к ограждениям земельных участков:</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lastRenderedPageBreak/>
        <w:t>г) допускается устройство глухих ограждений с согласия смежных землепользователей;</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Pr="00A254ED" w:rsidRDefault="00D82593" w:rsidP="00D35F02">
      <w:pPr>
        <w:spacing w:after="0" w:line="216"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A254ED" w:rsidRDefault="004C2EBC" w:rsidP="003D181E">
      <w:pPr>
        <w:pStyle w:val="ae"/>
        <w:spacing w:before="60"/>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C98">
        <w:trPr>
          <w:trHeight w:val="553"/>
          <w:tblHeader/>
          <w:jc w:val="center"/>
        </w:trPr>
        <w:tc>
          <w:tcPr>
            <w:tcW w:w="248" w:type="pct"/>
            <w:vMerge w:val="restart"/>
            <w:shd w:val="clear" w:color="auto" w:fill="D9D9D9" w:themeFill="background1" w:themeFillShade="D9"/>
            <w:vAlign w:val="center"/>
          </w:tcPr>
          <w:p w:rsidR="004C2EBC" w:rsidRPr="00A254ED" w:rsidRDefault="004C2EBC" w:rsidP="00850C98">
            <w:pPr>
              <w:pStyle w:val="TableParagraph"/>
              <w:ind w:left="0" w:hanging="23"/>
              <w:jc w:val="center"/>
              <w:rPr>
                <w:sz w:val="20"/>
                <w:szCs w:val="20"/>
              </w:rPr>
            </w:pPr>
            <w:r w:rsidRPr="00A254ED">
              <w:rPr>
                <w:sz w:val="20"/>
                <w:szCs w:val="20"/>
              </w:rPr>
              <w:t>№</w:t>
            </w:r>
          </w:p>
          <w:p w:rsidR="004C2EBC" w:rsidRPr="00A254ED" w:rsidRDefault="004C2EBC" w:rsidP="00850C98">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4C2EBC" w:rsidRPr="00A254ED" w:rsidRDefault="004C2EBC" w:rsidP="00850C98">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4C2EBC" w:rsidRPr="00A254ED" w:rsidRDefault="004C2EBC" w:rsidP="00850C98">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4C2EBC" w:rsidRPr="00A254ED" w:rsidRDefault="004C2EBC" w:rsidP="00850C9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4C2EBC" w:rsidRPr="00A254ED" w:rsidRDefault="004C2EBC" w:rsidP="00850C9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4C2EBC" w:rsidRPr="00A254ED" w:rsidRDefault="004C2EBC" w:rsidP="00850C98">
            <w:pPr>
              <w:pStyle w:val="TableParagraph"/>
              <w:ind w:left="0"/>
              <w:jc w:val="center"/>
              <w:rPr>
                <w:sz w:val="20"/>
                <w:szCs w:val="20"/>
                <w:lang w:val="ru-RU"/>
              </w:rPr>
            </w:pPr>
            <w:r w:rsidRPr="00A254ED">
              <w:rPr>
                <w:sz w:val="20"/>
                <w:szCs w:val="20"/>
                <w:lang w:val="ru-RU"/>
              </w:rPr>
              <w:t>Максимальный процент застройки,</w:t>
            </w:r>
          </w:p>
          <w:p w:rsidR="004C2EBC" w:rsidRPr="00A254ED" w:rsidRDefault="004C2EBC" w:rsidP="00850C9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A254ED" w:rsidRDefault="004C2EBC" w:rsidP="00850C9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A254ED" w:rsidRDefault="004C2EBC" w:rsidP="00850C9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C98">
        <w:trPr>
          <w:trHeight w:val="657"/>
          <w:jc w:val="center"/>
        </w:trPr>
        <w:tc>
          <w:tcPr>
            <w:tcW w:w="248" w:type="pct"/>
            <w:vMerge/>
            <w:tcBorders>
              <w:top w:val="nil"/>
            </w:tcBorders>
          </w:tcPr>
          <w:p w:rsidR="004C2EBC" w:rsidRPr="00A254ED" w:rsidRDefault="004C2EBC" w:rsidP="004C2EBC">
            <w:pPr>
              <w:rPr>
                <w:sz w:val="2"/>
                <w:szCs w:val="2"/>
                <w:lang w:val="ru-RU"/>
              </w:rPr>
            </w:pPr>
          </w:p>
        </w:tc>
        <w:tc>
          <w:tcPr>
            <w:tcW w:w="1267" w:type="pct"/>
            <w:vMerge/>
            <w:tcBorders>
              <w:top w:val="nil"/>
            </w:tcBorders>
          </w:tcPr>
          <w:p w:rsidR="004C2EBC" w:rsidRPr="00A254ED" w:rsidRDefault="004C2EBC" w:rsidP="004C2EBC">
            <w:pPr>
              <w:rPr>
                <w:sz w:val="2"/>
                <w:szCs w:val="2"/>
                <w:lang w:val="ru-RU"/>
              </w:rPr>
            </w:pPr>
          </w:p>
        </w:tc>
        <w:tc>
          <w:tcPr>
            <w:tcW w:w="563" w:type="pct"/>
            <w:vMerge/>
            <w:tcBorders>
              <w:top w:val="nil"/>
            </w:tcBorders>
          </w:tcPr>
          <w:p w:rsidR="004C2EBC" w:rsidRPr="00A254ED" w:rsidRDefault="004C2EBC" w:rsidP="004C2EBC">
            <w:pPr>
              <w:rPr>
                <w:sz w:val="2"/>
                <w:szCs w:val="2"/>
                <w:lang w:val="ru-RU"/>
              </w:rPr>
            </w:pPr>
          </w:p>
        </w:tc>
        <w:tc>
          <w:tcPr>
            <w:tcW w:w="423" w:type="pct"/>
            <w:shd w:val="clear" w:color="auto" w:fill="D9D9D9" w:themeFill="background1" w:themeFillShade="D9"/>
            <w:vAlign w:val="center"/>
          </w:tcPr>
          <w:p w:rsidR="004C2EBC" w:rsidRPr="00A254ED" w:rsidRDefault="004C2EBC" w:rsidP="00850C98">
            <w:pPr>
              <w:pStyle w:val="TableParagraph"/>
              <w:spacing w:before="1"/>
              <w:ind w:left="5" w:right="16"/>
              <w:jc w:val="center"/>
            </w:pPr>
            <w:r w:rsidRPr="00A254ED">
              <w:t>min</w:t>
            </w:r>
          </w:p>
        </w:tc>
        <w:tc>
          <w:tcPr>
            <w:tcW w:w="422" w:type="pct"/>
            <w:shd w:val="clear" w:color="auto" w:fill="D9D9D9" w:themeFill="background1" w:themeFillShade="D9"/>
            <w:vAlign w:val="center"/>
          </w:tcPr>
          <w:p w:rsidR="004C2EBC" w:rsidRPr="00A254ED" w:rsidRDefault="004C2EBC" w:rsidP="00850C98">
            <w:pPr>
              <w:pStyle w:val="TableParagraph"/>
              <w:spacing w:before="1"/>
              <w:ind w:left="0"/>
              <w:jc w:val="center"/>
            </w:pPr>
            <w:r w:rsidRPr="00A254ED">
              <w:t>max</w:t>
            </w:r>
          </w:p>
        </w:tc>
        <w:tc>
          <w:tcPr>
            <w:tcW w:w="774" w:type="pct"/>
            <w:vMerge/>
            <w:tcBorders>
              <w:top w:val="nil"/>
            </w:tcBorders>
          </w:tcPr>
          <w:p w:rsidR="004C2EBC" w:rsidRPr="00A254ED" w:rsidRDefault="004C2EBC" w:rsidP="004C2EBC">
            <w:pPr>
              <w:rPr>
                <w:sz w:val="2"/>
                <w:szCs w:val="2"/>
              </w:rPr>
            </w:pPr>
          </w:p>
        </w:tc>
        <w:tc>
          <w:tcPr>
            <w:tcW w:w="704" w:type="pct"/>
            <w:vMerge/>
            <w:tcBorders>
              <w:top w:val="nil"/>
            </w:tcBorders>
          </w:tcPr>
          <w:p w:rsidR="004C2EBC" w:rsidRPr="00A254ED" w:rsidRDefault="004C2EBC" w:rsidP="004C2EBC">
            <w:pPr>
              <w:rPr>
                <w:sz w:val="2"/>
                <w:szCs w:val="2"/>
              </w:rPr>
            </w:pPr>
          </w:p>
        </w:tc>
        <w:tc>
          <w:tcPr>
            <w:tcW w:w="599" w:type="pct"/>
            <w:vMerge/>
          </w:tcPr>
          <w:p w:rsidR="004C2EBC" w:rsidRPr="00A254ED" w:rsidRDefault="004C2EBC" w:rsidP="004C2EBC">
            <w:pPr>
              <w:rPr>
                <w:sz w:val="2"/>
                <w:szCs w:val="2"/>
              </w:rPr>
            </w:pPr>
          </w:p>
        </w:tc>
      </w:tr>
      <w:tr w:rsidR="00A254ED" w:rsidRPr="00A254ED" w:rsidTr="007273B1">
        <w:trPr>
          <w:cantSplit/>
          <w:trHeight w:val="552"/>
          <w:jc w:val="center"/>
        </w:trPr>
        <w:tc>
          <w:tcPr>
            <w:tcW w:w="248" w:type="pct"/>
            <w:vAlign w:val="center"/>
          </w:tcPr>
          <w:p w:rsidR="00C777B1" w:rsidRPr="00A254ED" w:rsidRDefault="00C777B1" w:rsidP="00EF6F4E">
            <w:pPr>
              <w:pStyle w:val="TableParagraph"/>
              <w:numPr>
                <w:ilvl w:val="0"/>
                <w:numId w:val="15"/>
              </w:numPr>
              <w:jc w:val="center"/>
            </w:pPr>
          </w:p>
        </w:tc>
        <w:tc>
          <w:tcPr>
            <w:tcW w:w="1267" w:type="pct"/>
            <w:vAlign w:val="center"/>
          </w:tcPr>
          <w:p w:rsidR="00C777B1" w:rsidRPr="00A254ED" w:rsidRDefault="00C777B1" w:rsidP="007273B1">
            <w:pPr>
              <w:pStyle w:val="ae"/>
              <w:ind w:firstLine="0"/>
              <w:jc w:val="left"/>
              <w:rPr>
                <w:sz w:val="22"/>
                <w:szCs w:val="22"/>
                <w:lang w:val="ru-RU" w:eastAsia="ru-RU" w:bidi="ru-RU"/>
              </w:rPr>
            </w:pPr>
            <w:r w:rsidRPr="00A254ED">
              <w:rPr>
                <w:sz w:val="22"/>
                <w:szCs w:val="22"/>
                <w:lang w:val="ru-RU" w:eastAsia="ru-RU" w:bidi="ru-RU"/>
              </w:rPr>
              <w:t>Магазины</w:t>
            </w:r>
          </w:p>
        </w:tc>
        <w:tc>
          <w:tcPr>
            <w:tcW w:w="563" w:type="pct"/>
            <w:vAlign w:val="center"/>
          </w:tcPr>
          <w:p w:rsidR="00C777B1" w:rsidRPr="00A254ED" w:rsidRDefault="00C777B1" w:rsidP="007273B1">
            <w:pPr>
              <w:pStyle w:val="TableParagraph"/>
              <w:tabs>
                <w:tab w:val="left" w:pos="310"/>
              </w:tabs>
              <w:ind w:left="0"/>
              <w:jc w:val="center"/>
            </w:pPr>
            <w:r w:rsidRPr="00A254ED">
              <w:t>4.4</w:t>
            </w:r>
          </w:p>
        </w:tc>
        <w:tc>
          <w:tcPr>
            <w:tcW w:w="423" w:type="pct"/>
            <w:vAlign w:val="center"/>
          </w:tcPr>
          <w:p w:rsidR="00C777B1" w:rsidRPr="00A254ED" w:rsidRDefault="00C777B1" w:rsidP="007273B1">
            <w:pPr>
              <w:spacing w:after="0" w:line="240" w:lineRule="auto"/>
              <w:jc w:val="center"/>
              <w:rPr>
                <w:rFonts w:ascii="Times New Roman" w:hAnsi="Times New Roman"/>
              </w:rPr>
            </w:pPr>
            <w:r w:rsidRPr="00A254ED">
              <w:rPr>
                <w:rFonts w:ascii="Times New Roman" w:hAnsi="Times New Roman"/>
              </w:rPr>
              <w:t>200</w:t>
            </w:r>
          </w:p>
        </w:tc>
        <w:tc>
          <w:tcPr>
            <w:tcW w:w="422" w:type="pct"/>
            <w:vAlign w:val="center"/>
          </w:tcPr>
          <w:p w:rsidR="00C777B1" w:rsidRPr="00A254ED" w:rsidRDefault="00C777B1" w:rsidP="007273B1">
            <w:pPr>
              <w:spacing w:after="0" w:line="240" w:lineRule="auto"/>
              <w:jc w:val="center"/>
              <w:rPr>
                <w:rFonts w:ascii="Times New Roman" w:hAnsi="Times New Roman"/>
              </w:rPr>
            </w:pPr>
            <w:r w:rsidRPr="00A254ED">
              <w:rPr>
                <w:rFonts w:ascii="Times New Roman" w:hAnsi="Times New Roman"/>
              </w:rPr>
              <w:t>5000</w:t>
            </w:r>
          </w:p>
        </w:tc>
        <w:tc>
          <w:tcPr>
            <w:tcW w:w="774" w:type="pct"/>
            <w:vAlign w:val="center"/>
          </w:tcPr>
          <w:p w:rsidR="00C777B1" w:rsidRPr="00A254ED" w:rsidRDefault="00C777B1" w:rsidP="007273B1">
            <w:pPr>
              <w:spacing w:after="0" w:line="240" w:lineRule="auto"/>
              <w:jc w:val="center"/>
              <w:rPr>
                <w:rFonts w:ascii="Times New Roman" w:hAnsi="Times New Roman"/>
              </w:rPr>
            </w:pPr>
            <w:r w:rsidRPr="00A254ED">
              <w:rPr>
                <w:rFonts w:ascii="Times New Roman" w:hAnsi="Times New Roman"/>
              </w:rPr>
              <w:t>67</w:t>
            </w:r>
          </w:p>
        </w:tc>
        <w:tc>
          <w:tcPr>
            <w:tcW w:w="704" w:type="pct"/>
            <w:vAlign w:val="center"/>
          </w:tcPr>
          <w:p w:rsidR="00C777B1" w:rsidRPr="00A254ED" w:rsidRDefault="00C777B1" w:rsidP="007273B1">
            <w:pPr>
              <w:spacing w:after="0" w:line="240" w:lineRule="auto"/>
              <w:jc w:val="center"/>
              <w:rPr>
                <w:rFonts w:ascii="Times New Roman" w:hAnsi="Times New Roman"/>
              </w:rPr>
            </w:pPr>
            <w:r w:rsidRPr="00A254ED">
              <w:rPr>
                <w:rFonts w:ascii="Times New Roman" w:hAnsi="Times New Roman"/>
              </w:rPr>
              <w:t>1</w:t>
            </w:r>
          </w:p>
        </w:tc>
        <w:tc>
          <w:tcPr>
            <w:tcW w:w="599" w:type="pct"/>
            <w:vAlign w:val="center"/>
          </w:tcPr>
          <w:p w:rsidR="00C777B1" w:rsidRPr="00A254ED" w:rsidRDefault="00C777B1" w:rsidP="007273B1">
            <w:pPr>
              <w:spacing w:after="0" w:line="240" w:lineRule="auto"/>
              <w:jc w:val="center"/>
              <w:rPr>
                <w:rFonts w:ascii="Times New Roman" w:hAnsi="Times New Roman"/>
              </w:rPr>
            </w:pPr>
            <w:r w:rsidRPr="00A254ED">
              <w:rPr>
                <w:rFonts w:ascii="Times New Roman" w:hAnsi="Times New Roman"/>
              </w:rPr>
              <w:t>3/20</w:t>
            </w:r>
          </w:p>
        </w:tc>
      </w:tr>
      <w:tr w:rsidR="00A254ED" w:rsidRPr="00A254ED" w:rsidTr="00C52BB1">
        <w:trPr>
          <w:trHeight w:val="552"/>
          <w:jc w:val="center"/>
        </w:trPr>
        <w:tc>
          <w:tcPr>
            <w:tcW w:w="248" w:type="pct"/>
            <w:vAlign w:val="center"/>
          </w:tcPr>
          <w:p w:rsidR="00950000" w:rsidRPr="00A254ED" w:rsidRDefault="00950000" w:rsidP="00EF6F4E">
            <w:pPr>
              <w:pStyle w:val="TableParagraph"/>
              <w:numPr>
                <w:ilvl w:val="0"/>
                <w:numId w:val="15"/>
              </w:numPr>
              <w:jc w:val="center"/>
            </w:pPr>
          </w:p>
        </w:tc>
        <w:tc>
          <w:tcPr>
            <w:tcW w:w="1267" w:type="pct"/>
            <w:vAlign w:val="center"/>
          </w:tcPr>
          <w:p w:rsidR="00950000" w:rsidRPr="00A254ED" w:rsidRDefault="00950000" w:rsidP="00404011">
            <w:pPr>
              <w:pStyle w:val="ae"/>
              <w:ind w:firstLine="0"/>
              <w:jc w:val="left"/>
              <w:rPr>
                <w:sz w:val="22"/>
                <w:szCs w:val="22"/>
                <w:lang w:val="ru-RU" w:eastAsia="ru-RU" w:bidi="ru-RU"/>
              </w:rPr>
            </w:pPr>
            <w:r w:rsidRPr="00A254ED">
              <w:rPr>
                <w:sz w:val="22"/>
                <w:szCs w:val="22"/>
                <w:lang w:val="ru-RU" w:eastAsia="ru-RU" w:bidi="ru-RU"/>
              </w:rPr>
              <w:t>Ведение огородничества</w:t>
            </w:r>
          </w:p>
        </w:tc>
        <w:tc>
          <w:tcPr>
            <w:tcW w:w="563" w:type="pct"/>
            <w:vAlign w:val="center"/>
          </w:tcPr>
          <w:p w:rsidR="00950000" w:rsidRPr="00A254ED" w:rsidRDefault="00950000" w:rsidP="00404011">
            <w:pPr>
              <w:pStyle w:val="TableParagraph"/>
              <w:tabs>
                <w:tab w:val="left" w:pos="310"/>
              </w:tabs>
              <w:ind w:left="0"/>
              <w:jc w:val="center"/>
            </w:pPr>
            <w:r w:rsidRPr="00A254ED">
              <w:t>13.1</w:t>
            </w:r>
          </w:p>
        </w:tc>
        <w:tc>
          <w:tcPr>
            <w:tcW w:w="423" w:type="pct"/>
            <w:vAlign w:val="center"/>
          </w:tcPr>
          <w:p w:rsidR="00950000"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100</w:t>
            </w:r>
          </w:p>
        </w:tc>
        <w:tc>
          <w:tcPr>
            <w:tcW w:w="422" w:type="pct"/>
            <w:vAlign w:val="center"/>
          </w:tcPr>
          <w:p w:rsidR="00950000"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950000" w:rsidRPr="00A254ED" w:rsidRDefault="00950000" w:rsidP="009C2E9C">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67</w:t>
            </w:r>
          </w:p>
        </w:tc>
        <w:tc>
          <w:tcPr>
            <w:tcW w:w="704" w:type="pct"/>
            <w:vAlign w:val="center"/>
          </w:tcPr>
          <w:p w:rsidR="00950000" w:rsidRPr="00A254ED" w:rsidRDefault="00950000" w:rsidP="009C2E9C">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1</w:t>
            </w:r>
          </w:p>
        </w:tc>
        <w:tc>
          <w:tcPr>
            <w:tcW w:w="599" w:type="pct"/>
            <w:vAlign w:val="center"/>
          </w:tcPr>
          <w:p w:rsidR="00950000" w:rsidRPr="00A254ED" w:rsidRDefault="00950000" w:rsidP="009C2E9C">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2/11</w:t>
            </w:r>
          </w:p>
        </w:tc>
      </w:tr>
      <w:tr w:rsidR="00A254ED" w:rsidRPr="00A254ED" w:rsidTr="00C52BB1">
        <w:trPr>
          <w:cantSplit/>
          <w:trHeight w:val="552"/>
          <w:jc w:val="center"/>
        </w:trPr>
        <w:tc>
          <w:tcPr>
            <w:tcW w:w="248" w:type="pct"/>
            <w:vAlign w:val="center"/>
          </w:tcPr>
          <w:p w:rsidR="00404011" w:rsidRPr="00A254ED" w:rsidRDefault="00404011" w:rsidP="00EF6F4E">
            <w:pPr>
              <w:pStyle w:val="TableParagraph"/>
              <w:numPr>
                <w:ilvl w:val="0"/>
                <w:numId w:val="15"/>
              </w:numPr>
              <w:jc w:val="center"/>
            </w:pPr>
          </w:p>
        </w:tc>
        <w:tc>
          <w:tcPr>
            <w:tcW w:w="1267" w:type="pct"/>
            <w:vAlign w:val="center"/>
          </w:tcPr>
          <w:p w:rsidR="00404011" w:rsidRPr="00A254ED" w:rsidRDefault="00404011" w:rsidP="00404011">
            <w:pPr>
              <w:pStyle w:val="ae"/>
              <w:ind w:firstLine="0"/>
              <w:jc w:val="left"/>
              <w:rPr>
                <w:sz w:val="22"/>
                <w:szCs w:val="22"/>
                <w:lang w:val="ru-RU" w:eastAsia="ru-RU" w:bidi="ru-RU"/>
              </w:rPr>
            </w:pPr>
            <w:r w:rsidRPr="00A254ED">
              <w:rPr>
                <w:sz w:val="22"/>
                <w:szCs w:val="22"/>
                <w:lang w:val="ru-RU" w:eastAsia="ru-RU" w:bidi="ru-RU"/>
              </w:rPr>
              <w:t>Ведение садоводства</w:t>
            </w:r>
          </w:p>
        </w:tc>
        <w:tc>
          <w:tcPr>
            <w:tcW w:w="563" w:type="pct"/>
            <w:vAlign w:val="center"/>
          </w:tcPr>
          <w:p w:rsidR="00404011" w:rsidRPr="00A254ED" w:rsidRDefault="00404011" w:rsidP="00404011">
            <w:pPr>
              <w:pStyle w:val="TableParagraph"/>
              <w:tabs>
                <w:tab w:val="left" w:pos="310"/>
              </w:tabs>
              <w:ind w:left="0"/>
              <w:jc w:val="center"/>
            </w:pPr>
            <w:r w:rsidRPr="00A254ED">
              <w:t>13.2</w:t>
            </w:r>
          </w:p>
        </w:tc>
        <w:tc>
          <w:tcPr>
            <w:tcW w:w="423" w:type="pct"/>
            <w:vAlign w:val="center"/>
          </w:tcPr>
          <w:p w:rsidR="00404011"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400</w:t>
            </w:r>
          </w:p>
        </w:tc>
        <w:tc>
          <w:tcPr>
            <w:tcW w:w="422" w:type="pct"/>
            <w:vAlign w:val="center"/>
          </w:tcPr>
          <w:p w:rsidR="00404011"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3000</w:t>
            </w:r>
          </w:p>
        </w:tc>
        <w:tc>
          <w:tcPr>
            <w:tcW w:w="774" w:type="pct"/>
            <w:vAlign w:val="center"/>
          </w:tcPr>
          <w:p w:rsidR="00404011"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67</w:t>
            </w:r>
          </w:p>
        </w:tc>
        <w:tc>
          <w:tcPr>
            <w:tcW w:w="704" w:type="pct"/>
            <w:vAlign w:val="center"/>
          </w:tcPr>
          <w:p w:rsidR="00404011"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w:t>
            </w:r>
          </w:p>
        </w:tc>
        <w:tc>
          <w:tcPr>
            <w:tcW w:w="599" w:type="pct"/>
            <w:vAlign w:val="center"/>
          </w:tcPr>
          <w:p w:rsidR="00404011" w:rsidRPr="00A254ED" w:rsidRDefault="00950000" w:rsidP="00C52BB1">
            <w:pPr>
              <w:spacing w:after="0" w:line="240" w:lineRule="auto"/>
              <w:jc w:val="center"/>
              <w:rPr>
                <w:rFonts w:ascii="Times New Roman" w:eastAsia="Times New Roman" w:hAnsi="Times New Roman"/>
                <w:lang w:eastAsia="ru-RU" w:bidi="ru-RU"/>
              </w:rPr>
            </w:pPr>
            <w:r w:rsidRPr="00A254ED">
              <w:rPr>
                <w:rFonts w:ascii="Times New Roman" w:eastAsia="Times New Roman" w:hAnsi="Times New Roman"/>
                <w:lang w:eastAsia="ru-RU" w:bidi="ru-RU"/>
              </w:rPr>
              <w:t>3/20</w:t>
            </w:r>
          </w:p>
        </w:tc>
      </w:tr>
      <w:tr w:rsidR="00A254ED" w:rsidRPr="00A254ED" w:rsidTr="001031A4">
        <w:trPr>
          <w:cantSplit/>
          <w:trHeight w:val="552"/>
          <w:jc w:val="center"/>
        </w:trPr>
        <w:tc>
          <w:tcPr>
            <w:tcW w:w="248" w:type="pct"/>
            <w:vAlign w:val="center"/>
          </w:tcPr>
          <w:p w:rsidR="00950000" w:rsidRPr="00A254ED" w:rsidRDefault="00950000" w:rsidP="00EF6F4E">
            <w:pPr>
              <w:pStyle w:val="TableParagraph"/>
              <w:numPr>
                <w:ilvl w:val="0"/>
                <w:numId w:val="15"/>
              </w:numPr>
              <w:jc w:val="center"/>
            </w:pPr>
          </w:p>
        </w:tc>
        <w:tc>
          <w:tcPr>
            <w:tcW w:w="1267" w:type="pct"/>
            <w:vAlign w:val="center"/>
          </w:tcPr>
          <w:p w:rsidR="00950000" w:rsidRPr="00A254ED" w:rsidRDefault="00950000" w:rsidP="00404011">
            <w:pPr>
              <w:pStyle w:val="ae"/>
              <w:ind w:firstLine="0"/>
              <w:jc w:val="left"/>
              <w:rPr>
                <w:sz w:val="22"/>
                <w:szCs w:val="22"/>
                <w:lang w:val="ru-RU" w:eastAsia="ru-RU" w:bidi="ru-RU"/>
              </w:rPr>
            </w:pPr>
            <w:r w:rsidRPr="00A254ED">
              <w:rPr>
                <w:sz w:val="22"/>
                <w:szCs w:val="22"/>
                <w:lang w:val="ru-RU" w:eastAsia="ru-RU" w:bidi="ru-RU"/>
              </w:rPr>
              <w:t>Связь</w:t>
            </w:r>
          </w:p>
        </w:tc>
        <w:tc>
          <w:tcPr>
            <w:tcW w:w="563" w:type="pct"/>
            <w:vAlign w:val="center"/>
          </w:tcPr>
          <w:p w:rsidR="00950000" w:rsidRPr="00A254ED" w:rsidRDefault="00950000" w:rsidP="00404011">
            <w:pPr>
              <w:pStyle w:val="TableParagraph"/>
              <w:tabs>
                <w:tab w:val="left" w:pos="310"/>
              </w:tabs>
              <w:ind w:left="0"/>
              <w:jc w:val="center"/>
            </w:pPr>
            <w:r w:rsidRPr="00A254ED">
              <w:t xml:space="preserve">6.8 </w:t>
            </w:r>
          </w:p>
        </w:tc>
        <w:tc>
          <w:tcPr>
            <w:tcW w:w="2922" w:type="pct"/>
            <w:gridSpan w:val="5"/>
            <w:vAlign w:val="center"/>
          </w:tcPr>
          <w:p w:rsidR="00950000" w:rsidRPr="00A254ED" w:rsidRDefault="00950000" w:rsidP="009C2E9C">
            <w:pPr>
              <w:pStyle w:val="TableParagraph"/>
              <w:ind w:left="0"/>
              <w:jc w:val="center"/>
            </w:pPr>
            <w:r w:rsidRPr="00A254ED">
              <w:t>не регламентируется</w:t>
            </w:r>
          </w:p>
        </w:tc>
      </w:tr>
      <w:tr w:rsidR="00A254ED" w:rsidRPr="00A254ED" w:rsidTr="00404011">
        <w:trPr>
          <w:cantSplit/>
          <w:trHeight w:val="99"/>
          <w:jc w:val="center"/>
        </w:trPr>
        <w:tc>
          <w:tcPr>
            <w:tcW w:w="248" w:type="pct"/>
            <w:vAlign w:val="center"/>
          </w:tcPr>
          <w:p w:rsidR="00950000" w:rsidRPr="00A254ED" w:rsidRDefault="00950000" w:rsidP="00EF6F4E">
            <w:pPr>
              <w:pStyle w:val="TableParagraph"/>
              <w:numPr>
                <w:ilvl w:val="0"/>
                <w:numId w:val="15"/>
              </w:numPr>
              <w:jc w:val="center"/>
            </w:pPr>
          </w:p>
        </w:tc>
        <w:tc>
          <w:tcPr>
            <w:tcW w:w="1267" w:type="pct"/>
            <w:vAlign w:val="center"/>
          </w:tcPr>
          <w:p w:rsidR="00950000" w:rsidRPr="00A254ED" w:rsidRDefault="00950000" w:rsidP="00404011">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63" w:type="pct"/>
            <w:vAlign w:val="center"/>
          </w:tcPr>
          <w:p w:rsidR="00950000" w:rsidRPr="00A254ED" w:rsidRDefault="00950000" w:rsidP="00404011">
            <w:pPr>
              <w:pStyle w:val="TableParagraph"/>
              <w:tabs>
                <w:tab w:val="left" w:pos="310"/>
              </w:tabs>
              <w:ind w:left="0"/>
              <w:jc w:val="center"/>
            </w:pPr>
            <w:r w:rsidRPr="00A254ED">
              <w:t>12.0</w:t>
            </w:r>
          </w:p>
        </w:tc>
        <w:tc>
          <w:tcPr>
            <w:tcW w:w="2922" w:type="pct"/>
            <w:gridSpan w:val="5"/>
            <w:vAlign w:val="center"/>
          </w:tcPr>
          <w:p w:rsidR="00950000" w:rsidRPr="00A254ED" w:rsidRDefault="00950000" w:rsidP="009C2E9C">
            <w:pPr>
              <w:pStyle w:val="TableParagraph"/>
              <w:ind w:left="0"/>
              <w:jc w:val="center"/>
            </w:pPr>
            <w:r w:rsidRPr="00A254ED">
              <w:t>не регламентируется</w:t>
            </w:r>
          </w:p>
        </w:tc>
      </w:tr>
    </w:tbl>
    <w:p w:rsidR="004C2EBC" w:rsidRPr="00A254ED" w:rsidRDefault="004C2EBC" w:rsidP="004C2EBC">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C98">
        <w:trPr>
          <w:trHeight w:val="553"/>
          <w:tblHeader/>
          <w:jc w:val="center"/>
        </w:trPr>
        <w:tc>
          <w:tcPr>
            <w:tcW w:w="248" w:type="pct"/>
            <w:vMerge w:val="restart"/>
            <w:shd w:val="clear" w:color="auto" w:fill="D9D9D9" w:themeFill="background1" w:themeFillShade="D9"/>
            <w:vAlign w:val="center"/>
          </w:tcPr>
          <w:p w:rsidR="004C2EBC" w:rsidRPr="00A254ED" w:rsidRDefault="004C2EBC" w:rsidP="00850C98">
            <w:pPr>
              <w:pStyle w:val="TableParagraph"/>
              <w:ind w:left="0" w:hanging="23"/>
              <w:jc w:val="center"/>
              <w:rPr>
                <w:sz w:val="20"/>
                <w:szCs w:val="20"/>
              </w:rPr>
            </w:pPr>
            <w:r w:rsidRPr="00A254ED">
              <w:rPr>
                <w:sz w:val="20"/>
                <w:szCs w:val="20"/>
              </w:rPr>
              <w:t>№</w:t>
            </w:r>
          </w:p>
          <w:p w:rsidR="004C2EBC" w:rsidRPr="00A254ED" w:rsidRDefault="004C2EBC" w:rsidP="00850C98">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4C2EBC" w:rsidRPr="00A254ED" w:rsidRDefault="004C2EBC" w:rsidP="00850C98">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4C2EBC" w:rsidRPr="00A254ED" w:rsidRDefault="004C2EBC" w:rsidP="00850C98">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4C2EBC" w:rsidRPr="00A254ED" w:rsidRDefault="004C2EBC" w:rsidP="00850C9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4C2EBC" w:rsidRPr="00A254ED" w:rsidRDefault="004C2EBC" w:rsidP="00850C9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4C2EBC" w:rsidRPr="00A254ED" w:rsidRDefault="004C2EBC" w:rsidP="00850C98">
            <w:pPr>
              <w:pStyle w:val="TableParagraph"/>
              <w:ind w:left="0"/>
              <w:jc w:val="center"/>
              <w:rPr>
                <w:sz w:val="20"/>
                <w:szCs w:val="20"/>
                <w:lang w:val="ru-RU"/>
              </w:rPr>
            </w:pPr>
            <w:r w:rsidRPr="00A254ED">
              <w:rPr>
                <w:sz w:val="20"/>
                <w:szCs w:val="20"/>
                <w:lang w:val="ru-RU"/>
              </w:rPr>
              <w:t>Максимальный процент застройки,</w:t>
            </w:r>
          </w:p>
          <w:p w:rsidR="004C2EBC" w:rsidRPr="00A254ED" w:rsidRDefault="004C2EBC" w:rsidP="00850C9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A254ED" w:rsidRDefault="004C2EBC" w:rsidP="00850C9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A254ED" w:rsidRDefault="004C2EBC" w:rsidP="00850C9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C98">
        <w:trPr>
          <w:trHeight w:val="669"/>
          <w:jc w:val="center"/>
        </w:trPr>
        <w:tc>
          <w:tcPr>
            <w:tcW w:w="248" w:type="pct"/>
            <w:vMerge/>
            <w:tcBorders>
              <w:top w:val="nil"/>
            </w:tcBorders>
          </w:tcPr>
          <w:p w:rsidR="004C2EBC" w:rsidRPr="00A254ED" w:rsidRDefault="004C2EBC" w:rsidP="004C2EBC">
            <w:pPr>
              <w:rPr>
                <w:sz w:val="2"/>
                <w:szCs w:val="2"/>
                <w:lang w:val="ru-RU"/>
              </w:rPr>
            </w:pPr>
          </w:p>
        </w:tc>
        <w:tc>
          <w:tcPr>
            <w:tcW w:w="1267" w:type="pct"/>
            <w:vMerge/>
            <w:tcBorders>
              <w:top w:val="nil"/>
            </w:tcBorders>
          </w:tcPr>
          <w:p w:rsidR="004C2EBC" w:rsidRPr="00A254ED" w:rsidRDefault="004C2EBC" w:rsidP="004C2EBC">
            <w:pPr>
              <w:rPr>
                <w:sz w:val="2"/>
                <w:szCs w:val="2"/>
                <w:lang w:val="ru-RU"/>
              </w:rPr>
            </w:pPr>
          </w:p>
        </w:tc>
        <w:tc>
          <w:tcPr>
            <w:tcW w:w="563" w:type="pct"/>
            <w:vMerge/>
            <w:tcBorders>
              <w:top w:val="nil"/>
            </w:tcBorders>
          </w:tcPr>
          <w:p w:rsidR="004C2EBC" w:rsidRPr="00A254ED" w:rsidRDefault="004C2EBC" w:rsidP="004C2EBC">
            <w:pPr>
              <w:rPr>
                <w:sz w:val="2"/>
                <w:szCs w:val="2"/>
                <w:lang w:val="ru-RU"/>
              </w:rPr>
            </w:pPr>
          </w:p>
        </w:tc>
        <w:tc>
          <w:tcPr>
            <w:tcW w:w="423" w:type="pct"/>
            <w:shd w:val="clear" w:color="auto" w:fill="D9D9D9" w:themeFill="background1" w:themeFillShade="D9"/>
            <w:vAlign w:val="center"/>
          </w:tcPr>
          <w:p w:rsidR="004C2EBC" w:rsidRPr="00A254ED" w:rsidRDefault="004C2EBC" w:rsidP="00850C98">
            <w:pPr>
              <w:pStyle w:val="TableParagraph"/>
              <w:spacing w:before="1"/>
              <w:ind w:left="5" w:right="16"/>
              <w:jc w:val="center"/>
            </w:pPr>
            <w:r w:rsidRPr="00A254ED">
              <w:t>min</w:t>
            </w:r>
          </w:p>
        </w:tc>
        <w:tc>
          <w:tcPr>
            <w:tcW w:w="422" w:type="pct"/>
            <w:shd w:val="clear" w:color="auto" w:fill="D9D9D9" w:themeFill="background1" w:themeFillShade="D9"/>
            <w:vAlign w:val="center"/>
          </w:tcPr>
          <w:p w:rsidR="004C2EBC" w:rsidRPr="00A254ED" w:rsidRDefault="004C2EBC" w:rsidP="00850C98">
            <w:pPr>
              <w:pStyle w:val="TableParagraph"/>
              <w:spacing w:before="1"/>
              <w:ind w:left="0"/>
              <w:jc w:val="center"/>
            </w:pPr>
            <w:r w:rsidRPr="00A254ED">
              <w:t>max</w:t>
            </w:r>
          </w:p>
        </w:tc>
        <w:tc>
          <w:tcPr>
            <w:tcW w:w="774" w:type="pct"/>
            <w:vMerge/>
            <w:tcBorders>
              <w:top w:val="nil"/>
            </w:tcBorders>
          </w:tcPr>
          <w:p w:rsidR="004C2EBC" w:rsidRPr="00A254ED" w:rsidRDefault="004C2EBC" w:rsidP="004C2EBC">
            <w:pPr>
              <w:rPr>
                <w:sz w:val="2"/>
                <w:szCs w:val="2"/>
              </w:rPr>
            </w:pPr>
          </w:p>
        </w:tc>
        <w:tc>
          <w:tcPr>
            <w:tcW w:w="704" w:type="pct"/>
            <w:vMerge/>
            <w:tcBorders>
              <w:top w:val="nil"/>
            </w:tcBorders>
          </w:tcPr>
          <w:p w:rsidR="004C2EBC" w:rsidRPr="00A254ED" w:rsidRDefault="004C2EBC" w:rsidP="004C2EBC">
            <w:pPr>
              <w:rPr>
                <w:sz w:val="2"/>
                <w:szCs w:val="2"/>
              </w:rPr>
            </w:pPr>
          </w:p>
        </w:tc>
        <w:tc>
          <w:tcPr>
            <w:tcW w:w="599" w:type="pct"/>
            <w:vMerge/>
          </w:tcPr>
          <w:p w:rsidR="004C2EBC" w:rsidRPr="00A254ED" w:rsidRDefault="004C2EBC" w:rsidP="004C2EBC">
            <w:pPr>
              <w:rPr>
                <w:sz w:val="2"/>
                <w:szCs w:val="2"/>
              </w:rPr>
            </w:pPr>
          </w:p>
        </w:tc>
      </w:tr>
      <w:tr w:rsidR="00A254ED" w:rsidRPr="00A254ED" w:rsidTr="007273B1">
        <w:trPr>
          <w:cantSplit/>
          <w:trHeight w:val="552"/>
          <w:jc w:val="center"/>
        </w:trPr>
        <w:tc>
          <w:tcPr>
            <w:tcW w:w="248" w:type="pct"/>
            <w:vAlign w:val="center"/>
          </w:tcPr>
          <w:p w:rsidR="00C777B1" w:rsidRPr="00A254ED" w:rsidRDefault="00C777B1" w:rsidP="007273B1">
            <w:pPr>
              <w:pStyle w:val="TableParagraph"/>
              <w:ind w:left="0"/>
              <w:jc w:val="center"/>
            </w:pPr>
            <w:r w:rsidRPr="00A254ED">
              <w:rPr>
                <w:lang w:val="ru-RU"/>
              </w:rPr>
              <w:t>1</w:t>
            </w:r>
            <w:r w:rsidRPr="00A254ED">
              <w:t>.</w:t>
            </w:r>
          </w:p>
        </w:tc>
        <w:tc>
          <w:tcPr>
            <w:tcW w:w="1267" w:type="pct"/>
            <w:vAlign w:val="center"/>
          </w:tcPr>
          <w:p w:rsidR="00C777B1" w:rsidRPr="00A254ED" w:rsidRDefault="00C777B1" w:rsidP="007273B1">
            <w:pPr>
              <w:spacing w:after="0" w:line="240" w:lineRule="auto"/>
              <w:rPr>
                <w:rFonts w:ascii="Times New Roman" w:eastAsia="Times New Roman" w:hAnsi="Times New Roman"/>
                <w:lang w:eastAsia="ru-RU" w:bidi="ru-RU"/>
              </w:rPr>
            </w:pPr>
            <w:r w:rsidRPr="00A254ED">
              <w:rPr>
                <w:rFonts w:ascii="Times New Roman" w:eastAsia="Times New Roman" w:hAnsi="Times New Roman"/>
                <w:lang w:val="ru-RU" w:eastAsia="ru-RU" w:bidi="ru-RU"/>
              </w:rPr>
              <w:t xml:space="preserve">Коммунальное </w:t>
            </w:r>
            <w:r w:rsidRPr="00A254ED">
              <w:rPr>
                <w:rFonts w:ascii="Times New Roman" w:eastAsia="Times New Roman" w:hAnsi="Times New Roman"/>
                <w:lang w:eastAsia="ru-RU" w:bidi="ru-RU"/>
              </w:rPr>
              <w:t>обслуживание</w:t>
            </w:r>
          </w:p>
        </w:tc>
        <w:tc>
          <w:tcPr>
            <w:tcW w:w="563" w:type="pct"/>
            <w:vAlign w:val="center"/>
          </w:tcPr>
          <w:p w:rsidR="00C777B1" w:rsidRPr="00A254ED" w:rsidRDefault="00C777B1" w:rsidP="007273B1">
            <w:pPr>
              <w:pStyle w:val="TableParagraph"/>
              <w:tabs>
                <w:tab w:val="left" w:pos="310"/>
              </w:tabs>
              <w:ind w:left="0"/>
              <w:jc w:val="center"/>
            </w:pPr>
            <w:r w:rsidRPr="00A254ED">
              <w:t>3.1</w:t>
            </w:r>
          </w:p>
        </w:tc>
        <w:tc>
          <w:tcPr>
            <w:tcW w:w="2922" w:type="pct"/>
            <w:gridSpan w:val="5"/>
            <w:vAlign w:val="center"/>
          </w:tcPr>
          <w:p w:rsidR="00C777B1" w:rsidRPr="00A254ED" w:rsidRDefault="00C777B1" w:rsidP="007273B1">
            <w:pPr>
              <w:pStyle w:val="TableParagraph"/>
              <w:ind w:left="0"/>
              <w:jc w:val="center"/>
            </w:pPr>
            <w:r w:rsidRPr="00A254ED">
              <w:t>не регламентируется</w:t>
            </w:r>
          </w:p>
        </w:tc>
      </w:tr>
    </w:tbl>
    <w:p w:rsidR="0024345B" w:rsidRPr="00A254ED" w:rsidRDefault="0024345B" w:rsidP="003D181E">
      <w:pPr>
        <w:pStyle w:val="ae"/>
        <w:spacing w:before="120" w:after="60"/>
        <w:rPr>
          <w:b/>
          <w:bCs/>
          <w:iCs/>
          <w:lang w:val="ru-RU"/>
        </w:rPr>
      </w:pPr>
      <w:r w:rsidRPr="00A254ED">
        <w:rPr>
          <w:b/>
          <w:bCs/>
          <w:iCs/>
          <w:lang w:val="ru-RU"/>
        </w:rPr>
        <w:t>Условно разрешенные виды использования</w:t>
      </w:r>
    </w:p>
    <w:p w:rsidR="003D181E" w:rsidRPr="00A254ED" w:rsidRDefault="00C5126B" w:rsidP="003D181E">
      <w:pPr>
        <w:spacing w:after="0" w:line="240" w:lineRule="auto"/>
        <w:ind w:firstLine="709"/>
        <w:jc w:val="both"/>
        <w:rPr>
          <w:rFonts w:ascii="Times New Roman" w:eastAsiaTheme="minorHAnsi" w:hAnsi="Times New Roman"/>
          <w:sz w:val="24"/>
          <w:szCs w:val="24"/>
          <w:lang w:eastAsia="ar-SA" w:bidi="en-US"/>
        </w:rPr>
      </w:pPr>
      <w:r w:rsidRPr="00A254ED">
        <w:rPr>
          <w:rFonts w:ascii="Times New Roman" w:eastAsiaTheme="minorHAnsi" w:hAnsi="Times New Roman"/>
          <w:sz w:val="24"/>
          <w:szCs w:val="24"/>
          <w:lang w:eastAsia="ar-SA" w:bidi="en-US"/>
        </w:rPr>
        <w:t>Не подлежат установлению</w:t>
      </w:r>
      <w:r w:rsidR="009B2823" w:rsidRPr="00A254ED">
        <w:rPr>
          <w:rFonts w:ascii="Times New Roman" w:eastAsiaTheme="minorHAnsi" w:hAnsi="Times New Roman"/>
          <w:sz w:val="24"/>
          <w:szCs w:val="24"/>
          <w:lang w:eastAsia="ar-SA" w:bidi="en-US"/>
        </w:rPr>
        <w:t>.</w:t>
      </w:r>
    </w:p>
    <w:p w:rsidR="003D181E" w:rsidRPr="00A254ED" w:rsidRDefault="00547EE4" w:rsidP="003D181E">
      <w:pPr>
        <w:pStyle w:val="ae"/>
        <w:rPr>
          <w:b/>
          <w:bCs/>
          <w:iCs/>
          <w:lang w:val="ru-RU"/>
        </w:rPr>
      </w:pPr>
      <w:r w:rsidRPr="00A254ED">
        <w:rPr>
          <w:b/>
          <w:bCs/>
          <w:iCs/>
          <w:lang w:val="ru-RU"/>
        </w:rPr>
        <w:t>*(кроме случаев объединения, раздела, перераспределения границ земельных участков)</w:t>
      </w:r>
      <w:r w:rsidR="003D181E" w:rsidRPr="00A254ED">
        <w:rPr>
          <w:b/>
          <w:bCs/>
          <w:iCs/>
          <w:lang w:val="ru-RU"/>
        </w:rPr>
        <w:t xml:space="preserve"> </w:t>
      </w:r>
      <w:r w:rsidR="003D181E" w:rsidRPr="00A254ED">
        <w:rPr>
          <w:b/>
          <w:bCs/>
          <w:iCs/>
          <w:lang w:val="ru-RU"/>
        </w:rPr>
        <w:br w:type="page"/>
      </w:r>
    </w:p>
    <w:p w:rsidR="00DE240B" w:rsidRPr="00A254ED" w:rsidRDefault="00DE240B" w:rsidP="00DE240B">
      <w:pPr>
        <w:keepNext/>
        <w:suppressAutoHyphens/>
        <w:spacing w:before="180" w:after="120" w:line="240" w:lineRule="auto"/>
        <w:jc w:val="center"/>
        <w:outlineLvl w:val="2"/>
        <w:rPr>
          <w:rFonts w:ascii="Times New Roman" w:hAnsi="Times New Roman"/>
          <w:b/>
          <w:sz w:val="24"/>
          <w:szCs w:val="24"/>
          <w:lang w:eastAsia="ru-RU"/>
        </w:rPr>
      </w:pPr>
      <w:r w:rsidRPr="00A254ED">
        <w:rPr>
          <w:rFonts w:ascii="Times New Roman" w:hAnsi="Times New Roman"/>
          <w:b/>
          <w:sz w:val="24"/>
          <w:szCs w:val="24"/>
          <w:lang w:eastAsia="ru-RU"/>
        </w:rPr>
        <w:lastRenderedPageBreak/>
        <w:t>Статья 32. Градостроительные регламенты для зон особо охраняемых территорий</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Максимальная высота капитальных ограждений земельных участков - 2,5 м</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Требования к ограждению земельных участков:</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E240B" w:rsidRPr="00A254ED" w:rsidRDefault="00DE240B" w:rsidP="00DE240B">
      <w:pPr>
        <w:pStyle w:val="Iauiue"/>
        <w:ind w:firstLine="709"/>
        <w:jc w:val="both"/>
        <w:rPr>
          <w:rFonts w:eastAsia="Times New Roman"/>
          <w:iCs/>
          <w:sz w:val="24"/>
          <w:szCs w:val="24"/>
          <w:lang w:bidi="en-US"/>
        </w:rPr>
      </w:pPr>
      <w:r w:rsidRPr="00A254ED">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DE240B" w:rsidRPr="00A254ED" w:rsidRDefault="002A5961" w:rsidP="00DE240B">
      <w:pPr>
        <w:pStyle w:val="ae"/>
        <w:spacing w:before="120" w:after="120"/>
        <w:jc w:val="center"/>
        <w:rPr>
          <w:rFonts w:eastAsia="Calibri"/>
          <w:b/>
          <w:lang w:val="ru-RU" w:eastAsia="ru-RU" w:bidi="ar-SA"/>
        </w:rPr>
      </w:pPr>
      <w:r w:rsidRPr="00A254ED">
        <w:rPr>
          <w:rFonts w:eastAsia="Calibri"/>
          <w:b/>
          <w:lang w:val="ru-RU" w:eastAsia="ru-RU" w:bidi="ar-SA"/>
        </w:rPr>
        <w:t>ОХ</w:t>
      </w:r>
      <w:r w:rsidR="00984C0F" w:rsidRPr="00A254ED">
        <w:rPr>
          <w:rFonts w:eastAsia="Calibri"/>
          <w:b/>
          <w:lang w:val="ru-RU" w:eastAsia="ru-RU" w:bidi="ar-SA"/>
        </w:rPr>
        <w:t>-2</w:t>
      </w:r>
      <w:r w:rsidR="00DE240B" w:rsidRPr="00A254ED">
        <w:rPr>
          <w:rFonts w:eastAsia="Calibri"/>
          <w:b/>
          <w:lang w:val="ru-RU" w:eastAsia="ru-RU" w:bidi="ar-SA"/>
        </w:rPr>
        <w:t> Зона территорий объектов культурного наследия</w:t>
      </w:r>
    </w:p>
    <w:p w:rsidR="00DE240B" w:rsidRPr="00A254ED" w:rsidRDefault="00DE240B" w:rsidP="00DE240B">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6D0658">
        <w:trPr>
          <w:trHeight w:val="553"/>
          <w:tblHeader/>
          <w:jc w:val="center"/>
        </w:trPr>
        <w:tc>
          <w:tcPr>
            <w:tcW w:w="248" w:type="pct"/>
            <w:vMerge w:val="restart"/>
            <w:shd w:val="clear" w:color="auto" w:fill="D9D9D9" w:themeFill="background1" w:themeFillShade="D9"/>
            <w:vAlign w:val="center"/>
          </w:tcPr>
          <w:p w:rsidR="00DE240B" w:rsidRPr="00A254ED" w:rsidRDefault="00DE240B" w:rsidP="006D0658">
            <w:pPr>
              <w:pStyle w:val="TableParagraph"/>
              <w:ind w:left="0" w:hanging="23"/>
              <w:jc w:val="center"/>
              <w:rPr>
                <w:sz w:val="20"/>
                <w:szCs w:val="20"/>
                <w:lang w:val="ru-RU"/>
              </w:rPr>
            </w:pPr>
            <w:r w:rsidRPr="00A254ED">
              <w:rPr>
                <w:sz w:val="20"/>
                <w:szCs w:val="20"/>
                <w:lang w:val="ru-RU"/>
              </w:rPr>
              <w:t>№</w:t>
            </w:r>
          </w:p>
          <w:p w:rsidR="00DE240B" w:rsidRPr="00A254ED" w:rsidRDefault="00DE240B" w:rsidP="006D0658">
            <w:pPr>
              <w:pStyle w:val="TableParagraph"/>
              <w:ind w:left="0" w:hanging="23"/>
              <w:jc w:val="center"/>
              <w:rPr>
                <w:sz w:val="20"/>
                <w:szCs w:val="20"/>
                <w:lang w:val="ru-RU"/>
              </w:rPr>
            </w:pPr>
            <w:r w:rsidRPr="00A254ED">
              <w:rPr>
                <w:sz w:val="20"/>
                <w:szCs w:val="20"/>
                <w:lang w:val="ru-RU"/>
              </w:rPr>
              <w:t>п/п</w:t>
            </w:r>
          </w:p>
        </w:tc>
        <w:tc>
          <w:tcPr>
            <w:tcW w:w="1267" w:type="pct"/>
            <w:vMerge w:val="restart"/>
            <w:shd w:val="clear" w:color="auto" w:fill="D9D9D9" w:themeFill="background1" w:themeFillShade="D9"/>
            <w:vAlign w:val="center"/>
          </w:tcPr>
          <w:p w:rsidR="00DE240B" w:rsidRPr="00A254ED" w:rsidRDefault="00DE240B" w:rsidP="006D0658">
            <w:pPr>
              <w:pStyle w:val="TableParagraph"/>
              <w:jc w:val="center"/>
              <w:rPr>
                <w:sz w:val="20"/>
                <w:szCs w:val="20"/>
                <w:lang w:val="ru-RU"/>
              </w:rPr>
            </w:pPr>
            <w:r w:rsidRPr="00A254ED">
              <w:rPr>
                <w:sz w:val="20"/>
                <w:szCs w:val="20"/>
                <w:lang w:val="ru-RU"/>
              </w:rPr>
              <w:t>Наименование ВРИ</w:t>
            </w:r>
          </w:p>
        </w:tc>
        <w:tc>
          <w:tcPr>
            <w:tcW w:w="563" w:type="pct"/>
            <w:vMerge w:val="restart"/>
            <w:shd w:val="clear" w:color="auto" w:fill="D9D9D9" w:themeFill="background1" w:themeFillShade="D9"/>
            <w:vAlign w:val="center"/>
          </w:tcPr>
          <w:p w:rsidR="00DE240B" w:rsidRPr="00A254ED" w:rsidRDefault="00DE240B" w:rsidP="006D0658">
            <w:pPr>
              <w:pStyle w:val="TableParagraph"/>
              <w:spacing w:before="131"/>
              <w:ind w:left="16"/>
              <w:jc w:val="center"/>
              <w:rPr>
                <w:sz w:val="20"/>
                <w:szCs w:val="20"/>
                <w:lang w:val="ru-RU"/>
              </w:rPr>
            </w:pPr>
            <w:r w:rsidRPr="00A254ED">
              <w:rPr>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A254ED" w:rsidRDefault="00DE240B" w:rsidP="006D065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DE240B" w:rsidRPr="00A254ED" w:rsidRDefault="00DE240B" w:rsidP="006D065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Максимальный процент застройки,</w:t>
            </w:r>
          </w:p>
          <w:p w:rsidR="00DE240B" w:rsidRPr="00A254ED" w:rsidRDefault="00DE240B" w:rsidP="006D065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A254ED" w:rsidRDefault="00DE240B" w:rsidP="006D065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A254ED" w:rsidRDefault="00DE240B" w:rsidP="006D065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6D0658">
        <w:trPr>
          <w:trHeight w:val="657"/>
          <w:jc w:val="center"/>
        </w:trPr>
        <w:tc>
          <w:tcPr>
            <w:tcW w:w="248" w:type="pct"/>
            <w:vMerge/>
            <w:tcBorders>
              <w:top w:val="nil"/>
            </w:tcBorders>
          </w:tcPr>
          <w:p w:rsidR="00DE240B" w:rsidRPr="00A254ED" w:rsidRDefault="00DE240B" w:rsidP="006D0658">
            <w:pPr>
              <w:rPr>
                <w:sz w:val="20"/>
                <w:szCs w:val="20"/>
                <w:lang w:val="ru-RU"/>
              </w:rPr>
            </w:pPr>
          </w:p>
        </w:tc>
        <w:tc>
          <w:tcPr>
            <w:tcW w:w="1267" w:type="pct"/>
            <w:vMerge/>
            <w:tcBorders>
              <w:top w:val="nil"/>
            </w:tcBorders>
          </w:tcPr>
          <w:p w:rsidR="00DE240B" w:rsidRPr="00A254ED" w:rsidRDefault="00DE240B" w:rsidP="006D0658">
            <w:pPr>
              <w:rPr>
                <w:sz w:val="20"/>
                <w:szCs w:val="20"/>
                <w:lang w:val="ru-RU"/>
              </w:rPr>
            </w:pPr>
          </w:p>
        </w:tc>
        <w:tc>
          <w:tcPr>
            <w:tcW w:w="563" w:type="pct"/>
            <w:vMerge/>
            <w:tcBorders>
              <w:top w:val="nil"/>
            </w:tcBorders>
          </w:tcPr>
          <w:p w:rsidR="00DE240B" w:rsidRPr="00A254ED" w:rsidRDefault="00DE240B" w:rsidP="006D0658">
            <w:pPr>
              <w:rPr>
                <w:sz w:val="20"/>
                <w:szCs w:val="20"/>
                <w:lang w:val="ru-RU"/>
              </w:rPr>
            </w:pPr>
          </w:p>
        </w:tc>
        <w:tc>
          <w:tcPr>
            <w:tcW w:w="423" w:type="pct"/>
            <w:shd w:val="clear" w:color="auto" w:fill="D9D9D9" w:themeFill="background1" w:themeFillShade="D9"/>
            <w:vAlign w:val="center"/>
          </w:tcPr>
          <w:p w:rsidR="00DE240B" w:rsidRPr="00A254ED" w:rsidRDefault="00DE240B" w:rsidP="006D0658">
            <w:pPr>
              <w:pStyle w:val="TableParagraph"/>
              <w:spacing w:before="1"/>
              <w:ind w:left="5" w:right="16"/>
              <w:jc w:val="center"/>
              <w:rPr>
                <w:sz w:val="20"/>
                <w:szCs w:val="20"/>
              </w:rPr>
            </w:pPr>
            <w:r w:rsidRPr="00A254ED">
              <w:rPr>
                <w:sz w:val="20"/>
                <w:szCs w:val="20"/>
              </w:rPr>
              <w:t>min</w:t>
            </w:r>
          </w:p>
        </w:tc>
        <w:tc>
          <w:tcPr>
            <w:tcW w:w="422" w:type="pct"/>
            <w:shd w:val="clear" w:color="auto" w:fill="D9D9D9" w:themeFill="background1" w:themeFillShade="D9"/>
            <w:vAlign w:val="center"/>
          </w:tcPr>
          <w:p w:rsidR="00DE240B" w:rsidRPr="00A254ED" w:rsidRDefault="00DE240B" w:rsidP="006D0658">
            <w:pPr>
              <w:pStyle w:val="TableParagraph"/>
              <w:spacing w:before="1"/>
              <w:ind w:left="0"/>
              <w:jc w:val="center"/>
              <w:rPr>
                <w:sz w:val="20"/>
                <w:szCs w:val="20"/>
              </w:rPr>
            </w:pPr>
            <w:r w:rsidRPr="00A254ED">
              <w:rPr>
                <w:sz w:val="20"/>
                <w:szCs w:val="20"/>
              </w:rPr>
              <w:t>max</w:t>
            </w:r>
          </w:p>
        </w:tc>
        <w:tc>
          <w:tcPr>
            <w:tcW w:w="774" w:type="pct"/>
            <w:vMerge/>
            <w:tcBorders>
              <w:top w:val="nil"/>
            </w:tcBorders>
          </w:tcPr>
          <w:p w:rsidR="00DE240B" w:rsidRPr="00A254ED" w:rsidRDefault="00DE240B" w:rsidP="006D0658">
            <w:pPr>
              <w:rPr>
                <w:sz w:val="20"/>
                <w:szCs w:val="20"/>
              </w:rPr>
            </w:pPr>
          </w:p>
        </w:tc>
        <w:tc>
          <w:tcPr>
            <w:tcW w:w="704" w:type="pct"/>
            <w:vMerge/>
            <w:tcBorders>
              <w:top w:val="nil"/>
            </w:tcBorders>
          </w:tcPr>
          <w:p w:rsidR="00DE240B" w:rsidRPr="00A254ED" w:rsidRDefault="00DE240B" w:rsidP="006D0658">
            <w:pPr>
              <w:rPr>
                <w:sz w:val="20"/>
                <w:szCs w:val="20"/>
              </w:rPr>
            </w:pPr>
          </w:p>
        </w:tc>
        <w:tc>
          <w:tcPr>
            <w:tcW w:w="599" w:type="pct"/>
            <w:vMerge/>
          </w:tcPr>
          <w:p w:rsidR="00DE240B" w:rsidRPr="00A254ED" w:rsidRDefault="00DE240B" w:rsidP="006D0658">
            <w:pPr>
              <w:rPr>
                <w:sz w:val="20"/>
                <w:szCs w:val="20"/>
              </w:rPr>
            </w:pPr>
          </w:p>
        </w:tc>
      </w:tr>
      <w:tr w:rsidR="00A254ED" w:rsidRPr="00A254ED" w:rsidTr="002A5961">
        <w:trPr>
          <w:trHeight w:val="737"/>
          <w:jc w:val="center"/>
        </w:trPr>
        <w:tc>
          <w:tcPr>
            <w:tcW w:w="248" w:type="pct"/>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1.</w:t>
            </w:r>
          </w:p>
        </w:tc>
        <w:tc>
          <w:tcPr>
            <w:tcW w:w="1267" w:type="pct"/>
            <w:vAlign w:val="center"/>
          </w:tcPr>
          <w:p w:rsidR="00DE240B" w:rsidRPr="00A254ED" w:rsidRDefault="00DE240B" w:rsidP="006D0658">
            <w:pPr>
              <w:pStyle w:val="ae"/>
              <w:ind w:left="142" w:right="141" w:firstLine="0"/>
              <w:jc w:val="left"/>
              <w:rPr>
                <w:sz w:val="20"/>
                <w:szCs w:val="20"/>
                <w:lang w:val="ru-RU" w:eastAsia="ru-RU" w:bidi="ru-RU"/>
              </w:rPr>
            </w:pPr>
            <w:r w:rsidRPr="00A254ED">
              <w:rPr>
                <w:sz w:val="20"/>
                <w:szCs w:val="20"/>
                <w:lang w:val="ru-RU" w:eastAsia="ru-RU" w:bidi="ru-RU"/>
              </w:rPr>
              <w:t>Историко-культурная деятельность</w:t>
            </w:r>
          </w:p>
        </w:tc>
        <w:tc>
          <w:tcPr>
            <w:tcW w:w="563" w:type="pct"/>
            <w:vAlign w:val="center"/>
          </w:tcPr>
          <w:p w:rsidR="00DE240B" w:rsidRPr="00A254ED" w:rsidRDefault="00DE240B" w:rsidP="006D0658">
            <w:pPr>
              <w:pStyle w:val="TableParagraph"/>
              <w:tabs>
                <w:tab w:val="left" w:pos="310"/>
              </w:tabs>
              <w:ind w:left="0"/>
              <w:jc w:val="center"/>
              <w:rPr>
                <w:sz w:val="20"/>
                <w:szCs w:val="20"/>
                <w:lang w:val="ru-RU"/>
              </w:rPr>
            </w:pPr>
            <w:r w:rsidRPr="00A254ED">
              <w:rPr>
                <w:sz w:val="20"/>
                <w:szCs w:val="20"/>
                <w:lang w:val="ru-RU"/>
              </w:rPr>
              <w:t>9.3</w:t>
            </w:r>
          </w:p>
        </w:tc>
        <w:tc>
          <w:tcPr>
            <w:tcW w:w="2922" w:type="pct"/>
            <w:gridSpan w:val="5"/>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не регламентируется</w:t>
            </w:r>
          </w:p>
        </w:tc>
      </w:tr>
      <w:tr w:rsidR="002A5961" w:rsidRPr="00A254ED" w:rsidTr="002A5961">
        <w:trPr>
          <w:cantSplit/>
          <w:trHeight w:val="737"/>
          <w:jc w:val="center"/>
        </w:trPr>
        <w:tc>
          <w:tcPr>
            <w:tcW w:w="248" w:type="pct"/>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2.</w:t>
            </w:r>
          </w:p>
        </w:tc>
        <w:tc>
          <w:tcPr>
            <w:tcW w:w="1267" w:type="pct"/>
            <w:vAlign w:val="center"/>
          </w:tcPr>
          <w:p w:rsidR="00DE240B" w:rsidRPr="00A254ED" w:rsidRDefault="00DE240B" w:rsidP="006D0658">
            <w:pPr>
              <w:pStyle w:val="ae"/>
              <w:ind w:left="142" w:right="141" w:firstLine="0"/>
              <w:jc w:val="left"/>
              <w:rPr>
                <w:sz w:val="20"/>
                <w:szCs w:val="20"/>
                <w:lang w:val="ru-RU" w:eastAsia="ru-RU" w:bidi="ru-RU"/>
              </w:rPr>
            </w:pPr>
            <w:r w:rsidRPr="00A254ED">
              <w:rPr>
                <w:sz w:val="20"/>
                <w:szCs w:val="20"/>
                <w:lang w:val="ru-RU" w:eastAsia="ru-RU" w:bidi="ru-RU"/>
              </w:rPr>
              <w:t>Земельные участки (территории) общего пользования</w:t>
            </w:r>
          </w:p>
        </w:tc>
        <w:tc>
          <w:tcPr>
            <w:tcW w:w="563" w:type="pct"/>
            <w:vAlign w:val="center"/>
          </w:tcPr>
          <w:p w:rsidR="00DE240B" w:rsidRPr="00A254ED" w:rsidRDefault="00DE240B" w:rsidP="006D0658">
            <w:pPr>
              <w:pStyle w:val="TableParagraph"/>
              <w:tabs>
                <w:tab w:val="left" w:pos="310"/>
              </w:tabs>
              <w:ind w:left="0"/>
              <w:jc w:val="center"/>
              <w:rPr>
                <w:sz w:val="20"/>
                <w:szCs w:val="20"/>
                <w:lang w:val="ru-RU"/>
              </w:rPr>
            </w:pPr>
            <w:r w:rsidRPr="00A254ED">
              <w:rPr>
                <w:sz w:val="20"/>
                <w:szCs w:val="20"/>
                <w:lang w:val="ru-RU"/>
              </w:rPr>
              <w:t>12.0</w:t>
            </w:r>
          </w:p>
        </w:tc>
        <w:tc>
          <w:tcPr>
            <w:tcW w:w="2922" w:type="pct"/>
            <w:gridSpan w:val="5"/>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не регламентируется</w:t>
            </w:r>
          </w:p>
        </w:tc>
      </w:tr>
    </w:tbl>
    <w:p w:rsidR="00C15C77" w:rsidRPr="00A254ED" w:rsidRDefault="00C15C77" w:rsidP="00DE240B">
      <w:pPr>
        <w:pStyle w:val="ae"/>
        <w:spacing w:before="120" w:after="120"/>
        <w:rPr>
          <w:b/>
          <w:bCs/>
          <w:iCs/>
          <w:lang w:val="ru-RU"/>
        </w:rPr>
      </w:pPr>
    </w:p>
    <w:p w:rsidR="00C15C77" w:rsidRPr="00A254ED" w:rsidRDefault="00C15C77" w:rsidP="00DE240B">
      <w:pPr>
        <w:pStyle w:val="ae"/>
        <w:spacing w:before="120" w:after="120"/>
        <w:rPr>
          <w:b/>
          <w:bCs/>
          <w:iCs/>
          <w:lang w:val="ru-RU"/>
        </w:rPr>
      </w:pPr>
    </w:p>
    <w:p w:rsidR="00C15C77" w:rsidRPr="00A254ED" w:rsidRDefault="00C15C77" w:rsidP="00DE240B">
      <w:pPr>
        <w:pStyle w:val="ae"/>
        <w:spacing w:before="120" w:after="120"/>
        <w:rPr>
          <w:b/>
          <w:bCs/>
          <w:iCs/>
          <w:lang w:val="ru-RU"/>
        </w:rPr>
      </w:pPr>
    </w:p>
    <w:p w:rsidR="00DE240B" w:rsidRPr="00A254ED" w:rsidRDefault="00DE240B" w:rsidP="00DE240B">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6D0658">
        <w:trPr>
          <w:trHeight w:val="553"/>
          <w:tblHeader/>
          <w:jc w:val="center"/>
        </w:trPr>
        <w:tc>
          <w:tcPr>
            <w:tcW w:w="248" w:type="pct"/>
            <w:vMerge w:val="restart"/>
            <w:shd w:val="clear" w:color="auto" w:fill="D9D9D9" w:themeFill="background1" w:themeFillShade="D9"/>
            <w:vAlign w:val="center"/>
          </w:tcPr>
          <w:p w:rsidR="00DE240B" w:rsidRPr="00A254ED" w:rsidRDefault="00DE240B" w:rsidP="006D0658">
            <w:pPr>
              <w:pStyle w:val="TableParagraph"/>
              <w:ind w:left="0" w:hanging="23"/>
              <w:jc w:val="center"/>
              <w:rPr>
                <w:sz w:val="20"/>
                <w:szCs w:val="20"/>
                <w:lang w:val="ru-RU"/>
              </w:rPr>
            </w:pPr>
            <w:r w:rsidRPr="00A254ED">
              <w:rPr>
                <w:sz w:val="20"/>
                <w:szCs w:val="20"/>
                <w:lang w:val="ru-RU"/>
              </w:rPr>
              <w:t>№</w:t>
            </w:r>
          </w:p>
          <w:p w:rsidR="00DE240B" w:rsidRPr="00A254ED" w:rsidRDefault="00DE240B" w:rsidP="006D0658">
            <w:pPr>
              <w:pStyle w:val="TableParagraph"/>
              <w:ind w:left="0" w:hanging="23"/>
              <w:jc w:val="center"/>
              <w:rPr>
                <w:sz w:val="20"/>
                <w:szCs w:val="20"/>
                <w:lang w:val="ru-RU"/>
              </w:rPr>
            </w:pPr>
            <w:r w:rsidRPr="00A254ED">
              <w:rPr>
                <w:sz w:val="20"/>
                <w:szCs w:val="20"/>
                <w:lang w:val="ru-RU"/>
              </w:rPr>
              <w:t>п/п</w:t>
            </w:r>
          </w:p>
        </w:tc>
        <w:tc>
          <w:tcPr>
            <w:tcW w:w="1267" w:type="pct"/>
            <w:vMerge w:val="restart"/>
            <w:shd w:val="clear" w:color="auto" w:fill="D9D9D9" w:themeFill="background1" w:themeFillShade="D9"/>
            <w:vAlign w:val="center"/>
          </w:tcPr>
          <w:p w:rsidR="00DE240B" w:rsidRPr="00A254ED" w:rsidRDefault="00DE240B" w:rsidP="006D0658">
            <w:pPr>
              <w:pStyle w:val="TableParagraph"/>
              <w:jc w:val="center"/>
              <w:rPr>
                <w:sz w:val="20"/>
                <w:szCs w:val="20"/>
                <w:lang w:val="ru-RU"/>
              </w:rPr>
            </w:pPr>
            <w:r w:rsidRPr="00A254ED">
              <w:rPr>
                <w:sz w:val="20"/>
                <w:szCs w:val="20"/>
                <w:lang w:val="ru-RU"/>
              </w:rPr>
              <w:t>Наименование ВРИ</w:t>
            </w:r>
          </w:p>
        </w:tc>
        <w:tc>
          <w:tcPr>
            <w:tcW w:w="563" w:type="pct"/>
            <w:vMerge w:val="restart"/>
            <w:shd w:val="clear" w:color="auto" w:fill="D9D9D9" w:themeFill="background1" w:themeFillShade="D9"/>
            <w:vAlign w:val="center"/>
          </w:tcPr>
          <w:p w:rsidR="00DE240B" w:rsidRPr="00A254ED" w:rsidRDefault="00DE240B" w:rsidP="006D0658">
            <w:pPr>
              <w:pStyle w:val="TableParagraph"/>
              <w:spacing w:before="131"/>
              <w:ind w:left="16"/>
              <w:jc w:val="center"/>
              <w:rPr>
                <w:sz w:val="20"/>
                <w:szCs w:val="20"/>
                <w:lang w:val="ru-RU"/>
              </w:rPr>
            </w:pPr>
            <w:r w:rsidRPr="00A254ED">
              <w:rPr>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A254ED" w:rsidRDefault="00DE240B" w:rsidP="006D065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DE240B" w:rsidRPr="00A254ED" w:rsidRDefault="00DE240B" w:rsidP="006D065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Максимальный процент застройки,</w:t>
            </w:r>
          </w:p>
          <w:p w:rsidR="00DE240B" w:rsidRPr="00A254ED" w:rsidRDefault="00DE240B" w:rsidP="006D065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A254ED" w:rsidRDefault="00DE240B" w:rsidP="006D065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A254ED" w:rsidRDefault="00DE240B" w:rsidP="006D065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6D0658">
        <w:trPr>
          <w:trHeight w:val="817"/>
          <w:jc w:val="center"/>
        </w:trPr>
        <w:tc>
          <w:tcPr>
            <w:tcW w:w="248" w:type="pct"/>
            <w:vMerge/>
            <w:tcBorders>
              <w:top w:val="nil"/>
            </w:tcBorders>
          </w:tcPr>
          <w:p w:rsidR="00DE240B" w:rsidRPr="00A254ED" w:rsidRDefault="00DE240B" w:rsidP="006D0658">
            <w:pPr>
              <w:rPr>
                <w:sz w:val="20"/>
                <w:szCs w:val="20"/>
                <w:lang w:val="ru-RU"/>
              </w:rPr>
            </w:pPr>
          </w:p>
        </w:tc>
        <w:tc>
          <w:tcPr>
            <w:tcW w:w="1267" w:type="pct"/>
            <w:vMerge/>
            <w:tcBorders>
              <w:top w:val="nil"/>
            </w:tcBorders>
          </w:tcPr>
          <w:p w:rsidR="00DE240B" w:rsidRPr="00A254ED" w:rsidRDefault="00DE240B" w:rsidP="006D0658">
            <w:pPr>
              <w:rPr>
                <w:sz w:val="20"/>
                <w:szCs w:val="20"/>
                <w:lang w:val="ru-RU"/>
              </w:rPr>
            </w:pPr>
          </w:p>
        </w:tc>
        <w:tc>
          <w:tcPr>
            <w:tcW w:w="563" w:type="pct"/>
            <w:vMerge/>
            <w:tcBorders>
              <w:top w:val="nil"/>
            </w:tcBorders>
          </w:tcPr>
          <w:p w:rsidR="00DE240B" w:rsidRPr="00A254ED" w:rsidRDefault="00DE240B" w:rsidP="006D0658">
            <w:pPr>
              <w:rPr>
                <w:sz w:val="20"/>
                <w:szCs w:val="20"/>
                <w:lang w:val="ru-RU"/>
              </w:rPr>
            </w:pPr>
          </w:p>
        </w:tc>
        <w:tc>
          <w:tcPr>
            <w:tcW w:w="423" w:type="pct"/>
            <w:shd w:val="clear" w:color="auto" w:fill="D9D9D9" w:themeFill="background1" w:themeFillShade="D9"/>
            <w:vAlign w:val="center"/>
          </w:tcPr>
          <w:p w:rsidR="00DE240B" w:rsidRPr="00A254ED" w:rsidRDefault="00DE240B" w:rsidP="006D0658">
            <w:pPr>
              <w:pStyle w:val="TableParagraph"/>
              <w:spacing w:before="1"/>
              <w:ind w:left="5" w:right="16"/>
              <w:jc w:val="center"/>
              <w:rPr>
                <w:sz w:val="20"/>
                <w:szCs w:val="20"/>
              </w:rPr>
            </w:pPr>
            <w:r w:rsidRPr="00A254ED">
              <w:rPr>
                <w:sz w:val="20"/>
                <w:szCs w:val="20"/>
              </w:rPr>
              <w:t>min</w:t>
            </w:r>
          </w:p>
        </w:tc>
        <w:tc>
          <w:tcPr>
            <w:tcW w:w="422" w:type="pct"/>
            <w:shd w:val="clear" w:color="auto" w:fill="D9D9D9" w:themeFill="background1" w:themeFillShade="D9"/>
            <w:vAlign w:val="center"/>
          </w:tcPr>
          <w:p w:rsidR="00DE240B" w:rsidRPr="00A254ED" w:rsidRDefault="00DE240B" w:rsidP="006D0658">
            <w:pPr>
              <w:pStyle w:val="TableParagraph"/>
              <w:spacing w:before="1"/>
              <w:ind w:left="0"/>
              <w:jc w:val="center"/>
              <w:rPr>
                <w:sz w:val="20"/>
                <w:szCs w:val="20"/>
              </w:rPr>
            </w:pPr>
            <w:r w:rsidRPr="00A254ED">
              <w:rPr>
                <w:sz w:val="20"/>
                <w:szCs w:val="20"/>
              </w:rPr>
              <w:t>max</w:t>
            </w:r>
          </w:p>
        </w:tc>
        <w:tc>
          <w:tcPr>
            <w:tcW w:w="774" w:type="pct"/>
            <w:vMerge/>
            <w:tcBorders>
              <w:top w:val="nil"/>
            </w:tcBorders>
            <w:vAlign w:val="center"/>
          </w:tcPr>
          <w:p w:rsidR="00DE240B" w:rsidRPr="00A254ED" w:rsidRDefault="00DE240B" w:rsidP="006D0658">
            <w:pPr>
              <w:jc w:val="center"/>
              <w:rPr>
                <w:sz w:val="20"/>
                <w:szCs w:val="20"/>
              </w:rPr>
            </w:pPr>
          </w:p>
        </w:tc>
        <w:tc>
          <w:tcPr>
            <w:tcW w:w="704" w:type="pct"/>
            <w:vMerge/>
            <w:tcBorders>
              <w:top w:val="nil"/>
            </w:tcBorders>
            <w:vAlign w:val="center"/>
          </w:tcPr>
          <w:p w:rsidR="00DE240B" w:rsidRPr="00A254ED" w:rsidRDefault="00DE240B" w:rsidP="006D0658">
            <w:pPr>
              <w:jc w:val="center"/>
              <w:rPr>
                <w:sz w:val="20"/>
                <w:szCs w:val="20"/>
              </w:rPr>
            </w:pPr>
          </w:p>
        </w:tc>
        <w:tc>
          <w:tcPr>
            <w:tcW w:w="599" w:type="pct"/>
            <w:vMerge/>
            <w:vAlign w:val="center"/>
          </w:tcPr>
          <w:p w:rsidR="00DE240B" w:rsidRPr="00A254ED" w:rsidRDefault="00DE240B" w:rsidP="006D0658">
            <w:pPr>
              <w:jc w:val="center"/>
              <w:rPr>
                <w:sz w:val="20"/>
                <w:szCs w:val="20"/>
              </w:rPr>
            </w:pPr>
          </w:p>
        </w:tc>
      </w:tr>
      <w:tr w:rsidR="00A254ED" w:rsidRPr="00A254ED" w:rsidTr="006D0658">
        <w:trPr>
          <w:cantSplit/>
          <w:trHeight w:val="543"/>
          <w:jc w:val="center"/>
        </w:trPr>
        <w:tc>
          <w:tcPr>
            <w:tcW w:w="248" w:type="pct"/>
            <w:vAlign w:val="center"/>
          </w:tcPr>
          <w:p w:rsidR="00DE240B" w:rsidRPr="00A254ED" w:rsidRDefault="00DE240B" w:rsidP="006D0658">
            <w:pPr>
              <w:pStyle w:val="TableParagraph"/>
              <w:ind w:left="0"/>
              <w:jc w:val="center"/>
              <w:rPr>
                <w:sz w:val="20"/>
                <w:szCs w:val="20"/>
                <w:lang w:val="ru-RU"/>
              </w:rPr>
            </w:pPr>
            <w:r w:rsidRPr="00A254ED">
              <w:rPr>
                <w:sz w:val="20"/>
                <w:szCs w:val="20"/>
                <w:lang w:val="ru-RU"/>
              </w:rPr>
              <w:t>1.</w:t>
            </w:r>
          </w:p>
        </w:tc>
        <w:tc>
          <w:tcPr>
            <w:tcW w:w="1267" w:type="pct"/>
            <w:vAlign w:val="center"/>
          </w:tcPr>
          <w:p w:rsidR="00DE240B" w:rsidRPr="00A254ED" w:rsidRDefault="00DE240B" w:rsidP="006D0658">
            <w:pPr>
              <w:pStyle w:val="ae"/>
              <w:ind w:left="142" w:right="141" w:firstLine="0"/>
              <w:jc w:val="left"/>
              <w:rPr>
                <w:sz w:val="20"/>
                <w:szCs w:val="20"/>
                <w:lang w:val="ru-RU" w:eastAsia="ru-RU" w:bidi="ru-RU"/>
              </w:rPr>
            </w:pPr>
            <w:r w:rsidRPr="00A254ED">
              <w:rPr>
                <w:sz w:val="20"/>
                <w:szCs w:val="20"/>
                <w:lang w:val="ru-RU" w:eastAsia="ru-RU" w:bidi="ru-RU"/>
              </w:rPr>
              <w:t>Ритуальная деятельность</w:t>
            </w:r>
          </w:p>
        </w:tc>
        <w:tc>
          <w:tcPr>
            <w:tcW w:w="563" w:type="pct"/>
            <w:vAlign w:val="center"/>
          </w:tcPr>
          <w:p w:rsidR="00DE240B" w:rsidRPr="00A254ED" w:rsidRDefault="00DE240B" w:rsidP="006D0658">
            <w:pPr>
              <w:pStyle w:val="TableParagraph"/>
              <w:tabs>
                <w:tab w:val="left" w:pos="310"/>
              </w:tabs>
              <w:ind w:left="0"/>
              <w:jc w:val="center"/>
              <w:rPr>
                <w:sz w:val="20"/>
                <w:szCs w:val="20"/>
              </w:rPr>
            </w:pPr>
            <w:r w:rsidRPr="00A254ED">
              <w:rPr>
                <w:rFonts w:eastAsia="Calibri"/>
                <w:sz w:val="20"/>
                <w:szCs w:val="20"/>
              </w:rPr>
              <w:t>12.1</w:t>
            </w:r>
          </w:p>
        </w:tc>
        <w:tc>
          <w:tcPr>
            <w:tcW w:w="423" w:type="pct"/>
            <w:vAlign w:val="center"/>
          </w:tcPr>
          <w:p w:rsidR="00DE240B" w:rsidRPr="00A254ED" w:rsidRDefault="00DE240B" w:rsidP="006D0658">
            <w:pPr>
              <w:spacing w:after="0" w:line="240" w:lineRule="auto"/>
              <w:jc w:val="center"/>
              <w:rPr>
                <w:rFonts w:ascii="Times New Roman" w:hAnsi="Times New Roman"/>
                <w:sz w:val="20"/>
                <w:szCs w:val="20"/>
                <w:lang w:val="ru-RU"/>
              </w:rPr>
            </w:pPr>
            <w:r w:rsidRPr="00A254ED">
              <w:rPr>
                <w:rFonts w:ascii="Times New Roman" w:hAnsi="Times New Roman"/>
                <w:sz w:val="20"/>
                <w:szCs w:val="20"/>
                <w:lang w:val="ru-RU"/>
              </w:rPr>
              <w:t>100</w:t>
            </w:r>
          </w:p>
        </w:tc>
        <w:tc>
          <w:tcPr>
            <w:tcW w:w="422" w:type="pct"/>
            <w:vAlign w:val="center"/>
          </w:tcPr>
          <w:p w:rsidR="00DE240B" w:rsidRPr="00A254ED" w:rsidRDefault="00DE240B" w:rsidP="006D0658">
            <w:pPr>
              <w:spacing w:after="0" w:line="240" w:lineRule="auto"/>
              <w:jc w:val="center"/>
              <w:rPr>
                <w:rFonts w:ascii="Times New Roman" w:hAnsi="Times New Roman"/>
                <w:sz w:val="20"/>
                <w:szCs w:val="20"/>
                <w:lang w:val="ru-RU"/>
              </w:rPr>
            </w:pPr>
            <w:r w:rsidRPr="00A254ED">
              <w:rPr>
                <w:rFonts w:ascii="Times New Roman" w:hAnsi="Times New Roman"/>
                <w:sz w:val="20"/>
                <w:szCs w:val="20"/>
                <w:lang w:val="ru-RU"/>
              </w:rPr>
              <w:t>100000</w:t>
            </w:r>
          </w:p>
        </w:tc>
        <w:tc>
          <w:tcPr>
            <w:tcW w:w="774" w:type="pct"/>
            <w:vAlign w:val="center"/>
          </w:tcPr>
          <w:p w:rsidR="00DE240B" w:rsidRPr="00A254ED" w:rsidRDefault="00DE240B" w:rsidP="006D0658">
            <w:pPr>
              <w:spacing w:after="0" w:line="240" w:lineRule="auto"/>
              <w:jc w:val="center"/>
              <w:rPr>
                <w:rFonts w:ascii="Times New Roman" w:hAnsi="Times New Roman"/>
                <w:sz w:val="20"/>
                <w:szCs w:val="20"/>
                <w:lang w:val="ru-RU"/>
              </w:rPr>
            </w:pPr>
            <w:r w:rsidRPr="00A254ED">
              <w:rPr>
                <w:rFonts w:ascii="Times New Roman" w:hAnsi="Times New Roman"/>
                <w:sz w:val="20"/>
                <w:szCs w:val="20"/>
                <w:lang w:val="ru-RU"/>
              </w:rPr>
              <w:t>-</w:t>
            </w:r>
          </w:p>
        </w:tc>
        <w:tc>
          <w:tcPr>
            <w:tcW w:w="704" w:type="pct"/>
            <w:vAlign w:val="center"/>
          </w:tcPr>
          <w:p w:rsidR="00DE240B" w:rsidRPr="00A254ED" w:rsidRDefault="00DE240B" w:rsidP="006D0658">
            <w:pPr>
              <w:spacing w:after="0" w:line="240" w:lineRule="auto"/>
              <w:jc w:val="center"/>
              <w:rPr>
                <w:rFonts w:ascii="Times New Roman" w:hAnsi="Times New Roman"/>
                <w:sz w:val="20"/>
                <w:szCs w:val="20"/>
                <w:lang w:val="ru-RU"/>
              </w:rPr>
            </w:pPr>
            <w:r w:rsidRPr="00A254ED">
              <w:rPr>
                <w:rFonts w:ascii="Times New Roman" w:hAnsi="Times New Roman"/>
                <w:sz w:val="20"/>
                <w:szCs w:val="20"/>
                <w:lang w:val="ru-RU"/>
              </w:rPr>
              <w:t>-</w:t>
            </w:r>
          </w:p>
        </w:tc>
        <w:tc>
          <w:tcPr>
            <w:tcW w:w="599" w:type="pct"/>
            <w:vAlign w:val="center"/>
          </w:tcPr>
          <w:p w:rsidR="00DE240B" w:rsidRPr="00A254ED" w:rsidRDefault="00DE240B" w:rsidP="006D0658">
            <w:pPr>
              <w:spacing w:after="0" w:line="240" w:lineRule="auto"/>
              <w:jc w:val="center"/>
              <w:rPr>
                <w:rFonts w:ascii="Times New Roman" w:hAnsi="Times New Roman"/>
                <w:sz w:val="20"/>
                <w:szCs w:val="20"/>
                <w:lang w:val="ru-RU"/>
              </w:rPr>
            </w:pPr>
            <w:r w:rsidRPr="00A254ED">
              <w:rPr>
                <w:rFonts w:ascii="Times New Roman" w:hAnsi="Times New Roman"/>
                <w:sz w:val="20"/>
                <w:szCs w:val="20"/>
                <w:lang w:val="ru-RU"/>
              </w:rPr>
              <w:t>-</w:t>
            </w:r>
          </w:p>
        </w:tc>
      </w:tr>
    </w:tbl>
    <w:p w:rsidR="00DE240B" w:rsidRPr="00A254ED" w:rsidRDefault="00DE240B" w:rsidP="00DE240B">
      <w:pPr>
        <w:pStyle w:val="ae"/>
        <w:spacing w:before="120" w:after="120"/>
        <w:rPr>
          <w:b/>
          <w:bCs/>
          <w:iCs/>
          <w:lang w:val="ru-RU"/>
        </w:rPr>
      </w:pPr>
      <w:r w:rsidRPr="00A254ED">
        <w:rPr>
          <w:b/>
          <w:bCs/>
          <w:iCs/>
          <w:lang w:val="ru-RU"/>
        </w:rPr>
        <w:t>Условно разрешенные виды использования</w:t>
      </w:r>
    </w:p>
    <w:p w:rsidR="00DE240B" w:rsidRPr="00A254ED" w:rsidRDefault="00DE240B" w:rsidP="00DE240B">
      <w:pPr>
        <w:pStyle w:val="ae"/>
        <w:spacing w:line="360" w:lineRule="auto"/>
        <w:rPr>
          <w:bCs/>
          <w:iCs/>
          <w:lang w:val="ru-RU"/>
        </w:rPr>
      </w:pPr>
      <w:r w:rsidRPr="00A254ED">
        <w:rPr>
          <w:bCs/>
          <w:iCs/>
          <w:lang w:val="ru-RU"/>
        </w:rPr>
        <w:t>Не подлежат установлению.</w:t>
      </w:r>
      <w:r w:rsidRPr="00A254ED">
        <w:rPr>
          <w:b/>
          <w:bCs/>
          <w:iCs/>
          <w:lang w:val="ru-RU"/>
        </w:rPr>
        <w:t xml:space="preserve"> </w:t>
      </w:r>
      <w:r w:rsidRPr="00A254ED">
        <w:rPr>
          <w:b/>
          <w:bCs/>
          <w:iCs/>
          <w:lang w:val="ru-RU"/>
        </w:rPr>
        <w:br w:type="page"/>
      </w:r>
    </w:p>
    <w:p w:rsidR="0024345B" w:rsidRPr="00A254ED" w:rsidRDefault="0024345B" w:rsidP="0024345B">
      <w:pPr>
        <w:pStyle w:val="3"/>
        <w:suppressAutoHyphens/>
        <w:spacing w:before="180" w:after="120"/>
        <w:ind w:left="0" w:firstLine="0"/>
        <w:jc w:val="center"/>
        <w:rPr>
          <w:lang w:eastAsia="ar-SA"/>
        </w:rPr>
      </w:pPr>
      <w:bookmarkStart w:id="149" w:name="_Toc24097949"/>
      <w:bookmarkStart w:id="150" w:name="_Toc196740342"/>
      <w:r w:rsidRPr="00A254ED">
        <w:rPr>
          <w:lang w:eastAsia="ar-SA"/>
        </w:rPr>
        <w:lastRenderedPageBreak/>
        <w:t>Статья 3</w:t>
      </w:r>
      <w:r w:rsidR="00DE240B" w:rsidRPr="00A254ED">
        <w:rPr>
          <w:lang w:eastAsia="ar-SA"/>
        </w:rPr>
        <w:t>3</w:t>
      </w:r>
      <w:r w:rsidRPr="00A254ED">
        <w:rPr>
          <w:lang w:eastAsia="ar-SA"/>
        </w:rPr>
        <w:t>. Градостроительные регламенты для зон рекреационного назначения</w:t>
      </w:r>
      <w:bookmarkEnd w:id="149"/>
      <w:bookmarkEnd w:id="150"/>
    </w:p>
    <w:p w:rsidR="0024345B" w:rsidRPr="00A254ED" w:rsidRDefault="0024345B" w:rsidP="0024345B">
      <w:pPr>
        <w:pStyle w:val="ae"/>
        <w:rPr>
          <w:lang w:val="ru-RU"/>
        </w:rPr>
      </w:pPr>
      <w:r w:rsidRPr="00A254ED">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A254ED">
        <w:rPr>
          <w:lang w:val="ru-RU"/>
        </w:rPr>
        <w:t xml:space="preserve"> </w:t>
      </w:r>
    </w:p>
    <w:p w:rsidR="0024345B" w:rsidRPr="00A254ED" w:rsidRDefault="0024345B" w:rsidP="0024345B">
      <w:pPr>
        <w:pStyle w:val="ae"/>
        <w:rPr>
          <w:lang w:val="ru-RU"/>
        </w:rPr>
      </w:pPr>
      <w:r w:rsidRPr="00A254ED">
        <w:rPr>
          <w:lang w:val="ru-RU"/>
        </w:rPr>
        <w:t>На землях рекреационного назначения запрещается деятельность, не соответствующая их целевому назначению.</w:t>
      </w:r>
    </w:p>
    <w:p w:rsidR="0024345B" w:rsidRPr="00A254ED" w:rsidRDefault="0024345B" w:rsidP="0024345B">
      <w:pPr>
        <w:pStyle w:val="ae"/>
        <w:rPr>
          <w:lang w:val="ru-RU"/>
        </w:rPr>
      </w:pPr>
      <w:r w:rsidRPr="00A254ED">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A254ED" w:rsidRDefault="0024345B" w:rsidP="0024345B">
      <w:pPr>
        <w:pStyle w:val="ae"/>
        <w:rPr>
          <w:lang w:val="ru-RU"/>
        </w:rPr>
      </w:pPr>
      <w:r w:rsidRPr="00A254ED">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A254ED" w:rsidRDefault="0024345B" w:rsidP="0024345B">
      <w:pPr>
        <w:pStyle w:val="ae"/>
        <w:rPr>
          <w:lang w:val="ru-RU"/>
        </w:rPr>
      </w:pPr>
      <w:r w:rsidRPr="00A254ED">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Pr="00A254ED" w:rsidRDefault="0024345B" w:rsidP="0024345B">
      <w:pPr>
        <w:pStyle w:val="ae"/>
        <w:rPr>
          <w:lang w:val="ru-RU"/>
        </w:rPr>
      </w:pPr>
      <w:r w:rsidRPr="00A254ED">
        <w:rPr>
          <w:lang w:val="ru-RU"/>
        </w:rPr>
        <w:t>Максимальная высота капитальных</w:t>
      </w:r>
      <w:r w:rsidR="000A12D0" w:rsidRPr="00A254ED">
        <w:rPr>
          <w:lang w:val="ru-RU"/>
        </w:rPr>
        <w:t xml:space="preserve"> ограждений земельных участков – 2,</w:t>
      </w:r>
      <w:r w:rsidRPr="00A254ED">
        <w:rPr>
          <w:lang w:val="ru-RU"/>
        </w:rPr>
        <w:t>5 м.</w:t>
      </w:r>
    </w:p>
    <w:p w:rsidR="0024345B" w:rsidRPr="00A254ED" w:rsidRDefault="0024345B" w:rsidP="0024345B">
      <w:pPr>
        <w:pStyle w:val="ae"/>
        <w:spacing w:before="120" w:after="120"/>
        <w:jc w:val="center"/>
        <w:rPr>
          <w:rFonts w:eastAsia="Calibri"/>
          <w:b/>
          <w:lang w:val="ru-RU" w:eastAsia="ru-RU" w:bidi="ar-SA"/>
        </w:rPr>
      </w:pPr>
      <w:r w:rsidRPr="00A254ED">
        <w:rPr>
          <w:rFonts w:eastAsia="Calibri"/>
          <w:b/>
          <w:lang w:val="ru-RU" w:eastAsia="ru-RU" w:bidi="ar-SA"/>
        </w:rPr>
        <w:t>Р Зона рекреационных объектов</w:t>
      </w:r>
    </w:p>
    <w:p w:rsidR="00B5088C" w:rsidRPr="00A254ED" w:rsidRDefault="00B5088C" w:rsidP="00B5088C">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850C98">
        <w:trPr>
          <w:trHeight w:val="553"/>
          <w:tblHeader/>
          <w:jc w:val="center"/>
        </w:trPr>
        <w:tc>
          <w:tcPr>
            <w:tcW w:w="248" w:type="pct"/>
            <w:vMerge w:val="restart"/>
            <w:shd w:val="clear" w:color="auto" w:fill="D9D9D9" w:themeFill="background1" w:themeFillShade="D9"/>
            <w:vAlign w:val="center"/>
          </w:tcPr>
          <w:p w:rsidR="00B5088C" w:rsidRPr="00A254ED" w:rsidRDefault="00B5088C" w:rsidP="00850C98">
            <w:pPr>
              <w:pStyle w:val="TableParagraph"/>
              <w:ind w:left="0" w:hanging="23"/>
              <w:jc w:val="center"/>
              <w:rPr>
                <w:sz w:val="20"/>
                <w:szCs w:val="20"/>
              </w:rPr>
            </w:pPr>
            <w:r w:rsidRPr="00A254ED">
              <w:rPr>
                <w:sz w:val="20"/>
                <w:szCs w:val="20"/>
              </w:rPr>
              <w:t>№</w:t>
            </w:r>
          </w:p>
          <w:p w:rsidR="00B5088C" w:rsidRPr="00A254ED" w:rsidRDefault="00B5088C" w:rsidP="00850C98">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B5088C" w:rsidRPr="00A254ED" w:rsidRDefault="00B5088C" w:rsidP="00850C98">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B5088C" w:rsidRPr="00A254ED" w:rsidRDefault="00B5088C" w:rsidP="00850C98">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B5088C" w:rsidRPr="00A254ED" w:rsidRDefault="00B5088C" w:rsidP="00850C9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B5088C" w:rsidRPr="00A254ED" w:rsidRDefault="00B5088C" w:rsidP="00850C9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B5088C" w:rsidRPr="00A254ED" w:rsidRDefault="00B5088C" w:rsidP="00850C98">
            <w:pPr>
              <w:pStyle w:val="TableParagraph"/>
              <w:ind w:left="0"/>
              <w:jc w:val="center"/>
              <w:rPr>
                <w:sz w:val="20"/>
                <w:szCs w:val="20"/>
                <w:lang w:val="ru-RU"/>
              </w:rPr>
            </w:pPr>
            <w:r w:rsidRPr="00A254ED">
              <w:rPr>
                <w:sz w:val="20"/>
                <w:szCs w:val="20"/>
                <w:lang w:val="ru-RU"/>
              </w:rPr>
              <w:t>Максимальный процент застройки,</w:t>
            </w:r>
          </w:p>
          <w:p w:rsidR="00B5088C" w:rsidRPr="00A254ED" w:rsidRDefault="00B5088C" w:rsidP="00850C9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254ED" w:rsidRDefault="00B5088C" w:rsidP="00850C9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A254ED" w:rsidRDefault="00B5088C" w:rsidP="00850C9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850C98">
        <w:trPr>
          <w:trHeight w:val="657"/>
          <w:tblHeader/>
          <w:jc w:val="center"/>
        </w:trPr>
        <w:tc>
          <w:tcPr>
            <w:tcW w:w="248" w:type="pct"/>
            <w:vMerge/>
            <w:tcBorders>
              <w:top w:val="nil"/>
            </w:tcBorders>
          </w:tcPr>
          <w:p w:rsidR="00B5088C" w:rsidRPr="00A254ED" w:rsidRDefault="00B5088C" w:rsidP="00C45A82">
            <w:pPr>
              <w:rPr>
                <w:sz w:val="2"/>
                <w:szCs w:val="2"/>
                <w:lang w:val="ru-RU"/>
              </w:rPr>
            </w:pPr>
          </w:p>
        </w:tc>
        <w:tc>
          <w:tcPr>
            <w:tcW w:w="1267" w:type="pct"/>
            <w:vMerge/>
            <w:tcBorders>
              <w:top w:val="nil"/>
            </w:tcBorders>
          </w:tcPr>
          <w:p w:rsidR="00B5088C" w:rsidRPr="00A254ED" w:rsidRDefault="00B5088C" w:rsidP="00C45A82">
            <w:pPr>
              <w:rPr>
                <w:sz w:val="2"/>
                <w:szCs w:val="2"/>
                <w:lang w:val="ru-RU"/>
              </w:rPr>
            </w:pPr>
          </w:p>
        </w:tc>
        <w:tc>
          <w:tcPr>
            <w:tcW w:w="563" w:type="pct"/>
            <w:vMerge/>
            <w:tcBorders>
              <w:top w:val="nil"/>
            </w:tcBorders>
          </w:tcPr>
          <w:p w:rsidR="00B5088C" w:rsidRPr="00A254ED" w:rsidRDefault="00B5088C" w:rsidP="00C45A82">
            <w:pPr>
              <w:rPr>
                <w:sz w:val="2"/>
                <w:szCs w:val="2"/>
                <w:lang w:val="ru-RU"/>
              </w:rPr>
            </w:pPr>
          </w:p>
        </w:tc>
        <w:tc>
          <w:tcPr>
            <w:tcW w:w="423" w:type="pct"/>
            <w:shd w:val="clear" w:color="auto" w:fill="D9D9D9" w:themeFill="background1" w:themeFillShade="D9"/>
            <w:vAlign w:val="center"/>
          </w:tcPr>
          <w:p w:rsidR="00B5088C" w:rsidRPr="00A254ED" w:rsidRDefault="00B5088C" w:rsidP="00850C98">
            <w:pPr>
              <w:pStyle w:val="TableParagraph"/>
              <w:spacing w:before="1"/>
              <w:ind w:left="5" w:right="16"/>
              <w:jc w:val="center"/>
            </w:pPr>
            <w:r w:rsidRPr="00A254ED">
              <w:t>min</w:t>
            </w:r>
          </w:p>
        </w:tc>
        <w:tc>
          <w:tcPr>
            <w:tcW w:w="422" w:type="pct"/>
            <w:shd w:val="clear" w:color="auto" w:fill="D9D9D9" w:themeFill="background1" w:themeFillShade="D9"/>
            <w:vAlign w:val="center"/>
          </w:tcPr>
          <w:p w:rsidR="00B5088C" w:rsidRPr="00A254ED" w:rsidRDefault="00B5088C" w:rsidP="00850C98">
            <w:pPr>
              <w:pStyle w:val="TableParagraph"/>
              <w:spacing w:before="1"/>
              <w:ind w:left="0"/>
              <w:jc w:val="center"/>
            </w:pPr>
            <w:r w:rsidRPr="00A254ED">
              <w:t>max</w:t>
            </w:r>
          </w:p>
        </w:tc>
        <w:tc>
          <w:tcPr>
            <w:tcW w:w="774" w:type="pct"/>
            <w:vMerge/>
            <w:tcBorders>
              <w:top w:val="nil"/>
            </w:tcBorders>
          </w:tcPr>
          <w:p w:rsidR="00B5088C" w:rsidRPr="00A254ED" w:rsidRDefault="00B5088C" w:rsidP="00C45A82">
            <w:pPr>
              <w:rPr>
                <w:sz w:val="2"/>
                <w:szCs w:val="2"/>
              </w:rPr>
            </w:pPr>
          </w:p>
        </w:tc>
        <w:tc>
          <w:tcPr>
            <w:tcW w:w="704" w:type="pct"/>
            <w:vMerge/>
            <w:tcBorders>
              <w:top w:val="nil"/>
            </w:tcBorders>
          </w:tcPr>
          <w:p w:rsidR="00B5088C" w:rsidRPr="00A254ED" w:rsidRDefault="00B5088C" w:rsidP="00C45A82">
            <w:pPr>
              <w:rPr>
                <w:sz w:val="2"/>
                <w:szCs w:val="2"/>
              </w:rPr>
            </w:pPr>
          </w:p>
        </w:tc>
        <w:tc>
          <w:tcPr>
            <w:tcW w:w="599" w:type="pct"/>
            <w:vMerge/>
          </w:tcPr>
          <w:p w:rsidR="00B5088C" w:rsidRPr="00A254ED" w:rsidRDefault="00B5088C" w:rsidP="00C45A82">
            <w:pPr>
              <w:rPr>
                <w:sz w:val="2"/>
                <w:szCs w:val="2"/>
              </w:rPr>
            </w:pPr>
          </w:p>
        </w:tc>
      </w:tr>
      <w:tr w:rsidR="00A254ED" w:rsidRPr="00A254ED" w:rsidTr="007273B1">
        <w:trPr>
          <w:cantSplit/>
          <w:trHeight w:val="543"/>
          <w:jc w:val="center"/>
        </w:trPr>
        <w:tc>
          <w:tcPr>
            <w:tcW w:w="248" w:type="pct"/>
            <w:vAlign w:val="center"/>
          </w:tcPr>
          <w:p w:rsidR="004E541F" w:rsidRPr="00A254ED" w:rsidRDefault="004E541F" w:rsidP="000C390A">
            <w:pPr>
              <w:pStyle w:val="TableParagraph"/>
              <w:numPr>
                <w:ilvl w:val="0"/>
                <w:numId w:val="17"/>
              </w:numPr>
              <w:jc w:val="center"/>
              <w:rPr>
                <w:sz w:val="20"/>
                <w:szCs w:val="20"/>
                <w:lang w:val="ru-RU"/>
              </w:rPr>
            </w:pPr>
          </w:p>
        </w:tc>
        <w:tc>
          <w:tcPr>
            <w:tcW w:w="1267" w:type="pct"/>
            <w:vAlign w:val="center"/>
          </w:tcPr>
          <w:p w:rsidR="004E541F" w:rsidRPr="00A254ED" w:rsidRDefault="004E541F" w:rsidP="004E541F">
            <w:pPr>
              <w:pStyle w:val="ae"/>
              <w:ind w:left="142" w:right="141" w:firstLine="0"/>
              <w:jc w:val="left"/>
              <w:rPr>
                <w:sz w:val="20"/>
                <w:szCs w:val="20"/>
                <w:lang w:val="ru-RU" w:eastAsia="ru-RU" w:bidi="ru-RU"/>
              </w:rPr>
            </w:pPr>
            <w:r w:rsidRPr="00A254ED">
              <w:rPr>
                <w:sz w:val="22"/>
                <w:szCs w:val="22"/>
                <w:lang w:val="ru-RU" w:eastAsia="ru-RU" w:bidi="ru-RU"/>
              </w:rPr>
              <w:t>Магазины</w:t>
            </w:r>
          </w:p>
        </w:tc>
        <w:tc>
          <w:tcPr>
            <w:tcW w:w="563" w:type="pct"/>
            <w:vAlign w:val="center"/>
          </w:tcPr>
          <w:p w:rsidR="004E541F" w:rsidRPr="00A254ED" w:rsidRDefault="004E541F" w:rsidP="004E541F">
            <w:pPr>
              <w:pStyle w:val="TableParagraph"/>
              <w:tabs>
                <w:tab w:val="left" w:pos="310"/>
              </w:tabs>
              <w:ind w:left="0"/>
              <w:jc w:val="center"/>
              <w:rPr>
                <w:sz w:val="20"/>
                <w:szCs w:val="20"/>
                <w:lang w:val="ru-RU"/>
              </w:rPr>
            </w:pPr>
            <w:r w:rsidRPr="00A254ED">
              <w:t>4.4</w:t>
            </w:r>
          </w:p>
        </w:tc>
        <w:tc>
          <w:tcPr>
            <w:tcW w:w="423" w:type="pct"/>
            <w:vAlign w:val="center"/>
          </w:tcPr>
          <w:p w:rsidR="004E541F" w:rsidRPr="00A254ED" w:rsidRDefault="004E541F" w:rsidP="004E541F">
            <w:pPr>
              <w:spacing w:after="0" w:line="240" w:lineRule="auto"/>
              <w:jc w:val="center"/>
              <w:rPr>
                <w:rFonts w:ascii="Times New Roman" w:hAnsi="Times New Roman"/>
                <w:sz w:val="20"/>
                <w:szCs w:val="20"/>
                <w:lang w:val="ru-RU"/>
              </w:rPr>
            </w:pPr>
            <w:r w:rsidRPr="00A254ED">
              <w:rPr>
                <w:rFonts w:ascii="Times New Roman" w:hAnsi="Times New Roman"/>
              </w:rPr>
              <w:t>200</w:t>
            </w:r>
          </w:p>
        </w:tc>
        <w:tc>
          <w:tcPr>
            <w:tcW w:w="422" w:type="pct"/>
            <w:vAlign w:val="center"/>
          </w:tcPr>
          <w:p w:rsidR="004E541F" w:rsidRPr="00A254ED" w:rsidRDefault="004E541F" w:rsidP="004E541F">
            <w:pPr>
              <w:spacing w:after="0" w:line="240" w:lineRule="auto"/>
              <w:jc w:val="center"/>
              <w:rPr>
                <w:rFonts w:ascii="Times New Roman" w:hAnsi="Times New Roman"/>
                <w:sz w:val="20"/>
                <w:szCs w:val="20"/>
                <w:lang w:val="ru-RU"/>
              </w:rPr>
            </w:pPr>
            <w:r w:rsidRPr="00A254ED">
              <w:rPr>
                <w:rFonts w:ascii="Times New Roman" w:hAnsi="Times New Roman"/>
              </w:rPr>
              <w:t>5000</w:t>
            </w:r>
          </w:p>
        </w:tc>
        <w:tc>
          <w:tcPr>
            <w:tcW w:w="774" w:type="pct"/>
            <w:vAlign w:val="center"/>
          </w:tcPr>
          <w:p w:rsidR="004E541F" w:rsidRPr="00A254ED" w:rsidRDefault="004E541F" w:rsidP="004E541F">
            <w:pPr>
              <w:spacing w:after="0" w:line="240" w:lineRule="auto"/>
              <w:jc w:val="center"/>
              <w:rPr>
                <w:rFonts w:ascii="Times New Roman" w:hAnsi="Times New Roman"/>
                <w:sz w:val="20"/>
                <w:szCs w:val="20"/>
                <w:lang w:val="ru-RU"/>
              </w:rPr>
            </w:pPr>
            <w:r w:rsidRPr="00A254ED">
              <w:rPr>
                <w:rFonts w:ascii="Times New Roman" w:hAnsi="Times New Roman"/>
              </w:rPr>
              <w:t>67</w:t>
            </w:r>
          </w:p>
        </w:tc>
        <w:tc>
          <w:tcPr>
            <w:tcW w:w="704" w:type="pct"/>
            <w:vAlign w:val="center"/>
          </w:tcPr>
          <w:p w:rsidR="004E541F" w:rsidRPr="00A254ED" w:rsidRDefault="004E541F" w:rsidP="004E541F">
            <w:pPr>
              <w:spacing w:after="0" w:line="240" w:lineRule="auto"/>
              <w:jc w:val="center"/>
              <w:rPr>
                <w:rFonts w:ascii="Times New Roman" w:hAnsi="Times New Roman"/>
                <w:sz w:val="20"/>
                <w:szCs w:val="20"/>
                <w:lang w:val="ru-RU"/>
              </w:rPr>
            </w:pPr>
            <w:r w:rsidRPr="00A254ED">
              <w:rPr>
                <w:rFonts w:ascii="Times New Roman" w:hAnsi="Times New Roman"/>
              </w:rPr>
              <w:t>3</w:t>
            </w:r>
          </w:p>
        </w:tc>
        <w:tc>
          <w:tcPr>
            <w:tcW w:w="599" w:type="pct"/>
            <w:vAlign w:val="center"/>
          </w:tcPr>
          <w:p w:rsidR="004E541F" w:rsidRPr="00A254ED" w:rsidRDefault="004E541F" w:rsidP="004E541F">
            <w:pPr>
              <w:spacing w:after="0" w:line="240" w:lineRule="auto"/>
              <w:jc w:val="center"/>
              <w:rPr>
                <w:rFonts w:ascii="Times New Roman" w:hAnsi="Times New Roman"/>
                <w:sz w:val="20"/>
                <w:szCs w:val="20"/>
                <w:lang w:val="ru-RU"/>
              </w:rPr>
            </w:pPr>
            <w:r w:rsidRPr="00A254ED">
              <w:rPr>
                <w:rFonts w:ascii="Times New Roman" w:hAnsi="Times New Roman"/>
              </w:rPr>
              <w:t>3/20</w:t>
            </w:r>
          </w:p>
        </w:tc>
      </w:tr>
      <w:tr w:rsidR="00A254ED" w:rsidRPr="00A254ED" w:rsidTr="007273B1">
        <w:trPr>
          <w:cantSplit/>
          <w:trHeight w:val="543"/>
          <w:jc w:val="center"/>
        </w:trPr>
        <w:tc>
          <w:tcPr>
            <w:tcW w:w="248" w:type="pct"/>
            <w:vAlign w:val="center"/>
          </w:tcPr>
          <w:p w:rsidR="004E541F" w:rsidRPr="00A254ED" w:rsidRDefault="004E541F" w:rsidP="000C390A">
            <w:pPr>
              <w:pStyle w:val="TableParagraph"/>
              <w:numPr>
                <w:ilvl w:val="0"/>
                <w:numId w:val="17"/>
              </w:numPr>
              <w:jc w:val="center"/>
              <w:rPr>
                <w:sz w:val="20"/>
                <w:szCs w:val="20"/>
              </w:rPr>
            </w:pPr>
          </w:p>
        </w:tc>
        <w:tc>
          <w:tcPr>
            <w:tcW w:w="1267" w:type="pct"/>
            <w:vAlign w:val="center"/>
          </w:tcPr>
          <w:p w:rsidR="004E541F" w:rsidRPr="00A254ED" w:rsidRDefault="004E541F" w:rsidP="004E541F">
            <w:pPr>
              <w:pStyle w:val="ae"/>
              <w:ind w:left="142" w:right="141" w:firstLine="0"/>
              <w:jc w:val="left"/>
              <w:rPr>
                <w:sz w:val="20"/>
                <w:szCs w:val="20"/>
                <w:lang w:val="ru-RU" w:eastAsia="ru-RU" w:bidi="ru-RU"/>
              </w:rPr>
            </w:pPr>
            <w:r w:rsidRPr="00A254ED">
              <w:rPr>
                <w:sz w:val="22"/>
                <w:szCs w:val="22"/>
                <w:lang w:val="ru-RU" w:eastAsia="ru-RU" w:bidi="ru-RU"/>
              </w:rPr>
              <w:t>Гостиничное обслуживание</w:t>
            </w:r>
          </w:p>
        </w:tc>
        <w:tc>
          <w:tcPr>
            <w:tcW w:w="563" w:type="pct"/>
            <w:vAlign w:val="center"/>
          </w:tcPr>
          <w:p w:rsidR="004E541F" w:rsidRPr="00A254ED" w:rsidRDefault="004E541F" w:rsidP="004E541F">
            <w:pPr>
              <w:pStyle w:val="TableParagraph"/>
              <w:tabs>
                <w:tab w:val="left" w:pos="310"/>
              </w:tabs>
              <w:ind w:left="0"/>
              <w:jc w:val="center"/>
              <w:rPr>
                <w:sz w:val="20"/>
                <w:szCs w:val="20"/>
                <w:lang w:val="ru-RU"/>
              </w:rPr>
            </w:pPr>
            <w:r w:rsidRPr="00A254ED">
              <w:t>4.7</w:t>
            </w:r>
          </w:p>
        </w:tc>
        <w:tc>
          <w:tcPr>
            <w:tcW w:w="423" w:type="pct"/>
            <w:vAlign w:val="center"/>
          </w:tcPr>
          <w:p w:rsidR="004E541F" w:rsidRPr="00A254ED" w:rsidRDefault="004E541F" w:rsidP="004E541F">
            <w:pPr>
              <w:spacing w:after="0" w:line="240" w:lineRule="auto"/>
              <w:jc w:val="center"/>
              <w:rPr>
                <w:rFonts w:ascii="Times New Roman" w:hAnsi="Times New Roman"/>
                <w:sz w:val="20"/>
                <w:szCs w:val="20"/>
              </w:rPr>
            </w:pPr>
            <w:r w:rsidRPr="00A254ED">
              <w:t>400</w:t>
            </w:r>
          </w:p>
        </w:tc>
        <w:tc>
          <w:tcPr>
            <w:tcW w:w="422" w:type="pct"/>
            <w:vAlign w:val="center"/>
          </w:tcPr>
          <w:p w:rsidR="004E541F" w:rsidRPr="00A254ED" w:rsidRDefault="004E541F" w:rsidP="004E541F">
            <w:pPr>
              <w:spacing w:after="0" w:line="240" w:lineRule="auto"/>
              <w:jc w:val="center"/>
              <w:rPr>
                <w:rFonts w:ascii="Times New Roman" w:hAnsi="Times New Roman"/>
                <w:sz w:val="20"/>
                <w:szCs w:val="20"/>
              </w:rPr>
            </w:pPr>
            <w:r w:rsidRPr="00A254ED">
              <w:t>3000</w:t>
            </w:r>
          </w:p>
        </w:tc>
        <w:tc>
          <w:tcPr>
            <w:tcW w:w="774" w:type="pct"/>
            <w:vAlign w:val="center"/>
          </w:tcPr>
          <w:p w:rsidR="004E541F" w:rsidRPr="00A254ED" w:rsidRDefault="004E541F" w:rsidP="004E541F">
            <w:pPr>
              <w:spacing w:after="0" w:line="240" w:lineRule="auto"/>
              <w:jc w:val="center"/>
              <w:rPr>
                <w:rFonts w:ascii="Times New Roman" w:hAnsi="Times New Roman"/>
                <w:sz w:val="20"/>
                <w:szCs w:val="20"/>
              </w:rPr>
            </w:pPr>
            <w:r w:rsidRPr="00A254ED">
              <w:rPr>
                <w:rFonts w:ascii="Times New Roman" w:hAnsi="Times New Roman"/>
              </w:rPr>
              <w:t>67</w:t>
            </w:r>
          </w:p>
        </w:tc>
        <w:tc>
          <w:tcPr>
            <w:tcW w:w="704" w:type="pct"/>
            <w:vAlign w:val="center"/>
          </w:tcPr>
          <w:p w:rsidR="004E541F" w:rsidRPr="00A254ED" w:rsidRDefault="004E541F" w:rsidP="004E541F">
            <w:pPr>
              <w:spacing w:after="0" w:line="240" w:lineRule="auto"/>
              <w:jc w:val="center"/>
              <w:rPr>
                <w:rFonts w:ascii="Times New Roman" w:hAnsi="Times New Roman"/>
                <w:sz w:val="20"/>
                <w:szCs w:val="20"/>
              </w:rPr>
            </w:pPr>
            <w:r w:rsidRPr="00A254ED">
              <w:rPr>
                <w:rFonts w:ascii="Times New Roman" w:hAnsi="Times New Roman"/>
              </w:rPr>
              <w:t>3</w:t>
            </w:r>
          </w:p>
        </w:tc>
        <w:tc>
          <w:tcPr>
            <w:tcW w:w="599" w:type="pct"/>
            <w:vAlign w:val="center"/>
          </w:tcPr>
          <w:p w:rsidR="004E541F" w:rsidRPr="00A254ED" w:rsidRDefault="004E541F" w:rsidP="004E541F">
            <w:pPr>
              <w:spacing w:after="0" w:line="240" w:lineRule="auto"/>
              <w:jc w:val="center"/>
              <w:rPr>
                <w:rFonts w:ascii="Times New Roman" w:hAnsi="Times New Roman"/>
                <w:sz w:val="20"/>
                <w:szCs w:val="20"/>
              </w:rPr>
            </w:pPr>
            <w:r w:rsidRPr="00A254ED">
              <w:rPr>
                <w:rFonts w:ascii="Times New Roman" w:hAnsi="Times New Roman"/>
              </w:rPr>
              <w:t>3/20</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Отдых (рекреация)</w:t>
            </w:r>
          </w:p>
        </w:tc>
        <w:tc>
          <w:tcPr>
            <w:tcW w:w="563" w:type="pct"/>
            <w:vAlign w:val="center"/>
          </w:tcPr>
          <w:p w:rsidR="004E541F" w:rsidRPr="00A254ED" w:rsidRDefault="004E541F" w:rsidP="004E541F">
            <w:pPr>
              <w:pStyle w:val="TableParagraph"/>
              <w:tabs>
                <w:tab w:val="left" w:pos="310"/>
              </w:tabs>
              <w:ind w:left="0"/>
              <w:jc w:val="center"/>
            </w:pPr>
            <w:r w:rsidRPr="00A254ED">
              <w:t>5.0</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Спорт</w:t>
            </w:r>
          </w:p>
        </w:tc>
        <w:tc>
          <w:tcPr>
            <w:tcW w:w="563" w:type="pct"/>
            <w:vAlign w:val="center"/>
          </w:tcPr>
          <w:p w:rsidR="004E541F" w:rsidRPr="00A254ED" w:rsidRDefault="004E541F" w:rsidP="004E541F">
            <w:pPr>
              <w:pStyle w:val="TableParagraph"/>
              <w:tabs>
                <w:tab w:val="left" w:pos="310"/>
              </w:tabs>
              <w:ind w:left="0"/>
              <w:jc w:val="center"/>
            </w:pPr>
            <w:r w:rsidRPr="00A254ED">
              <w:t>5.1</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Природно-познавательный туризм</w:t>
            </w:r>
          </w:p>
        </w:tc>
        <w:tc>
          <w:tcPr>
            <w:tcW w:w="563" w:type="pct"/>
            <w:vAlign w:val="center"/>
          </w:tcPr>
          <w:p w:rsidR="004E541F" w:rsidRPr="00A254ED" w:rsidRDefault="004E541F" w:rsidP="004E541F">
            <w:pPr>
              <w:pStyle w:val="TableParagraph"/>
              <w:tabs>
                <w:tab w:val="left" w:pos="310"/>
              </w:tabs>
              <w:ind w:left="0"/>
              <w:jc w:val="center"/>
            </w:pPr>
            <w:r w:rsidRPr="00A254ED">
              <w:t>5.2</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Охота и рыбалка</w:t>
            </w:r>
          </w:p>
        </w:tc>
        <w:tc>
          <w:tcPr>
            <w:tcW w:w="563" w:type="pct"/>
            <w:vAlign w:val="center"/>
          </w:tcPr>
          <w:p w:rsidR="004E541F" w:rsidRPr="00A254ED" w:rsidRDefault="004E541F" w:rsidP="004E541F">
            <w:pPr>
              <w:pStyle w:val="TableParagraph"/>
              <w:tabs>
                <w:tab w:val="left" w:pos="310"/>
              </w:tabs>
              <w:ind w:left="0"/>
              <w:jc w:val="center"/>
            </w:pPr>
            <w:r w:rsidRPr="00A254ED">
              <w:t>5.3</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Охрана природных территорий</w:t>
            </w:r>
          </w:p>
        </w:tc>
        <w:tc>
          <w:tcPr>
            <w:tcW w:w="563" w:type="pct"/>
            <w:vAlign w:val="center"/>
          </w:tcPr>
          <w:p w:rsidR="004E541F" w:rsidRPr="00A254ED" w:rsidRDefault="004E541F" w:rsidP="004E541F">
            <w:pPr>
              <w:pStyle w:val="TableParagraph"/>
              <w:tabs>
                <w:tab w:val="left" w:pos="310"/>
              </w:tabs>
              <w:ind w:left="0"/>
              <w:jc w:val="center"/>
            </w:pPr>
            <w:r w:rsidRPr="00A254ED">
              <w:t>9.1</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Историко-культурная деятельность</w:t>
            </w:r>
          </w:p>
        </w:tc>
        <w:tc>
          <w:tcPr>
            <w:tcW w:w="563" w:type="pct"/>
            <w:vAlign w:val="center"/>
          </w:tcPr>
          <w:p w:rsidR="004E541F" w:rsidRPr="00A254ED" w:rsidRDefault="004E541F" w:rsidP="004E541F">
            <w:pPr>
              <w:pStyle w:val="TableParagraph"/>
              <w:tabs>
                <w:tab w:val="left" w:pos="310"/>
              </w:tabs>
              <w:ind w:left="0"/>
              <w:jc w:val="center"/>
            </w:pPr>
            <w:r w:rsidRPr="00A254ED">
              <w:t>9.3</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Водные объекты</w:t>
            </w:r>
          </w:p>
        </w:tc>
        <w:tc>
          <w:tcPr>
            <w:tcW w:w="563" w:type="pct"/>
            <w:vAlign w:val="center"/>
          </w:tcPr>
          <w:p w:rsidR="004E541F" w:rsidRPr="00A254ED" w:rsidRDefault="004E541F" w:rsidP="004E541F">
            <w:pPr>
              <w:pStyle w:val="TableParagraph"/>
              <w:tabs>
                <w:tab w:val="left" w:pos="310"/>
              </w:tabs>
              <w:ind w:left="0"/>
              <w:jc w:val="center"/>
            </w:pPr>
            <w:r w:rsidRPr="00A254ED">
              <w:t>11.0</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4E541F" w:rsidRPr="00A254ED" w:rsidRDefault="004E541F" w:rsidP="000C390A">
            <w:pPr>
              <w:pStyle w:val="TableParagraph"/>
              <w:numPr>
                <w:ilvl w:val="0"/>
                <w:numId w:val="17"/>
              </w:numPr>
              <w:jc w:val="center"/>
            </w:pPr>
          </w:p>
        </w:tc>
        <w:tc>
          <w:tcPr>
            <w:tcW w:w="1267" w:type="pct"/>
            <w:vAlign w:val="center"/>
          </w:tcPr>
          <w:p w:rsidR="004E541F" w:rsidRPr="00A254ED" w:rsidRDefault="004E541F" w:rsidP="004E541F">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Гидротехнические сооружения</w:t>
            </w:r>
          </w:p>
        </w:tc>
        <w:tc>
          <w:tcPr>
            <w:tcW w:w="563" w:type="pct"/>
            <w:vAlign w:val="center"/>
          </w:tcPr>
          <w:p w:rsidR="004E541F" w:rsidRPr="00A254ED" w:rsidRDefault="004E541F" w:rsidP="004E541F">
            <w:pPr>
              <w:pStyle w:val="TableParagraph"/>
              <w:tabs>
                <w:tab w:val="left" w:pos="310"/>
              </w:tabs>
              <w:ind w:left="0"/>
              <w:jc w:val="center"/>
            </w:pPr>
            <w:r w:rsidRPr="00A254ED">
              <w:t>11.3</w:t>
            </w:r>
          </w:p>
        </w:tc>
        <w:tc>
          <w:tcPr>
            <w:tcW w:w="2922" w:type="pct"/>
            <w:gridSpan w:val="5"/>
            <w:vAlign w:val="center"/>
          </w:tcPr>
          <w:p w:rsidR="004E541F" w:rsidRPr="00A254ED" w:rsidRDefault="004E541F" w:rsidP="004E541F">
            <w:pPr>
              <w:pStyle w:val="TableParagraph"/>
              <w:ind w:left="0"/>
              <w:jc w:val="center"/>
            </w:pPr>
            <w:r w:rsidRPr="00A254ED">
              <w:t>не регламентируется</w:t>
            </w:r>
          </w:p>
        </w:tc>
      </w:tr>
    </w:tbl>
    <w:p w:rsidR="00B5088C" w:rsidRPr="00A254ED" w:rsidRDefault="00B5088C" w:rsidP="00B5088C">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49"/>
        <w:gridCol w:w="1134"/>
        <w:gridCol w:w="852"/>
        <w:gridCol w:w="852"/>
        <w:gridCol w:w="1559"/>
        <w:gridCol w:w="1422"/>
        <w:gridCol w:w="1136"/>
        <w:gridCol w:w="66"/>
      </w:tblGrid>
      <w:tr w:rsidR="00A254ED" w:rsidRPr="00A254ED" w:rsidTr="000C390A">
        <w:trPr>
          <w:trHeight w:val="553"/>
          <w:tblHeader/>
          <w:jc w:val="center"/>
        </w:trPr>
        <w:tc>
          <w:tcPr>
            <w:tcW w:w="248" w:type="pct"/>
            <w:vMerge w:val="restart"/>
            <w:shd w:val="clear" w:color="auto" w:fill="D9D9D9" w:themeFill="background1" w:themeFillShade="D9"/>
            <w:vAlign w:val="center"/>
          </w:tcPr>
          <w:p w:rsidR="00B5088C" w:rsidRPr="00A254ED" w:rsidRDefault="00B5088C" w:rsidP="00850C98">
            <w:pPr>
              <w:pStyle w:val="TableParagraph"/>
              <w:ind w:left="0" w:hanging="23"/>
              <w:jc w:val="center"/>
              <w:rPr>
                <w:sz w:val="20"/>
                <w:szCs w:val="20"/>
              </w:rPr>
            </w:pPr>
            <w:r w:rsidRPr="00A254ED">
              <w:rPr>
                <w:sz w:val="20"/>
                <w:szCs w:val="20"/>
              </w:rPr>
              <w:t>№</w:t>
            </w:r>
          </w:p>
          <w:p w:rsidR="00B5088C" w:rsidRPr="00A254ED" w:rsidRDefault="00B5088C" w:rsidP="00850C98">
            <w:pPr>
              <w:pStyle w:val="TableParagraph"/>
              <w:ind w:left="0" w:hanging="23"/>
              <w:jc w:val="center"/>
              <w:rPr>
                <w:sz w:val="20"/>
                <w:szCs w:val="20"/>
              </w:rPr>
            </w:pPr>
            <w:r w:rsidRPr="00A254ED">
              <w:rPr>
                <w:sz w:val="20"/>
                <w:szCs w:val="20"/>
              </w:rPr>
              <w:t>п/п</w:t>
            </w:r>
          </w:p>
        </w:tc>
        <w:tc>
          <w:tcPr>
            <w:tcW w:w="1266" w:type="pct"/>
            <w:vMerge w:val="restart"/>
            <w:shd w:val="clear" w:color="auto" w:fill="D9D9D9" w:themeFill="background1" w:themeFillShade="D9"/>
            <w:vAlign w:val="center"/>
          </w:tcPr>
          <w:p w:rsidR="00B5088C" w:rsidRPr="00A254ED" w:rsidRDefault="00B5088C" w:rsidP="00850C98">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B5088C" w:rsidRPr="00A254ED" w:rsidRDefault="00B5088C" w:rsidP="00850C98">
            <w:pPr>
              <w:pStyle w:val="TableParagraph"/>
              <w:spacing w:before="131"/>
              <w:ind w:left="16"/>
              <w:jc w:val="center"/>
              <w:rPr>
                <w:sz w:val="20"/>
                <w:szCs w:val="20"/>
              </w:rPr>
            </w:pPr>
            <w:r w:rsidRPr="00A254ED">
              <w:rPr>
                <w:sz w:val="20"/>
                <w:szCs w:val="20"/>
              </w:rPr>
              <w:t>Код (числовое обозначение ВРИ)</w:t>
            </w:r>
          </w:p>
        </w:tc>
        <w:tc>
          <w:tcPr>
            <w:tcW w:w="846" w:type="pct"/>
            <w:gridSpan w:val="2"/>
            <w:shd w:val="clear" w:color="auto" w:fill="D9D9D9" w:themeFill="background1" w:themeFillShade="D9"/>
            <w:vAlign w:val="center"/>
          </w:tcPr>
          <w:p w:rsidR="00B5088C" w:rsidRPr="00A254ED" w:rsidRDefault="00B5088C" w:rsidP="00850C98">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B5088C" w:rsidRPr="00A254ED" w:rsidRDefault="00B5088C" w:rsidP="00850C98">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B5088C" w:rsidRPr="00A254ED" w:rsidRDefault="00B5088C" w:rsidP="00850C98">
            <w:pPr>
              <w:pStyle w:val="TableParagraph"/>
              <w:ind w:left="0"/>
              <w:jc w:val="center"/>
              <w:rPr>
                <w:sz w:val="20"/>
                <w:szCs w:val="20"/>
                <w:lang w:val="ru-RU"/>
              </w:rPr>
            </w:pPr>
            <w:r w:rsidRPr="00A254ED">
              <w:rPr>
                <w:sz w:val="20"/>
                <w:szCs w:val="20"/>
                <w:lang w:val="ru-RU"/>
              </w:rPr>
              <w:t>Максимальный процент застройки,</w:t>
            </w:r>
          </w:p>
          <w:p w:rsidR="00B5088C" w:rsidRPr="00A254ED" w:rsidRDefault="00B5088C" w:rsidP="00850C98">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6" w:type="pct"/>
            <w:vMerge w:val="restart"/>
            <w:shd w:val="clear" w:color="auto" w:fill="D9D9D9" w:themeFill="background1" w:themeFillShade="D9"/>
            <w:vAlign w:val="center"/>
          </w:tcPr>
          <w:p w:rsidR="00B5088C" w:rsidRPr="00A254ED" w:rsidRDefault="00B5088C" w:rsidP="00850C98">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7" w:type="pct"/>
            <w:gridSpan w:val="2"/>
            <w:vMerge w:val="restart"/>
            <w:shd w:val="clear" w:color="auto" w:fill="D9D9D9" w:themeFill="background1" w:themeFillShade="D9"/>
            <w:vAlign w:val="center"/>
          </w:tcPr>
          <w:p w:rsidR="00B5088C" w:rsidRPr="00A254ED" w:rsidRDefault="00B5088C" w:rsidP="00850C98">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0C390A">
        <w:trPr>
          <w:trHeight w:val="817"/>
          <w:jc w:val="center"/>
        </w:trPr>
        <w:tc>
          <w:tcPr>
            <w:tcW w:w="248" w:type="pct"/>
            <w:vMerge/>
            <w:tcBorders>
              <w:top w:val="nil"/>
            </w:tcBorders>
          </w:tcPr>
          <w:p w:rsidR="00B5088C" w:rsidRPr="00A254ED" w:rsidRDefault="00B5088C" w:rsidP="00C45A82">
            <w:pPr>
              <w:rPr>
                <w:sz w:val="2"/>
                <w:szCs w:val="2"/>
                <w:lang w:val="ru-RU"/>
              </w:rPr>
            </w:pPr>
          </w:p>
        </w:tc>
        <w:tc>
          <w:tcPr>
            <w:tcW w:w="1266" w:type="pct"/>
            <w:vMerge/>
            <w:tcBorders>
              <w:top w:val="nil"/>
            </w:tcBorders>
          </w:tcPr>
          <w:p w:rsidR="00B5088C" w:rsidRPr="00A254ED" w:rsidRDefault="00B5088C" w:rsidP="00C45A82">
            <w:pPr>
              <w:rPr>
                <w:sz w:val="2"/>
                <w:szCs w:val="2"/>
                <w:lang w:val="ru-RU"/>
              </w:rPr>
            </w:pPr>
          </w:p>
        </w:tc>
        <w:tc>
          <w:tcPr>
            <w:tcW w:w="563" w:type="pct"/>
            <w:vMerge/>
            <w:tcBorders>
              <w:top w:val="nil"/>
            </w:tcBorders>
          </w:tcPr>
          <w:p w:rsidR="00B5088C" w:rsidRPr="00A254ED" w:rsidRDefault="00B5088C" w:rsidP="00C45A82">
            <w:pPr>
              <w:rPr>
                <w:sz w:val="2"/>
                <w:szCs w:val="2"/>
                <w:lang w:val="ru-RU"/>
              </w:rPr>
            </w:pPr>
          </w:p>
        </w:tc>
        <w:tc>
          <w:tcPr>
            <w:tcW w:w="423" w:type="pct"/>
            <w:shd w:val="clear" w:color="auto" w:fill="D9D9D9" w:themeFill="background1" w:themeFillShade="D9"/>
            <w:vAlign w:val="center"/>
          </w:tcPr>
          <w:p w:rsidR="00B5088C" w:rsidRPr="00A254ED" w:rsidRDefault="00B5088C" w:rsidP="00850C98">
            <w:pPr>
              <w:pStyle w:val="TableParagraph"/>
              <w:spacing w:before="1"/>
              <w:ind w:left="5" w:right="16"/>
              <w:jc w:val="center"/>
            </w:pPr>
            <w:r w:rsidRPr="00A254ED">
              <w:t>min</w:t>
            </w:r>
          </w:p>
        </w:tc>
        <w:tc>
          <w:tcPr>
            <w:tcW w:w="423" w:type="pct"/>
            <w:shd w:val="clear" w:color="auto" w:fill="D9D9D9" w:themeFill="background1" w:themeFillShade="D9"/>
            <w:vAlign w:val="center"/>
          </w:tcPr>
          <w:p w:rsidR="00B5088C" w:rsidRPr="00A254ED" w:rsidRDefault="00B5088C" w:rsidP="00850C98">
            <w:pPr>
              <w:pStyle w:val="TableParagraph"/>
              <w:spacing w:before="1"/>
              <w:ind w:left="0"/>
              <w:jc w:val="center"/>
            </w:pPr>
            <w:r w:rsidRPr="00A254ED">
              <w:t>max</w:t>
            </w:r>
          </w:p>
        </w:tc>
        <w:tc>
          <w:tcPr>
            <w:tcW w:w="774" w:type="pct"/>
            <w:vMerge/>
            <w:tcBorders>
              <w:top w:val="nil"/>
            </w:tcBorders>
          </w:tcPr>
          <w:p w:rsidR="00B5088C" w:rsidRPr="00A254ED" w:rsidRDefault="00B5088C" w:rsidP="00C45A82">
            <w:pPr>
              <w:rPr>
                <w:sz w:val="2"/>
                <w:szCs w:val="2"/>
              </w:rPr>
            </w:pPr>
          </w:p>
        </w:tc>
        <w:tc>
          <w:tcPr>
            <w:tcW w:w="706" w:type="pct"/>
            <w:vMerge/>
            <w:tcBorders>
              <w:top w:val="nil"/>
            </w:tcBorders>
          </w:tcPr>
          <w:p w:rsidR="00B5088C" w:rsidRPr="00A254ED" w:rsidRDefault="00B5088C" w:rsidP="00C45A82">
            <w:pPr>
              <w:rPr>
                <w:sz w:val="2"/>
                <w:szCs w:val="2"/>
              </w:rPr>
            </w:pPr>
          </w:p>
        </w:tc>
        <w:tc>
          <w:tcPr>
            <w:tcW w:w="597" w:type="pct"/>
            <w:gridSpan w:val="2"/>
            <w:vMerge/>
          </w:tcPr>
          <w:p w:rsidR="00B5088C" w:rsidRPr="00A254ED" w:rsidRDefault="00B5088C" w:rsidP="00C45A82">
            <w:pPr>
              <w:rPr>
                <w:sz w:val="2"/>
                <w:szCs w:val="2"/>
              </w:rPr>
            </w:pPr>
          </w:p>
        </w:tc>
      </w:tr>
      <w:tr w:rsidR="00A254ED" w:rsidRPr="00A254ED" w:rsidTr="004E541F">
        <w:trPr>
          <w:cantSplit/>
          <w:trHeight w:val="552"/>
          <w:jc w:val="center"/>
        </w:trPr>
        <w:tc>
          <w:tcPr>
            <w:tcW w:w="248" w:type="pct"/>
            <w:vAlign w:val="center"/>
          </w:tcPr>
          <w:p w:rsidR="004F16D7" w:rsidRPr="00A254ED" w:rsidRDefault="004F16D7" w:rsidP="000C390A">
            <w:pPr>
              <w:pStyle w:val="TableParagraph"/>
              <w:numPr>
                <w:ilvl w:val="0"/>
                <w:numId w:val="16"/>
              </w:numPr>
              <w:jc w:val="center"/>
            </w:pPr>
          </w:p>
        </w:tc>
        <w:tc>
          <w:tcPr>
            <w:tcW w:w="1266" w:type="pct"/>
            <w:vAlign w:val="center"/>
          </w:tcPr>
          <w:p w:rsidR="004F16D7" w:rsidRPr="00A254ED" w:rsidRDefault="004F16D7" w:rsidP="00187650">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3" w:type="pct"/>
            <w:vAlign w:val="center"/>
          </w:tcPr>
          <w:p w:rsidR="004F16D7" w:rsidRPr="00A254ED" w:rsidRDefault="004F16D7" w:rsidP="00187650">
            <w:pPr>
              <w:pStyle w:val="TableParagraph"/>
              <w:tabs>
                <w:tab w:val="left" w:pos="310"/>
              </w:tabs>
              <w:ind w:left="0"/>
              <w:jc w:val="center"/>
            </w:pPr>
            <w:r w:rsidRPr="00A254ED">
              <w:t>3.1</w:t>
            </w:r>
          </w:p>
        </w:tc>
        <w:tc>
          <w:tcPr>
            <w:tcW w:w="2923" w:type="pct"/>
            <w:gridSpan w:val="6"/>
            <w:vAlign w:val="center"/>
          </w:tcPr>
          <w:p w:rsidR="004F16D7" w:rsidRPr="00A254ED" w:rsidRDefault="004F16D7" w:rsidP="009C2E9C">
            <w:pPr>
              <w:pStyle w:val="TableParagraph"/>
              <w:ind w:left="0"/>
              <w:jc w:val="center"/>
            </w:pPr>
            <w:r w:rsidRPr="00A254ED">
              <w:t>не регламентируется</w:t>
            </w:r>
          </w:p>
        </w:tc>
      </w:tr>
      <w:tr w:rsidR="00A254ED" w:rsidRPr="00A254ED" w:rsidTr="004E541F">
        <w:trPr>
          <w:cantSplit/>
          <w:trHeight w:val="552"/>
          <w:jc w:val="center"/>
        </w:trPr>
        <w:tc>
          <w:tcPr>
            <w:tcW w:w="248" w:type="pct"/>
            <w:vAlign w:val="center"/>
          </w:tcPr>
          <w:p w:rsidR="004F16D7" w:rsidRPr="00A254ED" w:rsidRDefault="004F16D7" w:rsidP="000C390A">
            <w:pPr>
              <w:pStyle w:val="TableParagraph"/>
              <w:numPr>
                <w:ilvl w:val="0"/>
                <w:numId w:val="16"/>
              </w:numPr>
              <w:jc w:val="center"/>
            </w:pPr>
          </w:p>
        </w:tc>
        <w:tc>
          <w:tcPr>
            <w:tcW w:w="1266" w:type="pct"/>
            <w:vAlign w:val="center"/>
          </w:tcPr>
          <w:p w:rsidR="004F16D7" w:rsidRPr="00A254ED" w:rsidRDefault="004F16D7" w:rsidP="00187650">
            <w:pPr>
              <w:pStyle w:val="ae"/>
              <w:ind w:firstLine="0"/>
              <w:jc w:val="left"/>
              <w:rPr>
                <w:sz w:val="22"/>
                <w:szCs w:val="22"/>
                <w:lang w:val="ru-RU" w:eastAsia="ru-RU" w:bidi="ru-RU"/>
              </w:rPr>
            </w:pPr>
            <w:r w:rsidRPr="00A254ED">
              <w:rPr>
                <w:sz w:val="22"/>
                <w:szCs w:val="22"/>
                <w:lang w:val="ru-RU" w:eastAsia="ru-RU" w:bidi="ru-RU"/>
              </w:rPr>
              <w:t>Общественное питание</w:t>
            </w:r>
          </w:p>
        </w:tc>
        <w:tc>
          <w:tcPr>
            <w:tcW w:w="563" w:type="pct"/>
            <w:vAlign w:val="center"/>
          </w:tcPr>
          <w:p w:rsidR="004F16D7" w:rsidRPr="00A254ED" w:rsidRDefault="004F16D7" w:rsidP="00187650">
            <w:pPr>
              <w:pStyle w:val="TableParagraph"/>
              <w:tabs>
                <w:tab w:val="left" w:pos="310"/>
              </w:tabs>
              <w:ind w:left="0"/>
              <w:jc w:val="center"/>
            </w:pPr>
            <w:r w:rsidRPr="00A254ED">
              <w:t>4.6</w:t>
            </w:r>
          </w:p>
        </w:tc>
        <w:tc>
          <w:tcPr>
            <w:tcW w:w="2923" w:type="pct"/>
            <w:gridSpan w:val="6"/>
            <w:vAlign w:val="center"/>
          </w:tcPr>
          <w:p w:rsidR="004F16D7" w:rsidRPr="00A254ED" w:rsidRDefault="004F16D7" w:rsidP="009C2E9C">
            <w:pPr>
              <w:pStyle w:val="TableParagraph"/>
              <w:ind w:left="0"/>
              <w:jc w:val="center"/>
            </w:pPr>
            <w:r w:rsidRPr="00A254ED">
              <w:t>не регламентируется</w:t>
            </w:r>
          </w:p>
        </w:tc>
      </w:tr>
      <w:tr w:rsidR="00A254ED" w:rsidRPr="00A254ED" w:rsidTr="000C390A">
        <w:trPr>
          <w:gridAfter w:val="1"/>
          <w:wAfter w:w="36" w:type="pct"/>
          <w:cantSplit/>
          <w:trHeight w:val="552"/>
          <w:jc w:val="center"/>
        </w:trPr>
        <w:tc>
          <w:tcPr>
            <w:tcW w:w="248" w:type="pct"/>
            <w:vAlign w:val="center"/>
          </w:tcPr>
          <w:p w:rsidR="000C390A" w:rsidRPr="00A254ED" w:rsidRDefault="000C390A" w:rsidP="000C390A">
            <w:pPr>
              <w:pStyle w:val="TableParagraph"/>
              <w:numPr>
                <w:ilvl w:val="0"/>
                <w:numId w:val="16"/>
              </w:numPr>
              <w:jc w:val="center"/>
            </w:pPr>
          </w:p>
        </w:tc>
        <w:tc>
          <w:tcPr>
            <w:tcW w:w="1266" w:type="pct"/>
            <w:vAlign w:val="center"/>
          </w:tcPr>
          <w:p w:rsidR="000C390A" w:rsidRPr="00A254ED" w:rsidRDefault="000C390A" w:rsidP="004E541F">
            <w:pPr>
              <w:pStyle w:val="ae"/>
              <w:ind w:firstLine="0"/>
              <w:jc w:val="left"/>
              <w:rPr>
                <w:sz w:val="22"/>
                <w:szCs w:val="22"/>
                <w:lang w:val="ru-RU" w:eastAsia="ru-RU" w:bidi="ru-RU"/>
              </w:rPr>
            </w:pPr>
            <w:r w:rsidRPr="00A254ED">
              <w:rPr>
                <w:sz w:val="22"/>
                <w:szCs w:val="22"/>
                <w:lang w:val="ru-RU" w:eastAsia="ru-RU" w:bidi="ru-RU"/>
              </w:rPr>
              <w:t>Обеспечение внутреннего правопорядка</w:t>
            </w:r>
          </w:p>
        </w:tc>
        <w:tc>
          <w:tcPr>
            <w:tcW w:w="563" w:type="pct"/>
            <w:vAlign w:val="center"/>
          </w:tcPr>
          <w:p w:rsidR="000C390A" w:rsidRPr="00A254ED" w:rsidRDefault="000C390A" w:rsidP="004E541F">
            <w:pPr>
              <w:pStyle w:val="TableParagraph"/>
              <w:tabs>
                <w:tab w:val="left" w:pos="310"/>
              </w:tabs>
              <w:ind w:left="0"/>
              <w:jc w:val="center"/>
              <w:rPr>
                <w:lang w:val="ru-RU"/>
              </w:rPr>
            </w:pPr>
            <w:r w:rsidRPr="00A254ED">
              <w:t>8.3</w:t>
            </w:r>
          </w:p>
        </w:tc>
        <w:tc>
          <w:tcPr>
            <w:tcW w:w="423" w:type="pct"/>
            <w:vAlign w:val="center"/>
          </w:tcPr>
          <w:p w:rsidR="000C390A" w:rsidRPr="00A254ED" w:rsidRDefault="000C390A" w:rsidP="004E541F">
            <w:pPr>
              <w:pStyle w:val="TableParagraph"/>
              <w:ind w:left="0"/>
              <w:jc w:val="center"/>
            </w:pPr>
            <w:r w:rsidRPr="00A254ED">
              <w:t>100</w:t>
            </w:r>
          </w:p>
        </w:tc>
        <w:tc>
          <w:tcPr>
            <w:tcW w:w="423" w:type="pct"/>
            <w:vAlign w:val="center"/>
          </w:tcPr>
          <w:p w:rsidR="000C390A" w:rsidRPr="00A254ED" w:rsidRDefault="000C390A" w:rsidP="004E541F">
            <w:pPr>
              <w:spacing w:after="160" w:line="259" w:lineRule="auto"/>
            </w:pPr>
            <w:r w:rsidRPr="00A254ED">
              <w:rPr>
                <w:rFonts w:ascii="Times New Roman" w:hAnsi="Times New Roman"/>
              </w:rPr>
              <w:t>3000</w:t>
            </w:r>
          </w:p>
        </w:tc>
        <w:tc>
          <w:tcPr>
            <w:tcW w:w="774" w:type="pct"/>
            <w:vAlign w:val="center"/>
          </w:tcPr>
          <w:p w:rsidR="000C390A" w:rsidRPr="00A254ED" w:rsidRDefault="000C390A" w:rsidP="004E541F">
            <w:pPr>
              <w:spacing w:after="160" w:line="259" w:lineRule="auto"/>
            </w:pPr>
            <w:r w:rsidRPr="00A254ED">
              <w:rPr>
                <w:rFonts w:ascii="Times New Roman" w:hAnsi="Times New Roman"/>
              </w:rPr>
              <w:t>67</w:t>
            </w:r>
          </w:p>
        </w:tc>
        <w:tc>
          <w:tcPr>
            <w:tcW w:w="704" w:type="pct"/>
            <w:vAlign w:val="center"/>
          </w:tcPr>
          <w:p w:rsidR="000C390A" w:rsidRPr="00A254ED" w:rsidRDefault="000C390A" w:rsidP="004E541F">
            <w:pPr>
              <w:spacing w:after="160" w:line="259" w:lineRule="auto"/>
            </w:pPr>
            <w:r w:rsidRPr="00A254ED">
              <w:rPr>
                <w:rFonts w:ascii="Times New Roman" w:hAnsi="Times New Roman"/>
              </w:rPr>
              <w:t>3</w:t>
            </w:r>
          </w:p>
        </w:tc>
        <w:tc>
          <w:tcPr>
            <w:tcW w:w="564" w:type="pct"/>
            <w:vAlign w:val="center"/>
          </w:tcPr>
          <w:p w:rsidR="000C390A" w:rsidRPr="00A254ED" w:rsidRDefault="000C390A" w:rsidP="004E541F">
            <w:pPr>
              <w:spacing w:after="160" w:line="259" w:lineRule="auto"/>
            </w:pPr>
          </w:p>
        </w:tc>
      </w:tr>
      <w:tr w:rsidR="00A254ED" w:rsidRPr="00A254ED" w:rsidTr="004E541F">
        <w:trPr>
          <w:cantSplit/>
          <w:trHeight w:val="552"/>
          <w:jc w:val="center"/>
        </w:trPr>
        <w:tc>
          <w:tcPr>
            <w:tcW w:w="248" w:type="pct"/>
            <w:vAlign w:val="center"/>
          </w:tcPr>
          <w:p w:rsidR="004E541F" w:rsidRPr="00A254ED" w:rsidRDefault="004E541F" w:rsidP="000C390A">
            <w:pPr>
              <w:pStyle w:val="TableParagraph"/>
              <w:numPr>
                <w:ilvl w:val="0"/>
                <w:numId w:val="16"/>
              </w:numPr>
              <w:jc w:val="center"/>
            </w:pPr>
          </w:p>
        </w:tc>
        <w:tc>
          <w:tcPr>
            <w:tcW w:w="1266" w:type="pct"/>
            <w:vAlign w:val="center"/>
          </w:tcPr>
          <w:p w:rsidR="004E541F" w:rsidRPr="00A254ED" w:rsidRDefault="004E541F" w:rsidP="004E541F">
            <w:pPr>
              <w:pStyle w:val="ae"/>
              <w:ind w:firstLine="0"/>
              <w:jc w:val="left"/>
              <w:rPr>
                <w:sz w:val="22"/>
                <w:szCs w:val="22"/>
                <w:lang w:val="ru-RU" w:eastAsia="ru-RU" w:bidi="ru-RU"/>
              </w:rPr>
            </w:pPr>
            <w:r w:rsidRPr="00A254ED">
              <w:rPr>
                <w:sz w:val="22"/>
                <w:szCs w:val="22"/>
                <w:lang w:val="ru-RU" w:eastAsia="ru-RU" w:bidi="ru-RU"/>
              </w:rPr>
              <w:t>Общее пользование водными объектами</w:t>
            </w:r>
          </w:p>
        </w:tc>
        <w:tc>
          <w:tcPr>
            <w:tcW w:w="563" w:type="pct"/>
            <w:vAlign w:val="center"/>
          </w:tcPr>
          <w:p w:rsidR="004E541F" w:rsidRPr="00A254ED" w:rsidRDefault="004E541F" w:rsidP="004E541F">
            <w:pPr>
              <w:pStyle w:val="TableParagraph"/>
              <w:tabs>
                <w:tab w:val="left" w:pos="310"/>
              </w:tabs>
              <w:ind w:left="0"/>
              <w:jc w:val="center"/>
            </w:pPr>
            <w:r w:rsidRPr="00A254ED">
              <w:t>11.1</w:t>
            </w:r>
          </w:p>
        </w:tc>
        <w:tc>
          <w:tcPr>
            <w:tcW w:w="2923" w:type="pct"/>
            <w:gridSpan w:val="6"/>
            <w:vAlign w:val="center"/>
          </w:tcPr>
          <w:p w:rsidR="004E541F" w:rsidRPr="00A254ED" w:rsidRDefault="004E541F" w:rsidP="004E541F">
            <w:pPr>
              <w:pStyle w:val="TableParagraph"/>
              <w:ind w:left="0"/>
              <w:jc w:val="center"/>
            </w:pPr>
            <w:r w:rsidRPr="00A254ED">
              <w:t>не регламентируется</w:t>
            </w:r>
          </w:p>
        </w:tc>
      </w:tr>
      <w:tr w:rsidR="00A254ED" w:rsidRPr="00A254ED" w:rsidTr="004E541F">
        <w:trPr>
          <w:cantSplit/>
          <w:trHeight w:val="552"/>
          <w:jc w:val="center"/>
        </w:trPr>
        <w:tc>
          <w:tcPr>
            <w:tcW w:w="248" w:type="pct"/>
            <w:vAlign w:val="center"/>
          </w:tcPr>
          <w:p w:rsidR="004E541F" w:rsidRPr="00A254ED" w:rsidRDefault="004E541F" w:rsidP="000C390A">
            <w:pPr>
              <w:pStyle w:val="ae"/>
              <w:numPr>
                <w:ilvl w:val="0"/>
                <w:numId w:val="16"/>
              </w:numPr>
              <w:jc w:val="left"/>
              <w:rPr>
                <w:sz w:val="22"/>
                <w:szCs w:val="22"/>
                <w:lang w:val="ru-RU" w:eastAsia="ru-RU" w:bidi="ru-RU"/>
              </w:rPr>
            </w:pPr>
          </w:p>
        </w:tc>
        <w:tc>
          <w:tcPr>
            <w:tcW w:w="1266" w:type="pct"/>
            <w:vAlign w:val="center"/>
          </w:tcPr>
          <w:p w:rsidR="004E541F" w:rsidRPr="00A254ED" w:rsidRDefault="000C390A" w:rsidP="004E541F">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563" w:type="pct"/>
            <w:vAlign w:val="center"/>
          </w:tcPr>
          <w:p w:rsidR="004E541F" w:rsidRPr="00A254ED" w:rsidRDefault="004E541F" w:rsidP="0073567F">
            <w:pPr>
              <w:pStyle w:val="ae"/>
              <w:ind w:firstLine="0"/>
              <w:jc w:val="center"/>
              <w:rPr>
                <w:sz w:val="22"/>
                <w:szCs w:val="22"/>
                <w:lang w:val="ru-RU" w:eastAsia="ru-RU" w:bidi="ru-RU"/>
              </w:rPr>
            </w:pPr>
            <w:r w:rsidRPr="00A254ED">
              <w:rPr>
                <w:sz w:val="22"/>
                <w:szCs w:val="22"/>
                <w:lang w:val="ru-RU" w:eastAsia="ru-RU" w:bidi="ru-RU"/>
              </w:rPr>
              <w:t>12.0</w:t>
            </w:r>
          </w:p>
        </w:tc>
        <w:tc>
          <w:tcPr>
            <w:tcW w:w="2923" w:type="pct"/>
            <w:gridSpan w:val="6"/>
            <w:vAlign w:val="center"/>
          </w:tcPr>
          <w:p w:rsidR="004E541F" w:rsidRPr="00A254ED" w:rsidRDefault="000C390A" w:rsidP="007273B1">
            <w:pPr>
              <w:pStyle w:val="ae"/>
              <w:ind w:firstLine="0"/>
              <w:jc w:val="center"/>
              <w:rPr>
                <w:sz w:val="22"/>
                <w:szCs w:val="22"/>
                <w:lang w:val="ru-RU" w:eastAsia="ru-RU" w:bidi="ru-RU"/>
              </w:rPr>
            </w:pPr>
            <w:r w:rsidRPr="00A254ED">
              <w:rPr>
                <w:sz w:val="22"/>
                <w:szCs w:val="22"/>
                <w:lang w:val="ru-RU" w:eastAsia="ru-RU" w:bidi="ru-RU"/>
              </w:rPr>
              <w:t>не регламентируется</w:t>
            </w:r>
          </w:p>
        </w:tc>
      </w:tr>
    </w:tbl>
    <w:p w:rsidR="00B5088C" w:rsidRPr="00A254ED" w:rsidRDefault="00B5088C" w:rsidP="00B5088C">
      <w:pPr>
        <w:pStyle w:val="ae"/>
        <w:spacing w:before="120" w:after="120"/>
        <w:rPr>
          <w:b/>
          <w:bCs/>
          <w:iCs/>
          <w:lang w:val="ru-RU"/>
        </w:rPr>
      </w:pPr>
      <w:r w:rsidRPr="00A254ED">
        <w:rPr>
          <w:b/>
          <w:bCs/>
          <w:iCs/>
          <w:lang w:val="ru-RU"/>
        </w:rPr>
        <w:t>Условно разрешенные виды использования</w:t>
      </w:r>
    </w:p>
    <w:p w:rsidR="00DE240B" w:rsidRPr="00A254ED" w:rsidRDefault="009B2823" w:rsidP="00547EE4">
      <w:pPr>
        <w:pStyle w:val="ae"/>
        <w:spacing w:line="360" w:lineRule="auto"/>
        <w:rPr>
          <w:bCs/>
          <w:iCs/>
          <w:lang w:val="ru-RU"/>
        </w:rPr>
      </w:pPr>
      <w:r w:rsidRPr="00A254ED">
        <w:rPr>
          <w:bCs/>
          <w:iCs/>
          <w:lang w:val="ru-RU"/>
        </w:rPr>
        <w:t>Не подлежат установлению.</w:t>
      </w:r>
    </w:p>
    <w:p w:rsidR="00DE240B" w:rsidRPr="00A254ED" w:rsidRDefault="00DE240B" w:rsidP="00547EE4">
      <w:pPr>
        <w:pStyle w:val="ae"/>
        <w:spacing w:line="360" w:lineRule="auto"/>
        <w:rPr>
          <w:bCs/>
          <w:iCs/>
          <w:lang w:val="ru-RU"/>
        </w:rPr>
      </w:pPr>
      <w:r w:rsidRPr="00A254ED">
        <w:rPr>
          <w:bCs/>
          <w:iCs/>
          <w:lang w:val="ru-RU"/>
        </w:rPr>
        <w:br w:type="page"/>
      </w:r>
    </w:p>
    <w:p w:rsidR="00B5088C" w:rsidRPr="00A254ED" w:rsidRDefault="00B5088C" w:rsidP="00B5088C">
      <w:pPr>
        <w:pStyle w:val="3"/>
        <w:suppressAutoHyphens/>
        <w:spacing w:before="180" w:after="120"/>
        <w:ind w:left="0" w:firstLine="0"/>
        <w:jc w:val="center"/>
        <w:rPr>
          <w:lang w:eastAsia="ar-SA"/>
        </w:rPr>
      </w:pPr>
      <w:bookmarkStart w:id="151" w:name="_Toc196740343"/>
      <w:r w:rsidRPr="00A254ED">
        <w:rPr>
          <w:lang w:eastAsia="ar-SA"/>
        </w:rPr>
        <w:lastRenderedPageBreak/>
        <w:t xml:space="preserve">Статья </w:t>
      </w:r>
      <w:r w:rsidR="00D82593" w:rsidRPr="00A254ED">
        <w:rPr>
          <w:lang w:eastAsia="ar-SA"/>
        </w:rPr>
        <w:t>3</w:t>
      </w:r>
      <w:r w:rsidR="00CE4BE9" w:rsidRPr="00A254ED">
        <w:rPr>
          <w:lang w:eastAsia="ar-SA"/>
        </w:rPr>
        <w:t>4</w:t>
      </w:r>
      <w:r w:rsidRPr="00A254ED">
        <w:rPr>
          <w:lang w:eastAsia="ar-SA"/>
        </w:rPr>
        <w:t>. Градостроительные регламенты для зон инженерно-транспортной инфраструктуры</w:t>
      </w:r>
      <w:bookmarkEnd w:id="151"/>
    </w:p>
    <w:p w:rsidR="00B5088C" w:rsidRPr="00A254ED" w:rsidRDefault="00B5088C" w:rsidP="00B5088C">
      <w:pPr>
        <w:pStyle w:val="ae"/>
        <w:rPr>
          <w:bCs/>
          <w:iCs/>
          <w:lang w:val="ru-RU"/>
        </w:rPr>
      </w:pPr>
      <w:r w:rsidRPr="00A254ED">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A254ED">
        <w:rPr>
          <w:bCs/>
          <w:iCs/>
          <w:lang w:val="ru-RU"/>
        </w:rPr>
        <w:t>. Р</w:t>
      </w:r>
      <w:r w:rsidRPr="00A254ED">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A254ED">
        <w:rPr>
          <w:bCs/>
          <w:iCs/>
          <w:lang w:val="ru-RU"/>
        </w:rPr>
        <w:t xml:space="preserve"> и</w:t>
      </w:r>
      <w:r w:rsidRPr="00A254ED">
        <w:rPr>
          <w:bCs/>
          <w:iCs/>
          <w:lang w:val="ru-RU"/>
        </w:rPr>
        <w:t xml:space="preserve"> градостроительных регламентов.</w:t>
      </w:r>
    </w:p>
    <w:p w:rsidR="00B5088C" w:rsidRPr="00A254ED" w:rsidRDefault="00B5088C" w:rsidP="00B5088C">
      <w:pPr>
        <w:pStyle w:val="ae"/>
        <w:rPr>
          <w:bCs/>
          <w:iCs/>
          <w:lang w:val="ru-RU"/>
        </w:rPr>
      </w:pPr>
      <w:r w:rsidRPr="00A254ED">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A254ED" w:rsidRDefault="00CE4BE9" w:rsidP="00B5088C">
      <w:pPr>
        <w:pStyle w:val="ae"/>
        <w:rPr>
          <w:bCs/>
          <w:iCs/>
          <w:lang w:val="ru-RU"/>
        </w:rPr>
      </w:pPr>
      <w:r w:rsidRPr="00A254ED">
        <w:rPr>
          <w:bCs/>
          <w:iCs/>
          <w:lang w:val="ru-RU"/>
        </w:rPr>
        <w:t>- </w:t>
      </w:r>
      <w:r w:rsidR="00B5088C" w:rsidRPr="00A254ED">
        <w:rPr>
          <w:bCs/>
          <w:iCs/>
          <w:lang w:val="ru-RU"/>
        </w:rPr>
        <w:t>до 100 м</w:t>
      </w:r>
      <w:r w:rsidR="000A12D0" w:rsidRPr="00A254ED">
        <w:rPr>
          <w:bCs/>
          <w:iCs/>
          <w:lang w:val="ru-RU"/>
        </w:rPr>
        <w:t xml:space="preserve"> </w:t>
      </w:r>
      <w:r w:rsidR="00B5088C" w:rsidRPr="00A254ED">
        <w:rPr>
          <w:bCs/>
          <w:iCs/>
          <w:lang w:val="ru-RU"/>
        </w:rPr>
        <w:t>-</w:t>
      </w:r>
      <w:r w:rsidR="000A12D0" w:rsidRPr="00A254ED">
        <w:rPr>
          <w:bCs/>
          <w:iCs/>
          <w:lang w:val="ru-RU"/>
        </w:rPr>
        <w:t xml:space="preserve"> </w:t>
      </w:r>
      <w:r w:rsidR="00B5088C" w:rsidRPr="00A254ED">
        <w:rPr>
          <w:bCs/>
          <w:iCs/>
          <w:lang w:val="ru-RU"/>
        </w:rPr>
        <w:t>6%;</w:t>
      </w:r>
    </w:p>
    <w:p w:rsidR="00B5088C" w:rsidRPr="00A254ED" w:rsidRDefault="00CE4BE9" w:rsidP="00B5088C">
      <w:pPr>
        <w:pStyle w:val="ae"/>
        <w:rPr>
          <w:bCs/>
          <w:iCs/>
          <w:lang w:val="ru-RU"/>
        </w:rPr>
      </w:pPr>
      <w:r w:rsidRPr="00A254ED">
        <w:rPr>
          <w:bCs/>
          <w:iCs/>
          <w:lang w:val="ru-RU"/>
        </w:rPr>
        <w:t>- </w:t>
      </w:r>
      <w:r w:rsidR="00B5088C" w:rsidRPr="00A254ED">
        <w:rPr>
          <w:bCs/>
          <w:iCs/>
          <w:lang w:val="ru-RU"/>
        </w:rPr>
        <w:t>свыше 100 до 1000 м - 50%;</w:t>
      </w:r>
    </w:p>
    <w:p w:rsidR="00B5088C" w:rsidRPr="00A254ED" w:rsidRDefault="00B5088C" w:rsidP="00B5088C">
      <w:pPr>
        <w:pStyle w:val="ae"/>
        <w:rPr>
          <w:bCs/>
          <w:iCs/>
          <w:lang w:val="ru-RU"/>
        </w:rPr>
      </w:pPr>
      <w:r w:rsidRPr="00A254ED">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A254ED" w:rsidRDefault="00B5088C" w:rsidP="00B5088C">
      <w:pPr>
        <w:pStyle w:val="ae"/>
        <w:rPr>
          <w:bCs/>
          <w:iCs/>
          <w:lang w:val="ru-RU"/>
        </w:rPr>
      </w:pPr>
      <w:r w:rsidRPr="00A254ED">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A254ED" w:rsidRDefault="00B5088C" w:rsidP="00B5088C">
      <w:pPr>
        <w:pStyle w:val="ae"/>
        <w:rPr>
          <w:bCs/>
          <w:iCs/>
          <w:lang w:val="ru-RU"/>
        </w:rPr>
      </w:pPr>
      <w:r w:rsidRPr="00A254ED">
        <w:rPr>
          <w:bCs/>
          <w:iCs/>
          <w:lang w:val="ru-RU"/>
        </w:rPr>
        <w:t>Размеры зданий коллективных гаражей:</w:t>
      </w:r>
    </w:p>
    <w:p w:rsidR="00B5088C" w:rsidRPr="00A254ED" w:rsidRDefault="00B5088C" w:rsidP="00B5088C">
      <w:pPr>
        <w:pStyle w:val="ae"/>
        <w:rPr>
          <w:bCs/>
          <w:iCs/>
          <w:lang w:val="ru-RU"/>
        </w:rPr>
      </w:pPr>
      <w:r w:rsidRPr="00A254ED">
        <w:rPr>
          <w:bCs/>
          <w:iCs/>
          <w:lang w:val="ru-RU"/>
        </w:rPr>
        <w:t>- количество надземных этажей - один;</w:t>
      </w:r>
    </w:p>
    <w:p w:rsidR="00B5088C" w:rsidRPr="00A254ED" w:rsidRDefault="00B5088C" w:rsidP="00B5088C">
      <w:pPr>
        <w:pStyle w:val="ae"/>
        <w:rPr>
          <w:bCs/>
          <w:iCs/>
          <w:lang w:val="ru-RU"/>
        </w:rPr>
      </w:pPr>
      <w:r w:rsidRPr="00A254ED">
        <w:rPr>
          <w:bCs/>
          <w:iCs/>
          <w:lang w:val="ru-RU"/>
        </w:rPr>
        <w:t>- площадью не более 60 кв.м;</w:t>
      </w:r>
    </w:p>
    <w:p w:rsidR="00B5088C" w:rsidRPr="00A254ED" w:rsidRDefault="00B5088C" w:rsidP="00B5088C">
      <w:pPr>
        <w:pStyle w:val="ae"/>
        <w:rPr>
          <w:bCs/>
          <w:iCs/>
          <w:lang w:val="ru-RU"/>
        </w:rPr>
      </w:pPr>
      <w:r w:rsidRPr="00A254ED">
        <w:rPr>
          <w:bCs/>
          <w:iCs/>
          <w:lang w:val="ru-RU"/>
        </w:rPr>
        <w:t>- высота от уровня земли до верха плоской кровли не более 4 м;</w:t>
      </w:r>
    </w:p>
    <w:p w:rsidR="00B5088C" w:rsidRPr="00A254ED" w:rsidRDefault="00B5088C" w:rsidP="00B5088C">
      <w:pPr>
        <w:pStyle w:val="ae"/>
        <w:rPr>
          <w:bCs/>
          <w:iCs/>
          <w:lang w:val="ru-RU"/>
        </w:rPr>
      </w:pPr>
      <w:r w:rsidRPr="00A254ED">
        <w:rPr>
          <w:bCs/>
          <w:iCs/>
          <w:lang w:val="ru-RU"/>
        </w:rPr>
        <w:t>- скатные кровли не допускаются.</w:t>
      </w:r>
    </w:p>
    <w:p w:rsidR="00B5088C" w:rsidRPr="00A254ED" w:rsidRDefault="00B5088C" w:rsidP="00B5088C">
      <w:pPr>
        <w:pStyle w:val="ae"/>
        <w:rPr>
          <w:bCs/>
          <w:iCs/>
          <w:lang w:val="ru-RU"/>
        </w:rPr>
      </w:pPr>
      <w:r w:rsidRPr="00A254ED">
        <w:rPr>
          <w:bCs/>
          <w:iCs/>
          <w:lang w:val="ru-RU"/>
        </w:rPr>
        <w:t>Режим содержания санитарно-защитных зон применяется в соответствии с СанПиНом 2.2.1/2.1.1.1200-03.</w:t>
      </w:r>
    </w:p>
    <w:p w:rsidR="00B5088C" w:rsidRPr="00A254ED" w:rsidRDefault="00B5088C" w:rsidP="00B5088C">
      <w:pPr>
        <w:pStyle w:val="ae"/>
        <w:spacing w:before="120" w:after="120"/>
        <w:jc w:val="center"/>
        <w:rPr>
          <w:rFonts w:eastAsia="Calibri"/>
          <w:b/>
          <w:lang w:val="ru-RU" w:eastAsia="ru-RU" w:bidi="ar-SA"/>
        </w:rPr>
      </w:pPr>
      <w:r w:rsidRPr="00A254ED">
        <w:rPr>
          <w:rFonts w:eastAsia="Calibri"/>
          <w:b/>
          <w:lang w:val="ru-RU" w:eastAsia="ru-RU" w:bidi="ar-SA"/>
        </w:rPr>
        <w:t>ИТ Зона инженерно-транспортной инфраструктуры</w:t>
      </w:r>
    </w:p>
    <w:p w:rsidR="00B5088C" w:rsidRPr="00A254ED" w:rsidRDefault="00B5088C" w:rsidP="00B5088C">
      <w:pPr>
        <w:pStyle w:val="ae"/>
        <w:rPr>
          <w:b/>
          <w:bCs/>
          <w:iCs/>
          <w:lang w:val="ru-RU"/>
        </w:rPr>
      </w:pPr>
      <w:r w:rsidRPr="00A254ED">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A254ED" w:rsidRPr="00A254ED" w:rsidTr="001153B9">
        <w:trPr>
          <w:trHeight w:val="553"/>
          <w:tblHeader/>
          <w:jc w:val="center"/>
        </w:trPr>
        <w:tc>
          <w:tcPr>
            <w:tcW w:w="248" w:type="pct"/>
            <w:vMerge w:val="restart"/>
            <w:shd w:val="clear" w:color="auto" w:fill="D9D9D9" w:themeFill="background1" w:themeFillShade="D9"/>
            <w:vAlign w:val="center"/>
          </w:tcPr>
          <w:p w:rsidR="00B5088C" w:rsidRPr="00A254ED" w:rsidRDefault="00B5088C" w:rsidP="001153B9">
            <w:pPr>
              <w:pStyle w:val="TableParagraph"/>
              <w:ind w:left="0" w:hanging="23"/>
              <w:jc w:val="center"/>
              <w:rPr>
                <w:sz w:val="20"/>
                <w:szCs w:val="20"/>
              </w:rPr>
            </w:pPr>
            <w:r w:rsidRPr="00A254ED">
              <w:rPr>
                <w:sz w:val="20"/>
                <w:szCs w:val="20"/>
              </w:rPr>
              <w:t>№</w:t>
            </w:r>
          </w:p>
          <w:p w:rsidR="00B5088C" w:rsidRPr="00A254ED" w:rsidRDefault="00B5088C" w:rsidP="001153B9">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B5088C" w:rsidRPr="00A254ED" w:rsidRDefault="00B5088C" w:rsidP="001153B9">
            <w:pPr>
              <w:pStyle w:val="TableParagraph"/>
              <w:jc w:val="center"/>
              <w:rPr>
                <w:sz w:val="20"/>
                <w:szCs w:val="20"/>
              </w:rPr>
            </w:pPr>
            <w:r w:rsidRPr="00A254ED">
              <w:rPr>
                <w:sz w:val="20"/>
                <w:szCs w:val="20"/>
              </w:rPr>
              <w:t>Наименование ВРИ</w:t>
            </w:r>
          </w:p>
        </w:tc>
        <w:tc>
          <w:tcPr>
            <w:tcW w:w="563" w:type="pct"/>
            <w:vMerge w:val="restart"/>
            <w:shd w:val="clear" w:color="auto" w:fill="D9D9D9" w:themeFill="background1" w:themeFillShade="D9"/>
            <w:vAlign w:val="center"/>
          </w:tcPr>
          <w:p w:rsidR="00B5088C" w:rsidRPr="00A254ED" w:rsidRDefault="00B5088C" w:rsidP="001153B9">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B5088C" w:rsidRPr="00A254ED" w:rsidRDefault="00B5088C" w:rsidP="001153B9">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B5088C" w:rsidRPr="00A254ED" w:rsidRDefault="00B5088C" w:rsidP="001153B9">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B5088C" w:rsidRPr="00A254ED" w:rsidRDefault="00B5088C" w:rsidP="001153B9">
            <w:pPr>
              <w:pStyle w:val="TableParagraph"/>
              <w:ind w:left="0"/>
              <w:jc w:val="center"/>
              <w:rPr>
                <w:sz w:val="20"/>
                <w:szCs w:val="20"/>
                <w:lang w:val="ru-RU"/>
              </w:rPr>
            </w:pPr>
            <w:r w:rsidRPr="00A254ED">
              <w:rPr>
                <w:sz w:val="20"/>
                <w:szCs w:val="20"/>
                <w:lang w:val="ru-RU"/>
              </w:rPr>
              <w:t>Максимальный процент застройки,</w:t>
            </w:r>
          </w:p>
          <w:p w:rsidR="00B5088C" w:rsidRPr="00A254ED" w:rsidRDefault="00B5088C" w:rsidP="001153B9">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254ED" w:rsidRDefault="00B5088C" w:rsidP="001153B9">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A254ED" w:rsidRDefault="00B5088C" w:rsidP="001153B9">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1153B9">
        <w:trPr>
          <w:trHeight w:val="657"/>
          <w:jc w:val="center"/>
        </w:trPr>
        <w:tc>
          <w:tcPr>
            <w:tcW w:w="248" w:type="pct"/>
            <w:vMerge/>
            <w:tcBorders>
              <w:top w:val="nil"/>
            </w:tcBorders>
          </w:tcPr>
          <w:p w:rsidR="00B5088C" w:rsidRPr="00A254ED" w:rsidRDefault="00B5088C" w:rsidP="00C45A82">
            <w:pPr>
              <w:rPr>
                <w:sz w:val="2"/>
                <w:szCs w:val="2"/>
                <w:lang w:val="ru-RU"/>
              </w:rPr>
            </w:pPr>
          </w:p>
        </w:tc>
        <w:tc>
          <w:tcPr>
            <w:tcW w:w="1267" w:type="pct"/>
            <w:vMerge/>
            <w:tcBorders>
              <w:top w:val="nil"/>
            </w:tcBorders>
          </w:tcPr>
          <w:p w:rsidR="00B5088C" w:rsidRPr="00A254ED" w:rsidRDefault="00B5088C" w:rsidP="00C45A82">
            <w:pPr>
              <w:rPr>
                <w:sz w:val="2"/>
                <w:szCs w:val="2"/>
                <w:lang w:val="ru-RU"/>
              </w:rPr>
            </w:pPr>
          </w:p>
        </w:tc>
        <w:tc>
          <w:tcPr>
            <w:tcW w:w="563" w:type="pct"/>
            <w:vMerge/>
            <w:tcBorders>
              <w:top w:val="nil"/>
            </w:tcBorders>
          </w:tcPr>
          <w:p w:rsidR="00B5088C" w:rsidRPr="00A254ED" w:rsidRDefault="00B5088C" w:rsidP="00C45A82">
            <w:pPr>
              <w:rPr>
                <w:sz w:val="2"/>
                <w:szCs w:val="2"/>
                <w:lang w:val="ru-RU"/>
              </w:rPr>
            </w:pPr>
          </w:p>
        </w:tc>
        <w:tc>
          <w:tcPr>
            <w:tcW w:w="423" w:type="pct"/>
            <w:shd w:val="clear" w:color="auto" w:fill="D9D9D9" w:themeFill="background1" w:themeFillShade="D9"/>
            <w:vAlign w:val="center"/>
          </w:tcPr>
          <w:p w:rsidR="00B5088C" w:rsidRPr="00A254ED" w:rsidRDefault="00B5088C" w:rsidP="001153B9">
            <w:pPr>
              <w:pStyle w:val="TableParagraph"/>
              <w:spacing w:before="1"/>
              <w:ind w:left="5" w:right="16"/>
              <w:jc w:val="center"/>
            </w:pPr>
            <w:r w:rsidRPr="00A254ED">
              <w:t>min</w:t>
            </w:r>
          </w:p>
        </w:tc>
        <w:tc>
          <w:tcPr>
            <w:tcW w:w="422" w:type="pct"/>
            <w:shd w:val="clear" w:color="auto" w:fill="D9D9D9" w:themeFill="background1" w:themeFillShade="D9"/>
            <w:vAlign w:val="center"/>
          </w:tcPr>
          <w:p w:rsidR="00B5088C" w:rsidRPr="00A254ED" w:rsidRDefault="00B5088C" w:rsidP="001153B9">
            <w:pPr>
              <w:pStyle w:val="TableParagraph"/>
              <w:spacing w:before="1"/>
              <w:ind w:left="0"/>
              <w:jc w:val="center"/>
            </w:pPr>
            <w:r w:rsidRPr="00A254ED">
              <w:t>max</w:t>
            </w:r>
          </w:p>
        </w:tc>
        <w:tc>
          <w:tcPr>
            <w:tcW w:w="774" w:type="pct"/>
            <w:vMerge/>
            <w:tcBorders>
              <w:top w:val="nil"/>
            </w:tcBorders>
          </w:tcPr>
          <w:p w:rsidR="00B5088C" w:rsidRPr="00A254ED" w:rsidRDefault="00B5088C" w:rsidP="00C45A82">
            <w:pPr>
              <w:rPr>
                <w:sz w:val="2"/>
                <w:szCs w:val="2"/>
              </w:rPr>
            </w:pPr>
          </w:p>
        </w:tc>
        <w:tc>
          <w:tcPr>
            <w:tcW w:w="704" w:type="pct"/>
            <w:vMerge/>
            <w:tcBorders>
              <w:top w:val="nil"/>
            </w:tcBorders>
          </w:tcPr>
          <w:p w:rsidR="00B5088C" w:rsidRPr="00A254ED" w:rsidRDefault="00B5088C" w:rsidP="00C45A82">
            <w:pPr>
              <w:rPr>
                <w:sz w:val="2"/>
                <w:szCs w:val="2"/>
              </w:rPr>
            </w:pPr>
          </w:p>
        </w:tc>
        <w:tc>
          <w:tcPr>
            <w:tcW w:w="599" w:type="pct"/>
            <w:vMerge/>
          </w:tcPr>
          <w:p w:rsidR="00B5088C" w:rsidRPr="00A254ED" w:rsidRDefault="00B5088C" w:rsidP="00C45A82">
            <w:pPr>
              <w:rPr>
                <w:sz w:val="2"/>
                <w:szCs w:val="2"/>
              </w:rPr>
            </w:pPr>
          </w:p>
        </w:tc>
      </w:tr>
      <w:tr w:rsidR="00A254ED" w:rsidRPr="00A254ED" w:rsidTr="004F16D7">
        <w:trPr>
          <w:trHeight w:val="506"/>
          <w:jc w:val="center"/>
        </w:trPr>
        <w:tc>
          <w:tcPr>
            <w:tcW w:w="248" w:type="pct"/>
            <w:vAlign w:val="center"/>
          </w:tcPr>
          <w:p w:rsidR="007273B1" w:rsidRPr="00A254ED" w:rsidRDefault="007273B1" w:rsidP="0007740F">
            <w:pPr>
              <w:pStyle w:val="TableParagraph"/>
              <w:numPr>
                <w:ilvl w:val="0"/>
                <w:numId w:val="18"/>
              </w:numPr>
              <w:jc w:val="center"/>
            </w:pPr>
          </w:p>
        </w:tc>
        <w:tc>
          <w:tcPr>
            <w:tcW w:w="1267" w:type="pct"/>
            <w:vAlign w:val="center"/>
          </w:tcPr>
          <w:p w:rsidR="007273B1" w:rsidRPr="00A254ED" w:rsidRDefault="007273B1" w:rsidP="007273B1">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Связь</w:t>
            </w:r>
          </w:p>
        </w:tc>
        <w:tc>
          <w:tcPr>
            <w:tcW w:w="563" w:type="pct"/>
            <w:vAlign w:val="center"/>
          </w:tcPr>
          <w:p w:rsidR="007273B1" w:rsidRPr="00A254ED" w:rsidRDefault="007273B1" w:rsidP="007273B1">
            <w:pPr>
              <w:pStyle w:val="TableParagraph"/>
              <w:tabs>
                <w:tab w:val="left" w:pos="310"/>
              </w:tabs>
              <w:ind w:left="0"/>
              <w:jc w:val="center"/>
              <w:rPr>
                <w:lang w:val="ru-RU"/>
              </w:rPr>
            </w:pPr>
            <w:r w:rsidRPr="00A254ED">
              <w:t>6.8</w:t>
            </w:r>
          </w:p>
        </w:tc>
        <w:tc>
          <w:tcPr>
            <w:tcW w:w="2922" w:type="pct"/>
            <w:gridSpan w:val="5"/>
            <w:vAlign w:val="center"/>
          </w:tcPr>
          <w:p w:rsidR="007273B1" w:rsidRPr="00A254ED" w:rsidRDefault="007273B1" w:rsidP="007273B1">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7273B1" w:rsidRPr="00A254ED" w:rsidRDefault="007273B1" w:rsidP="0007740F">
            <w:pPr>
              <w:pStyle w:val="TableParagraph"/>
              <w:numPr>
                <w:ilvl w:val="0"/>
                <w:numId w:val="18"/>
              </w:numPr>
              <w:jc w:val="center"/>
            </w:pPr>
          </w:p>
        </w:tc>
        <w:tc>
          <w:tcPr>
            <w:tcW w:w="1267" w:type="pct"/>
            <w:vAlign w:val="center"/>
          </w:tcPr>
          <w:p w:rsidR="007273B1" w:rsidRPr="00A254ED" w:rsidRDefault="007273B1" w:rsidP="007273B1">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Железнодорожный транспорт</w:t>
            </w:r>
          </w:p>
        </w:tc>
        <w:tc>
          <w:tcPr>
            <w:tcW w:w="563" w:type="pct"/>
            <w:vAlign w:val="center"/>
          </w:tcPr>
          <w:p w:rsidR="007273B1" w:rsidRPr="00A254ED" w:rsidRDefault="007273B1" w:rsidP="007273B1">
            <w:pPr>
              <w:pStyle w:val="TableParagraph"/>
              <w:tabs>
                <w:tab w:val="left" w:pos="310"/>
              </w:tabs>
              <w:ind w:left="0"/>
              <w:jc w:val="center"/>
            </w:pPr>
            <w:r w:rsidRPr="00A254ED">
              <w:t>7.1</w:t>
            </w:r>
          </w:p>
        </w:tc>
        <w:tc>
          <w:tcPr>
            <w:tcW w:w="2922" w:type="pct"/>
            <w:gridSpan w:val="5"/>
            <w:vAlign w:val="center"/>
          </w:tcPr>
          <w:p w:rsidR="007273B1" w:rsidRPr="00A254ED" w:rsidRDefault="007273B1" w:rsidP="007273B1">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7273B1" w:rsidRPr="00A254ED" w:rsidRDefault="007273B1" w:rsidP="0007740F">
            <w:pPr>
              <w:pStyle w:val="TableParagraph"/>
              <w:numPr>
                <w:ilvl w:val="0"/>
                <w:numId w:val="18"/>
              </w:numPr>
              <w:jc w:val="center"/>
            </w:pPr>
          </w:p>
        </w:tc>
        <w:tc>
          <w:tcPr>
            <w:tcW w:w="1267" w:type="pct"/>
            <w:vAlign w:val="center"/>
          </w:tcPr>
          <w:p w:rsidR="007273B1" w:rsidRPr="00A254ED" w:rsidRDefault="007273B1" w:rsidP="007273B1">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Автомобильный транспорт</w:t>
            </w:r>
          </w:p>
        </w:tc>
        <w:tc>
          <w:tcPr>
            <w:tcW w:w="563" w:type="pct"/>
            <w:vAlign w:val="center"/>
          </w:tcPr>
          <w:p w:rsidR="007273B1" w:rsidRPr="00A254ED" w:rsidRDefault="007273B1" w:rsidP="007273B1">
            <w:pPr>
              <w:pStyle w:val="TableParagraph"/>
              <w:tabs>
                <w:tab w:val="left" w:pos="310"/>
              </w:tabs>
              <w:ind w:left="0"/>
              <w:jc w:val="center"/>
            </w:pPr>
            <w:r w:rsidRPr="00A254ED">
              <w:t>7.2</w:t>
            </w:r>
          </w:p>
        </w:tc>
        <w:tc>
          <w:tcPr>
            <w:tcW w:w="2922" w:type="pct"/>
            <w:gridSpan w:val="5"/>
            <w:vAlign w:val="center"/>
          </w:tcPr>
          <w:p w:rsidR="007273B1" w:rsidRPr="00A254ED" w:rsidRDefault="007273B1" w:rsidP="007273B1">
            <w:pPr>
              <w:pStyle w:val="TableParagraph"/>
              <w:ind w:left="0"/>
              <w:jc w:val="center"/>
            </w:pPr>
            <w:r w:rsidRPr="00A254ED">
              <w:t>не регламентируется</w:t>
            </w:r>
          </w:p>
        </w:tc>
      </w:tr>
      <w:tr w:rsidR="00A254ED" w:rsidRPr="00A254ED" w:rsidTr="004F16D7">
        <w:trPr>
          <w:trHeight w:val="506"/>
          <w:jc w:val="center"/>
        </w:trPr>
        <w:tc>
          <w:tcPr>
            <w:tcW w:w="248" w:type="pct"/>
            <w:vAlign w:val="center"/>
          </w:tcPr>
          <w:p w:rsidR="007273B1" w:rsidRPr="00A254ED" w:rsidRDefault="007273B1" w:rsidP="0007740F">
            <w:pPr>
              <w:pStyle w:val="TableParagraph"/>
              <w:numPr>
                <w:ilvl w:val="0"/>
                <w:numId w:val="18"/>
              </w:numPr>
              <w:jc w:val="center"/>
            </w:pPr>
          </w:p>
        </w:tc>
        <w:tc>
          <w:tcPr>
            <w:tcW w:w="1267" w:type="pct"/>
            <w:vAlign w:val="center"/>
          </w:tcPr>
          <w:p w:rsidR="007273B1" w:rsidRPr="00A254ED" w:rsidRDefault="007273B1" w:rsidP="007273B1">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Трубопроводный транспорт</w:t>
            </w:r>
          </w:p>
        </w:tc>
        <w:tc>
          <w:tcPr>
            <w:tcW w:w="563" w:type="pct"/>
            <w:vAlign w:val="center"/>
          </w:tcPr>
          <w:p w:rsidR="007273B1" w:rsidRPr="00A254ED" w:rsidRDefault="007273B1" w:rsidP="007273B1">
            <w:pPr>
              <w:pStyle w:val="TableParagraph"/>
              <w:tabs>
                <w:tab w:val="left" w:pos="310"/>
              </w:tabs>
              <w:ind w:left="0"/>
              <w:jc w:val="center"/>
            </w:pPr>
            <w:r w:rsidRPr="00A254ED">
              <w:t>7.5</w:t>
            </w:r>
          </w:p>
        </w:tc>
        <w:tc>
          <w:tcPr>
            <w:tcW w:w="2922" w:type="pct"/>
            <w:gridSpan w:val="5"/>
            <w:vAlign w:val="center"/>
          </w:tcPr>
          <w:p w:rsidR="007273B1" w:rsidRPr="00A254ED" w:rsidRDefault="007273B1" w:rsidP="007273B1">
            <w:pPr>
              <w:pStyle w:val="TableParagraph"/>
              <w:ind w:left="0"/>
              <w:jc w:val="center"/>
            </w:pPr>
            <w:r w:rsidRPr="00A254ED">
              <w:t>не регламентируется</w:t>
            </w:r>
          </w:p>
        </w:tc>
      </w:tr>
      <w:tr w:rsidR="00A254ED" w:rsidRPr="00A254ED" w:rsidTr="00B87D6D">
        <w:trPr>
          <w:cantSplit/>
          <w:trHeight w:val="266"/>
          <w:jc w:val="center"/>
        </w:trPr>
        <w:tc>
          <w:tcPr>
            <w:tcW w:w="248" w:type="pct"/>
            <w:vAlign w:val="center"/>
          </w:tcPr>
          <w:p w:rsidR="007273B1" w:rsidRPr="00A254ED" w:rsidRDefault="007273B1" w:rsidP="0007740F">
            <w:pPr>
              <w:pStyle w:val="TableParagraph"/>
              <w:numPr>
                <w:ilvl w:val="0"/>
                <w:numId w:val="18"/>
              </w:numPr>
              <w:jc w:val="center"/>
            </w:pPr>
          </w:p>
        </w:tc>
        <w:tc>
          <w:tcPr>
            <w:tcW w:w="1267" w:type="pct"/>
            <w:vAlign w:val="center"/>
          </w:tcPr>
          <w:p w:rsidR="007273B1" w:rsidRPr="00A254ED" w:rsidRDefault="007273B1" w:rsidP="007273B1">
            <w:pPr>
              <w:spacing w:after="0" w:line="240" w:lineRule="auto"/>
              <w:rPr>
                <w:lang w:val="ru-RU"/>
              </w:rPr>
            </w:pPr>
            <w:r w:rsidRPr="00A254ED">
              <w:rPr>
                <w:rFonts w:ascii="Times New Roman" w:eastAsia="Times New Roman" w:hAnsi="Times New Roman"/>
                <w:lang w:val="ru-RU" w:eastAsia="ru-RU" w:bidi="ru-RU"/>
              </w:rPr>
              <w:t>Земельные участки (территории) общего пользования</w:t>
            </w:r>
          </w:p>
        </w:tc>
        <w:tc>
          <w:tcPr>
            <w:tcW w:w="563" w:type="pct"/>
            <w:vAlign w:val="center"/>
          </w:tcPr>
          <w:p w:rsidR="007273B1" w:rsidRPr="00A254ED" w:rsidRDefault="007273B1" w:rsidP="007273B1">
            <w:pPr>
              <w:pStyle w:val="TableParagraph"/>
              <w:tabs>
                <w:tab w:val="left" w:pos="310"/>
              </w:tabs>
              <w:ind w:left="0"/>
              <w:jc w:val="center"/>
              <w:rPr>
                <w:sz w:val="20"/>
              </w:rPr>
            </w:pPr>
            <w:r w:rsidRPr="00A254ED">
              <w:rPr>
                <w:rFonts w:eastAsia="Calibri"/>
              </w:rPr>
              <w:t>12.0</w:t>
            </w:r>
          </w:p>
        </w:tc>
        <w:tc>
          <w:tcPr>
            <w:tcW w:w="2922" w:type="pct"/>
            <w:gridSpan w:val="5"/>
            <w:vAlign w:val="center"/>
          </w:tcPr>
          <w:p w:rsidR="007273B1" w:rsidRPr="00A254ED" w:rsidRDefault="007273B1" w:rsidP="007273B1">
            <w:pPr>
              <w:pStyle w:val="TableParagraph"/>
              <w:ind w:left="0"/>
              <w:jc w:val="center"/>
            </w:pPr>
            <w:r w:rsidRPr="00A254ED">
              <w:t>не регламентируется</w:t>
            </w:r>
          </w:p>
        </w:tc>
      </w:tr>
      <w:tr w:rsidR="007273B1" w:rsidRPr="00A254ED" w:rsidTr="00B87D6D">
        <w:trPr>
          <w:cantSplit/>
          <w:trHeight w:val="266"/>
          <w:jc w:val="center"/>
        </w:trPr>
        <w:tc>
          <w:tcPr>
            <w:tcW w:w="248" w:type="pct"/>
            <w:vAlign w:val="center"/>
          </w:tcPr>
          <w:p w:rsidR="007273B1" w:rsidRPr="00A254ED" w:rsidRDefault="007273B1" w:rsidP="0007740F">
            <w:pPr>
              <w:pStyle w:val="a4"/>
              <w:numPr>
                <w:ilvl w:val="0"/>
                <w:numId w:val="18"/>
              </w:numPr>
              <w:rPr>
                <w:sz w:val="22"/>
                <w:szCs w:val="22"/>
                <w:lang w:val="ru-RU" w:bidi="ru-RU"/>
              </w:rPr>
            </w:pPr>
          </w:p>
        </w:tc>
        <w:tc>
          <w:tcPr>
            <w:tcW w:w="1267" w:type="pct"/>
            <w:vAlign w:val="center"/>
          </w:tcPr>
          <w:p w:rsidR="007273B1" w:rsidRPr="00A254ED" w:rsidRDefault="0007740F" w:rsidP="007273B1">
            <w:pPr>
              <w:spacing w:after="0" w:line="240" w:lineRule="auto"/>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Земельные участки общего назначения</w:t>
            </w:r>
          </w:p>
        </w:tc>
        <w:tc>
          <w:tcPr>
            <w:tcW w:w="563" w:type="pct"/>
            <w:vAlign w:val="center"/>
          </w:tcPr>
          <w:p w:rsidR="007273B1" w:rsidRPr="00A254ED" w:rsidRDefault="007273B1" w:rsidP="0007740F">
            <w:pPr>
              <w:spacing w:after="0" w:line="240" w:lineRule="auto"/>
              <w:jc w:val="center"/>
              <w:rPr>
                <w:rFonts w:ascii="Times New Roman" w:eastAsia="Times New Roman" w:hAnsi="Times New Roman"/>
                <w:lang w:val="ru-RU" w:eastAsia="ru-RU" w:bidi="ru-RU"/>
              </w:rPr>
            </w:pPr>
            <w:r w:rsidRPr="00A254ED">
              <w:rPr>
                <w:rFonts w:ascii="Times New Roman" w:eastAsia="Times New Roman" w:hAnsi="Times New Roman"/>
                <w:lang w:val="ru-RU" w:eastAsia="ru-RU" w:bidi="ru-RU"/>
              </w:rPr>
              <w:t>13.0</w:t>
            </w:r>
          </w:p>
        </w:tc>
        <w:tc>
          <w:tcPr>
            <w:tcW w:w="2922" w:type="pct"/>
            <w:gridSpan w:val="5"/>
            <w:vAlign w:val="center"/>
          </w:tcPr>
          <w:p w:rsidR="007273B1" w:rsidRPr="00A254ED" w:rsidRDefault="0007740F" w:rsidP="0007740F">
            <w:pPr>
              <w:pStyle w:val="TableParagraph"/>
              <w:ind w:left="0"/>
              <w:jc w:val="center"/>
            </w:pPr>
            <w:r w:rsidRPr="00A254ED">
              <w:t>не регламентируется</w:t>
            </w:r>
          </w:p>
        </w:tc>
      </w:tr>
    </w:tbl>
    <w:p w:rsidR="00BE0692" w:rsidRPr="00A254ED" w:rsidRDefault="00BE0692" w:rsidP="00B5088C">
      <w:pPr>
        <w:pStyle w:val="ae"/>
        <w:spacing w:before="120" w:after="120"/>
        <w:rPr>
          <w:b/>
          <w:bCs/>
          <w:iCs/>
          <w:lang w:val="ru-RU"/>
        </w:rPr>
      </w:pPr>
    </w:p>
    <w:p w:rsidR="00BE0692" w:rsidRPr="00A254ED" w:rsidRDefault="00BE0692" w:rsidP="00B5088C">
      <w:pPr>
        <w:pStyle w:val="ae"/>
        <w:spacing w:before="120" w:after="120"/>
        <w:rPr>
          <w:b/>
          <w:bCs/>
          <w:iCs/>
          <w:lang w:val="ru-RU"/>
        </w:rPr>
      </w:pPr>
    </w:p>
    <w:p w:rsidR="00B5088C" w:rsidRPr="00A254ED" w:rsidRDefault="00B5088C" w:rsidP="00B5088C">
      <w:pPr>
        <w:pStyle w:val="ae"/>
        <w:spacing w:before="120" w:after="120"/>
        <w:rPr>
          <w:b/>
          <w:bCs/>
          <w:iCs/>
          <w:lang w:val="ru-RU"/>
        </w:rPr>
      </w:pPr>
      <w:r w:rsidRPr="00A254ED">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A254ED" w:rsidRPr="00A254ED" w:rsidTr="001153B9">
        <w:trPr>
          <w:trHeight w:val="553"/>
          <w:tblHeader/>
          <w:jc w:val="center"/>
        </w:trPr>
        <w:tc>
          <w:tcPr>
            <w:tcW w:w="248" w:type="pct"/>
            <w:vMerge w:val="restart"/>
            <w:shd w:val="clear" w:color="auto" w:fill="D9D9D9" w:themeFill="background1" w:themeFillShade="D9"/>
            <w:vAlign w:val="center"/>
          </w:tcPr>
          <w:p w:rsidR="00B5088C" w:rsidRPr="00A254ED" w:rsidRDefault="00B5088C" w:rsidP="001153B9">
            <w:pPr>
              <w:pStyle w:val="TableParagraph"/>
              <w:ind w:left="0" w:hanging="23"/>
              <w:jc w:val="center"/>
              <w:rPr>
                <w:sz w:val="20"/>
                <w:szCs w:val="20"/>
              </w:rPr>
            </w:pPr>
            <w:r w:rsidRPr="00A254ED">
              <w:rPr>
                <w:sz w:val="20"/>
                <w:szCs w:val="20"/>
              </w:rPr>
              <w:t>№</w:t>
            </w:r>
          </w:p>
          <w:p w:rsidR="00B5088C" w:rsidRPr="00A254ED" w:rsidRDefault="00B5088C" w:rsidP="001153B9">
            <w:pPr>
              <w:pStyle w:val="TableParagraph"/>
              <w:ind w:left="0" w:hanging="23"/>
              <w:jc w:val="center"/>
              <w:rPr>
                <w:sz w:val="20"/>
                <w:szCs w:val="20"/>
              </w:rPr>
            </w:pPr>
            <w:r w:rsidRPr="00A254ED">
              <w:rPr>
                <w:sz w:val="20"/>
                <w:szCs w:val="20"/>
              </w:rPr>
              <w:t>п/п</w:t>
            </w:r>
          </w:p>
        </w:tc>
        <w:tc>
          <w:tcPr>
            <w:tcW w:w="1267" w:type="pct"/>
            <w:vMerge w:val="restart"/>
            <w:shd w:val="clear" w:color="auto" w:fill="D9D9D9" w:themeFill="background1" w:themeFillShade="D9"/>
            <w:vAlign w:val="center"/>
          </w:tcPr>
          <w:p w:rsidR="00B5088C" w:rsidRPr="00A254ED" w:rsidRDefault="00B5088C" w:rsidP="001153B9">
            <w:pPr>
              <w:pStyle w:val="TableParagraph"/>
              <w:jc w:val="center"/>
              <w:rPr>
                <w:sz w:val="20"/>
                <w:szCs w:val="20"/>
              </w:rPr>
            </w:pPr>
            <w:r w:rsidRPr="00A254ED">
              <w:rPr>
                <w:sz w:val="20"/>
                <w:szCs w:val="20"/>
              </w:rPr>
              <w:t>Наименование ВРИ</w:t>
            </w:r>
          </w:p>
        </w:tc>
        <w:tc>
          <w:tcPr>
            <w:tcW w:w="564" w:type="pct"/>
            <w:vMerge w:val="restart"/>
            <w:shd w:val="clear" w:color="auto" w:fill="D9D9D9" w:themeFill="background1" w:themeFillShade="D9"/>
            <w:vAlign w:val="center"/>
          </w:tcPr>
          <w:p w:rsidR="00B5088C" w:rsidRPr="00A254ED" w:rsidRDefault="00B5088C" w:rsidP="001153B9">
            <w:pPr>
              <w:pStyle w:val="TableParagraph"/>
              <w:spacing w:before="131"/>
              <w:ind w:left="16"/>
              <w:jc w:val="center"/>
              <w:rPr>
                <w:sz w:val="20"/>
                <w:szCs w:val="20"/>
              </w:rPr>
            </w:pPr>
            <w:r w:rsidRPr="00A254ED">
              <w:rPr>
                <w:sz w:val="20"/>
                <w:szCs w:val="20"/>
              </w:rPr>
              <w:t>Код (числовое обозначение ВРИ)</w:t>
            </w:r>
          </w:p>
        </w:tc>
        <w:tc>
          <w:tcPr>
            <w:tcW w:w="845" w:type="pct"/>
            <w:gridSpan w:val="2"/>
            <w:shd w:val="clear" w:color="auto" w:fill="D9D9D9" w:themeFill="background1" w:themeFillShade="D9"/>
            <w:vAlign w:val="center"/>
          </w:tcPr>
          <w:p w:rsidR="00B5088C" w:rsidRPr="00A254ED" w:rsidRDefault="00B5088C" w:rsidP="001153B9">
            <w:pPr>
              <w:pStyle w:val="TableParagraph"/>
              <w:spacing w:line="270" w:lineRule="exact"/>
              <w:ind w:left="221" w:right="212"/>
              <w:jc w:val="center"/>
              <w:rPr>
                <w:sz w:val="20"/>
                <w:szCs w:val="20"/>
                <w:lang w:val="ru-RU"/>
              </w:rPr>
            </w:pPr>
            <w:r w:rsidRPr="00A254ED">
              <w:rPr>
                <w:sz w:val="20"/>
                <w:szCs w:val="20"/>
                <w:lang w:val="ru-RU"/>
              </w:rPr>
              <w:t>Предельные размеры земельных</w:t>
            </w:r>
          </w:p>
          <w:p w:rsidR="00B5088C" w:rsidRPr="00A254ED" w:rsidRDefault="00B5088C" w:rsidP="001153B9">
            <w:pPr>
              <w:pStyle w:val="TableParagraph"/>
              <w:spacing w:line="264" w:lineRule="exact"/>
              <w:ind w:left="220" w:right="212"/>
              <w:jc w:val="center"/>
              <w:rPr>
                <w:sz w:val="20"/>
                <w:szCs w:val="20"/>
                <w:lang w:val="ru-RU"/>
              </w:rPr>
            </w:pPr>
            <w:r w:rsidRPr="00A254ED">
              <w:rPr>
                <w:sz w:val="20"/>
                <w:szCs w:val="20"/>
                <w:lang w:val="ru-RU"/>
              </w:rPr>
              <w:t>участков (кв.м)</w:t>
            </w:r>
          </w:p>
        </w:tc>
        <w:tc>
          <w:tcPr>
            <w:tcW w:w="774" w:type="pct"/>
            <w:vMerge w:val="restart"/>
            <w:shd w:val="clear" w:color="auto" w:fill="D9D9D9" w:themeFill="background1" w:themeFillShade="D9"/>
            <w:vAlign w:val="center"/>
          </w:tcPr>
          <w:p w:rsidR="00B5088C" w:rsidRPr="00A254ED" w:rsidRDefault="00B5088C" w:rsidP="001153B9">
            <w:pPr>
              <w:pStyle w:val="TableParagraph"/>
              <w:ind w:left="0"/>
              <w:jc w:val="center"/>
              <w:rPr>
                <w:sz w:val="20"/>
                <w:szCs w:val="20"/>
                <w:lang w:val="ru-RU"/>
              </w:rPr>
            </w:pPr>
            <w:r w:rsidRPr="00A254ED">
              <w:rPr>
                <w:sz w:val="20"/>
                <w:szCs w:val="20"/>
                <w:lang w:val="ru-RU"/>
              </w:rPr>
              <w:t>Максимальный процент застройки,</w:t>
            </w:r>
          </w:p>
          <w:p w:rsidR="00B5088C" w:rsidRPr="00A254ED" w:rsidRDefault="00B5088C" w:rsidP="001153B9">
            <w:pPr>
              <w:pStyle w:val="TableParagraph"/>
              <w:ind w:left="200" w:right="191"/>
              <w:jc w:val="center"/>
              <w:rPr>
                <w:sz w:val="20"/>
                <w:szCs w:val="20"/>
                <w:lang w:val="ru-RU"/>
              </w:rPr>
            </w:pPr>
            <w:r w:rsidRPr="00A254E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254ED" w:rsidRDefault="00B5088C" w:rsidP="001153B9">
            <w:pPr>
              <w:pStyle w:val="TableParagraph"/>
              <w:ind w:left="90" w:right="53"/>
              <w:jc w:val="center"/>
              <w:rPr>
                <w:sz w:val="20"/>
                <w:szCs w:val="20"/>
                <w:lang w:val="ru-RU"/>
              </w:rPr>
            </w:pPr>
            <w:r w:rsidRPr="00A254E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B5088C" w:rsidRPr="00A254ED" w:rsidRDefault="00B5088C" w:rsidP="001153B9">
            <w:pPr>
              <w:pStyle w:val="TableParagraph"/>
              <w:ind w:left="0" w:right="75"/>
              <w:jc w:val="center"/>
              <w:rPr>
                <w:sz w:val="20"/>
                <w:szCs w:val="20"/>
                <w:lang w:val="ru-RU"/>
              </w:rPr>
            </w:pPr>
            <w:r w:rsidRPr="00A254ED">
              <w:rPr>
                <w:sz w:val="20"/>
                <w:szCs w:val="20"/>
                <w:lang w:val="ru-RU"/>
              </w:rPr>
              <w:t>Предельное количество этажей/предельная высота зданий, строений (м)</w:t>
            </w:r>
          </w:p>
        </w:tc>
      </w:tr>
      <w:tr w:rsidR="00A254ED" w:rsidRPr="00A254ED" w:rsidTr="001153B9">
        <w:trPr>
          <w:trHeight w:val="817"/>
          <w:jc w:val="center"/>
        </w:trPr>
        <w:tc>
          <w:tcPr>
            <w:tcW w:w="248" w:type="pct"/>
            <w:vMerge/>
            <w:tcBorders>
              <w:top w:val="nil"/>
            </w:tcBorders>
          </w:tcPr>
          <w:p w:rsidR="00B5088C" w:rsidRPr="00A254ED" w:rsidRDefault="00B5088C" w:rsidP="00C45A82">
            <w:pPr>
              <w:rPr>
                <w:sz w:val="2"/>
                <w:szCs w:val="2"/>
                <w:lang w:val="ru-RU"/>
              </w:rPr>
            </w:pPr>
          </w:p>
        </w:tc>
        <w:tc>
          <w:tcPr>
            <w:tcW w:w="1267" w:type="pct"/>
            <w:vMerge/>
            <w:tcBorders>
              <w:top w:val="nil"/>
            </w:tcBorders>
          </w:tcPr>
          <w:p w:rsidR="00B5088C" w:rsidRPr="00A254ED" w:rsidRDefault="00B5088C" w:rsidP="00C45A82">
            <w:pPr>
              <w:rPr>
                <w:sz w:val="2"/>
                <w:szCs w:val="2"/>
                <w:lang w:val="ru-RU"/>
              </w:rPr>
            </w:pPr>
          </w:p>
        </w:tc>
        <w:tc>
          <w:tcPr>
            <w:tcW w:w="564" w:type="pct"/>
            <w:vMerge/>
            <w:tcBorders>
              <w:top w:val="nil"/>
            </w:tcBorders>
          </w:tcPr>
          <w:p w:rsidR="00B5088C" w:rsidRPr="00A254ED" w:rsidRDefault="00B5088C" w:rsidP="00C45A82">
            <w:pPr>
              <w:rPr>
                <w:sz w:val="2"/>
                <w:szCs w:val="2"/>
                <w:lang w:val="ru-RU"/>
              </w:rPr>
            </w:pPr>
          </w:p>
        </w:tc>
        <w:tc>
          <w:tcPr>
            <w:tcW w:w="423" w:type="pct"/>
            <w:shd w:val="clear" w:color="auto" w:fill="D9D9D9" w:themeFill="background1" w:themeFillShade="D9"/>
            <w:vAlign w:val="center"/>
          </w:tcPr>
          <w:p w:rsidR="00B5088C" w:rsidRPr="00A254ED" w:rsidRDefault="00B5088C" w:rsidP="001153B9">
            <w:pPr>
              <w:pStyle w:val="TableParagraph"/>
              <w:spacing w:before="1"/>
              <w:ind w:left="5" w:right="16"/>
              <w:jc w:val="center"/>
            </w:pPr>
            <w:r w:rsidRPr="00A254ED">
              <w:t>min</w:t>
            </w:r>
          </w:p>
        </w:tc>
        <w:tc>
          <w:tcPr>
            <w:tcW w:w="422" w:type="pct"/>
            <w:shd w:val="clear" w:color="auto" w:fill="D9D9D9" w:themeFill="background1" w:themeFillShade="D9"/>
            <w:vAlign w:val="center"/>
          </w:tcPr>
          <w:p w:rsidR="00B5088C" w:rsidRPr="00A254ED" w:rsidRDefault="00B5088C" w:rsidP="001153B9">
            <w:pPr>
              <w:pStyle w:val="TableParagraph"/>
              <w:spacing w:before="1"/>
              <w:ind w:left="0"/>
              <w:jc w:val="center"/>
            </w:pPr>
            <w:r w:rsidRPr="00A254ED">
              <w:t>max</w:t>
            </w:r>
          </w:p>
        </w:tc>
        <w:tc>
          <w:tcPr>
            <w:tcW w:w="774" w:type="pct"/>
            <w:vMerge/>
            <w:tcBorders>
              <w:top w:val="nil"/>
            </w:tcBorders>
          </w:tcPr>
          <w:p w:rsidR="00B5088C" w:rsidRPr="00A254ED" w:rsidRDefault="00B5088C" w:rsidP="00C45A82">
            <w:pPr>
              <w:rPr>
                <w:sz w:val="2"/>
                <w:szCs w:val="2"/>
              </w:rPr>
            </w:pPr>
          </w:p>
        </w:tc>
        <w:tc>
          <w:tcPr>
            <w:tcW w:w="704" w:type="pct"/>
            <w:vMerge/>
            <w:tcBorders>
              <w:top w:val="nil"/>
            </w:tcBorders>
          </w:tcPr>
          <w:p w:rsidR="00B5088C" w:rsidRPr="00A254ED" w:rsidRDefault="00B5088C" w:rsidP="00C45A82">
            <w:pPr>
              <w:rPr>
                <w:sz w:val="2"/>
                <w:szCs w:val="2"/>
              </w:rPr>
            </w:pPr>
          </w:p>
        </w:tc>
        <w:tc>
          <w:tcPr>
            <w:tcW w:w="598" w:type="pct"/>
            <w:vMerge/>
          </w:tcPr>
          <w:p w:rsidR="00B5088C" w:rsidRPr="00A254ED" w:rsidRDefault="00B5088C" w:rsidP="00C45A82">
            <w:pPr>
              <w:rPr>
                <w:sz w:val="2"/>
                <w:szCs w:val="2"/>
              </w:rPr>
            </w:pPr>
          </w:p>
        </w:tc>
      </w:tr>
      <w:tr w:rsidR="00A254ED" w:rsidRPr="00A254ED" w:rsidTr="0073567F">
        <w:trPr>
          <w:cantSplit/>
          <w:trHeight w:val="419"/>
          <w:jc w:val="center"/>
        </w:trPr>
        <w:tc>
          <w:tcPr>
            <w:tcW w:w="248" w:type="pct"/>
            <w:vAlign w:val="center"/>
          </w:tcPr>
          <w:p w:rsidR="0073567F" w:rsidRPr="00A254ED" w:rsidRDefault="0073567F" w:rsidP="00FF65F3">
            <w:pPr>
              <w:pStyle w:val="TableParagraph"/>
              <w:numPr>
                <w:ilvl w:val="0"/>
                <w:numId w:val="19"/>
              </w:numPr>
              <w:jc w:val="center"/>
            </w:pPr>
          </w:p>
        </w:tc>
        <w:tc>
          <w:tcPr>
            <w:tcW w:w="1267" w:type="pct"/>
            <w:vAlign w:val="center"/>
          </w:tcPr>
          <w:p w:rsidR="0073567F" w:rsidRPr="00A254ED" w:rsidRDefault="0073567F" w:rsidP="00FF65F3">
            <w:pPr>
              <w:pStyle w:val="ae"/>
              <w:ind w:firstLine="0"/>
              <w:jc w:val="left"/>
              <w:rPr>
                <w:sz w:val="22"/>
                <w:szCs w:val="22"/>
                <w:lang w:val="ru-RU" w:eastAsia="ru-RU" w:bidi="ru-RU"/>
              </w:rPr>
            </w:pPr>
            <w:r w:rsidRPr="00A254ED">
              <w:rPr>
                <w:lang w:eastAsia="ru-RU" w:bidi="ru-RU"/>
              </w:rPr>
              <w:t>Растениеводство</w:t>
            </w:r>
          </w:p>
        </w:tc>
        <w:tc>
          <w:tcPr>
            <w:tcW w:w="564" w:type="pct"/>
            <w:vAlign w:val="center"/>
          </w:tcPr>
          <w:p w:rsidR="0073567F" w:rsidRPr="00A254ED" w:rsidRDefault="0073567F" w:rsidP="00FF65F3">
            <w:pPr>
              <w:pStyle w:val="TableParagraph"/>
              <w:tabs>
                <w:tab w:val="left" w:pos="310"/>
              </w:tabs>
              <w:ind w:left="0"/>
              <w:jc w:val="center"/>
              <w:rPr>
                <w:lang w:val="ru-RU"/>
              </w:rPr>
            </w:pPr>
            <w:r w:rsidRPr="00A254ED">
              <w:t>1.1</w:t>
            </w:r>
          </w:p>
        </w:tc>
        <w:tc>
          <w:tcPr>
            <w:tcW w:w="2921" w:type="pct"/>
            <w:gridSpan w:val="5"/>
            <w:vAlign w:val="center"/>
          </w:tcPr>
          <w:p w:rsidR="0073567F" w:rsidRPr="00A254ED" w:rsidRDefault="0073567F" w:rsidP="0073567F">
            <w:pPr>
              <w:pStyle w:val="TableParagraph"/>
              <w:ind w:left="0"/>
              <w:jc w:val="center"/>
            </w:pPr>
            <w:r w:rsidRPr="00A254ED">
              <w:t>не регламентируется</w:t>
            </w:r>
          </w:p>
        </w:tc>
      </w:tr>
      <w:tr w:rsidR="00A254ED" w:rsidRPr="00A254ED" w:rsidTr="0056182F">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Животноводство</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t>1.7</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3/27</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Пчеловодство</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t>1.12</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3/27</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Рыбоводство</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t>1.13</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3/27</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Научное обеспечение сельского хозяйства</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t>1.14</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3/27</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Ведение личного подсобного хозяйства на полевых участках</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rPr>
                <w:lang w:val="ru-RU"/>
              </w:rPr>
              <w:t>1.16</w:t>
            </w:r>
          </w:p>
        </w:tc>
        <w:tc>
          <w:tcPr>
            <w:tcW w:w="423"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lang w:val="ru-RU"/>
              </w:rPr>
              <w:t>1000</w:t>
            </w:r>
          </w:p>
        </w:tc>
        <w:tc>
          <w:tcPr>
            <w:tcW w:w="422"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lang w:val="ru-RU"/>
              </w:rPr>
              <w:t>500000</w:t>
            </w:r>
          </w:p>
        </w:tc>
        <w:tc>
          <w:tcPr>
            <w:tcW w:w="77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lang w:val="ru-RU"/>
              </w:rPr>
              <w:t>20</w:t>
            </w:r>
          </w:p>
        </w:tc>
        <w:tc>
          <w:tcPr>
            <w:tcW w:w="70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lang w:val="ru-RU"/>
              </w:rPr>
              <w:t>1</w:t>
            </w:r>
          </w:p>
        </w:tc>
        <w:tc>
          <w:tcPr>
            <w:tcW w:w="598"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lang w:val="ru-RU"/>
              </w:rPr>
              <w:t>2/15</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Питомники</w:t>
            </w:r>
          </w:p>
        </w:tc>
        <w:tc>
          <w:tcPr>
            <w:tcW w:w="564" w:type="pct"/>
            <w:vAlign w:val="center"/>
          </w:tcPr>
          <w:p w:rsidR="00FF65F3" w:rsidRPr="00A254ED" w:rsidRDefault="00FF65F3" w:rsidP="00FF65F3">
            <w:pPr>
              <w:pStyle w:val="TableParagraph"/>
              <w:tabs>
                <w:tab w:val="left" w:pos="310"/>
              </w:tabs>
              <w:ind w:left="0"/>
              <w:jc w:val="center"/>
              <w:rPr>
                <w:lang w:val="ru-RU"/>
              </w:rPr>
            </w:pPr>
            <w:r w:rsidRPr="00A254ED">
              <w:t>1.17</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2/15</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Обеспечение сельскохозяйственного производства</w:t>
            </w:r>
          </w:p>
        </w:tc>
        <w:tc>
          <w:tcPr>
            <w:tcW w:w="564" w:type="pct"/>
            <w:vAlign w:val="center"/>
          </w:tcPr>
          <w:p w:rsidR="00FF65F3" w:rsidRPr="00A254ED" w:rsidRDefault="00FF65F3" w:rsidP="00FF65F3">
            <w:pPr>
              <w:pStyle w:val="TableParagraph"/>
              <w:tabs>
                <w:tab w:val="left" w:pos="310"/>
              </w:tabs>
              <w:ind w:left="0"/>
              <w:jc w:val="center"/>
            </w:pPr>
            <w:r w:rsidRPr="00A254ED">
              <w:t>1.18</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500000</w:t>
            </w:r>
          </w:p>
        </w:tc>
        <w:tc>
          <w:tcPr>
            <w:tcW w:w="77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2/15</w:t>
            </w:r>
          </w:p>
        </w:tc>
      </w:tr>
      <w:tr w:rsidR="00A254ED" w:rsidRPr="00A254ED" w:rsidTr="004F16D7">
        <w:trPr>
          <w:cantSplit/>
          <w:trHeight w:val="419"/>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Хранение автотранспорта</w:t>
            </w:r>
          </w:p>
        </w:tc>
        <w:tc>
          <w:tcPr>
            <w:tcW w:w="564" w:type="pct"/>
            <w:vAlign w:val="center"/>
          </w:tcPr>
          <w:p w:rsidR="00FF65F3" w:rsidRPr="00A254ED" w:rsidRDefault="00FF65F3" w:rsidP="00FF65F3">
            <w:pPr>
              <w:pStyle w:val="TableParagraph"/>
              <w:tabs>
                <w:tab w:val="left" w:pos="310"/>
              </w:tabs>
              <w:ind w:left="0"/>
              <w:jc w:val="center"/>
            </w:pPr>
            <w:r w:rsidRPr="00A254ED">
              <w:t>2.7.1</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422"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5000</w:t>
            </w:r>
          </w:p>
        </w:tc>
        <w:tc>
          <w:tcPr>
            <w:tcW w:w="77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67</w:t>
            </w:r>
          </w:p>
        </w:tc>
        <w:tc>
          <w:tcPr>
            <w:tcW w:w="70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3</w:t>
            </w:r>
          </w:p>
        </w:tc>
        <w:tc>
          <w:tcPr>
            <w:tcW w:w="598"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3/10</w:t>
            </w:r>
          </w:p>
        </w:tc>
      </w:tr>
      <w:tr w:rsidR="00A254ED" w:rsidRPr="00A254ED" w:rsidTr="004F16D7">
        <w:trPr>
          <w:cantSplit/>
          <w:trHeight w:val="571"/>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Коммунальное обслуживание</w:t>
            </w:r>
          </w:p>
        </w:tc>
        <w:tc>
          <w:tcPr>
            <w:tcW w:w="564" w:type="pct"/>
            <w:vAlign w:val="center"/>
          </w:tcPr>
          <w:p w:rsidR="00FF65F3" w:rsidRPr="00A254ED" w:rsidRDefault="00FF65F3" w:rsidP="00FF65F3">
            <w:pPr>
              <w:pStyle w:val="TableParagraph"/>
              <w:tabs>
                <w:tab w:val="left" w:pos="310"/>
              </w:tabs>
              <w:ind w:left="0"/>
              <w:jc w:val="center"/>
            </w:pPr>
            <w:r w:rsidRPr="00A254ED">
              <w:t>3.1</w:t>
            </w:r>
          </w:p>
        </w:tc>
        <w:tc>
          <w:tcPr>
            <w:tcW w:w="2921" w:type="pct"/>
            <w:gridSpan w:val="5"/>
            <w:vAlign w:val="center"/>
          </w:tcPr>
          <w:p w:rsidR="00FF65F3" w:rsidRPr="00A254ED" w:rsidRDefault="00FF65F3" w:rsidP="00FF65F3">
            <w:pPr>
              <w:pStyle w:val="TableParagraph"/>
              <w:ind w:left="0"/>
              <w:jc w:val="center"/>
            </w:pPr>
            <w:r w:rsidRPr="00A254ED">
              <w:t>не регламентируется</w:t>
            </w:r>
          </w:p>
        </w:tc>
      </w:tr>
      <w:tr w:rsidR="00A254ED" w:rsidRPr="00A254ED" w:rsidTr="004F16D7">
        <w:trPr>
          <w:cantSplit/>
          <w:trHeight w:val="551"/>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Служебные гаражи</w:t>
            </w:r>
          </w:p>
        </w:tc>
        <w:tc>
          <w:tcPr>
            <w:tcW w:w="564" w:type="pct"/>
            <w:vAlign w:val="center"/>
          </w:tcPr>
          <w:p w:rsidR="00FF65F3" w:rsidRPr="00A254ED" w:rsidRDefault="00FF65F3" w:rsidP="00FF65F3">
            <w:pPr>
              <w:pStyle w:val="TableParagraph"/>
              <w:tabs>
                <w:tab w:val="left" w:pos="310"/>
              </w:tabs>
              <w:ind w:left="0"/>
              <w:jc w:val="center"/>
            </w:pPr>
            <w:r w:rsidRPr="00A254ED">
              <w:t>4.9</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w:t>
            </w:r>
          </w:p>
        </w:tc>
        <w:tc>
          <w:tcPr>
            <w:tcW w:w="77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67</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3/10</w:t>
            </w:r>
          </w:p>
        </w:tc>
      </w:tr>
      <w:tr w:rsidR="00A254ED" w:rsidRPr="00A254ED" w:rsidTr="004F16D7">
        <w:trPr>
          <w:cantSplit/>
          <w:trHeight w:val="431"/>
          <w:jc w:val="center"/>
        </w:trPr>
        <w:tc>
          <w:tcPr>
            <w:tcW w:w="248" w:type="pct"/>
            <w:vAlign w:val="center"/>
          </w:tcPr>
          <w:p w:rsidR="00FF65F3" w:rsidRPr="00A254ED" w:rsidRDefault="00FF65F3" w:rsidP="00FF65F3">
            <w:pPr>
              <w:pStyle w:val="TableParagraph"/>
              <w:numPr>
                <w:ilvl w:val="0"/>
                <w:numId w:val="19"/>
              </w:numPr>
              <w:jc w:val="center"/>
            </w:pPr>
          </w:p>
        </w:tc>
        <w:tc>
          <w:tcPr>
            <w:tcW w:w="1267" w:type="pct"/>
            <w:vAlign w:val="center"/>
          </w:tcPr>
          <w:p w:rsidR="00FF65F3" w:rsidRPr="00A254ED" w:rsidRDefault="00FF65F3" w:rsidP="00FF65F3">
            <w:pPr>
              <w:pStyle w:val="ae"/>
              <w:ind w:firstLine="0"/>
              <w:jc w:val="left"/>
              <w:rPr>
                <w:sz w:val="22"/>
                <w:szCs w:val="22"/>
                <w:lang w:val="ru-RU" w:eastAsia="ru-RU" w:bidi="ru-RU"/>
              </w:rPr>
            </w:pPr>
            <w:r w:rsidRPr="00A254ED">
              <w:rPr>
                <w:sz w:val="22"/>
                <w:szCs w:val="22"/>
                <w:lang w:val="ru-RU" w:eastAsia="ru-RU" w:bidi="ru-RU"/>
              </w:rPr>
              <w:t>Объекты дорожного сервиса</w:t>
            </w:r>
          </w:p>
        </w:tc>
        <w:tc>
          <w:tcPr>
            <w:tcW w:w="564" w:type="pct"/>
            <w:vAlign w:val="center"/>
          </w:tcPr>
          <w:p w:rsidR="00FF65F3" w:rsidRPr="00A254ED" w:rsidRDefault="00FF65F3" w:rsidP="00FF65F3">
            <w:pPr>
              <w:pStyle w:val="TableParagraph"/>
              <w:tabs>
                <w:tab w:val="left" w:pos="310"/>
              </w:tabs>
              <w:ind w:left="0"/>
              <w:jc w:val="center"/>
            </w:pPr>
            <w:r w:rsidRPr="00A254ED">
              <w:t>4.9.1</w:t>
            </w:r>
          </w:p>
        </w:tc>
        <w:tc>
          <w:tcPr>
            <w:tcW w:w="423"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20</w:t>
            </w:r>
          </w:p>
        </w:tc>
        <w:tc>
          <w:tcPr>
            <w:tcW w:w="422"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10000</w:t>
            </w:r>
          </w:p>
        </w:tc>
        <w:tc>
          <w:tcPr>
            <w:tcW w:w="774" w:type="pct"/>
            <w:vAlign w:val="center"/>
          </w:tcPr>
          <w:p w:rsidR="00FF65F3" w:rsidRPr="00A254ED" w:rsidRDefault="00FF65F3" w:rsidP="00FF65F3">
            <w:pPr>
              <w:spacing w:after="0" w:line="240" w:lineRule="auto"/>
              <w:jc w:val="center"/>
              <w:rPr>
                <w:rFonts w:ascii="Times New Roman" w:hAnsi="Times New Roman"/>
                <w:lang w:val="ru-RU"/>
              </w:rPr>
            </w:pPr>
            <w:r w:rsidRPr="00A254ED">
              <w:rPr>
                <w:rFonts w:ascii="Times New Roman" w:hAnsi="Times New Roman"/>
              </w:rPr>
              <w:t>67</w:t>
            </w:r>
          </w:p>
        </w:tc>
        <w:tc>
          <w:tcPr>
            <w:tcW w:w="704"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w:t>
            </w:r>
          </w:p>
        </w:tc>
        <w:tc>
          <w:tcPr>
            <w:tcW w:w="598" w:type="pct"/>
            <w:vAlign w:val="center"/>
          </w:tcPr>
          <w:p w:rsidR="00FF65F3" w:rsidRPr="00A254ED" w:rsidRDefault="00FF65F3" w:rsidP="00FF65F3">
            <w:pPr>
              <w:spacing w:after="0" w:line="240" w:lineRule="auto"/>
              <w:jc w:val="center"/>
              <w:rPr>
                <w:rFonts w:ascii="Times New Roman" w:hAnsi="Times New Roman"/>
              </w:rPr>
            </w:pPr>
            <w:r w:rsidRPr="00A254ED">
              <w:rPr>
                <w:rFonts w:ascii="Times New Roman" w:hAnsi="Times New Roman"/>
              </w:rPr>
              <w:t>3/10</w:t>
            </w:r>
          </w:p>
        </w:tc>
      </w:tr>
    </w:tbl>
    <w:p w:rsidR="002D4216" w:rsidRPr="00A254ED" w:rsidRDefault="002D4216" w:rsidP="002D4216">
      <w:pPr>
        <w:pStyle w:val="ae"/>
        <w:spacing w:before="120" w:after="120"/>
        <w:rPr>
          <w:b/>
          <w:bCs/>
          <w:iCs/>
          <w:lang w:val="ru-RU"/>
        </w:rPr>
      </w:pPr>
      <w:r w:rsidRPr="00A254ED">
        <w:rPr>
          <w:b/>
          <w:bCs/>
          <w:iCs/>
          <w:lang w:val="ru-RU"/>
        </w:rPr>
        <w:t>Условно разрешенные виды использования</w:t>
      </w:r>
    </w:p>
    <w:p w:rsidR="00874FFC" w:rsidRPr="00A254ED" w:rsidRDefault="00874FFC" w:rsidP="00874FFC">
      <w:pPr>
        <w:pStyle w:val="ae"/>
        <w:spacing w:line="360" w:lineRule="auto"/>
        <w:rPr>
          <w:bCs/>
          <w:iCs/>
          <w:lang w:val="ru-RU"/>
        </w:rPr>
      </w:pPr>
      <w:r w:rsidRPr="00A254ED">
        <w:rPr>
          <w:bCs/>
          <w:iCs/>
          <w:lang w:val="ru-RU"/>
        </w:rPr>
        <w:t>Не подлежат установлению.</w:t>
      </w:r>
    </w:p>
    <w:p w:rsidR="00923F84" w:rsidRPr="00A254ED" w:rsidRDefault="008A1160" w:rsidP="00923F84">
      <w:pPr>
        <w:pStyle w:val="3"/>
        <w:suppressAutoHyphens/>
        <w:spacing w:before="180" w:after="120"/>
        <w:ind w:left="0" w:firstLine="0"/>
        <w:jc w:val="center"/>
        <w:rPr>
          <w:lang w:eastAsia="ar-SA"/>
        </w:rPr>
      </w:pPr>
      <w:r w:rsidRPr="00A254ED">
        <w:rPr>
          <w:b w:val="0"/>
          <w:bCs w:val="0"/>
          <w:iCs/>
        </w:rPr>
        <w:br w:type="page"/>
      </w:r>
      <w:bookmarkStart w:id="152" w:name="_Toc132197333"/>
      <w:bookmarkStart w:id="153" w:name="_Toc196740344"/>
      <w:r w:rsidR="00923F84" w:rsidRPr="00A254ED">
        <w:rPr>
          <w:lang w:eastAsia="ar-SA"/>
        </w:rPr>
        <w:lastRenderedPageBreak/>
        <w:t xml:space="preserve">Статья 35. Градостроительные регламенты для зон </w:t>
      </w:r>
      <w:r w:rsidR="00923F84" w:rsidRPr="00A254ED">
        <w:t>особо охраняемых территорий</w:t>
      </w:r>
      <w:bookmarkEnd w:id="152"/>
      <w:bookmarkEnd w:id="153"/>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Максимальная высота капитальных ограждений земельных участков - 2,5 м</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Требования к ограждению земельных участков:</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23F84" w:rsidRPr="00A254ED" w:rsidRDefault="00923F84" w:rsidP="00923F84">
      <w:pPr>
        <w:pStyle w:val="Iauiue"/>
        <w:ind w:firstLine="709"/>
        <w:jc w:val="both"/>
        <w:rPr>
          <w:rFonts w:eastAsia="Times New Roman"/>
          <w:iCs/>
          <w:sz w:val="24"/>
          <w:szCs w:val="24"/>
          <w:lang w:bidi="en-US"/>
        </w:rPr>
      </w:pPr>
      <w:r w:rsidRPr="00A254ED">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923F84" w:rsidRPr="00A254ED" w:rsidRDefault="00923F84" w:rsidP="00923F84">
      <w:pPr>
        <w:pStyle w:val="ae"/>
        <w:spacing w:before="120" w:after="120"/>
        <w:jc w:val="center"/>
        <w:rPr>
          <w:rFonts w:eastAsia="Calibri"/>
          <w:b/>
          <w:lang w:val="ru-RU" w:eastAsia="ru-RU" w:bidi="ar-SA"/>
        </w:rPr>
      </w:pPr>
      <w:r w:rsidRPr="00A254ED">
        <w:rPr>
          <w:rFonts w:eastAsia="Calibri"/>
          <w:b/>
          <w:lang w:val="ru-RU" w:eastAsia="ru-RU" w:bidi="ar-SA"/>
        </w:rPr>
        <w:t>ОХ-2 Зона территорий объектов культурного наследия</w:t>
      </w:r>
    </w:p>
    <w:p w:rsidR="00923F84" w:rsidRPr="00A254ED" w:rsidRDefault="00923F84" w:rsidP="00923F84">
      <w:pPr>
        <w:pStyle w:val="ae"/>
        <w:rPr>
          <w:b/>
          <w:bCs/>
          <w:iCs/>
          <w:lang w:val="ru-RU"/>
        </w:rPr>
      </w:pPr>
      <w:r w:rsidRPr="00A254ED">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2422"/>
        <w:gridCol w:w="1348"/>
        <w:gridCol w:w="872"/>
        <w:gridCol w:w="870"/>
        <w:gridCol w:w="1595"/>
        <w:gridCol w:w="1603"/>
        <w:gridCol w:w="1416"/>
      </w:tblGrid>
      <w:tr w:rsidR="00A254ED" w:rsidRPr="00A254ED" w:rsidTr="0056182F">
        <w:trPr>
          <w:trHeight w:val="553"/>
          <w:tblHeader/>
        </w:trPr>
        <w:tc>
          <w:tcPr>
            <w:tcW w:w="238" w:type="pct"/>
            <w:vMerge w:val="restart"/>
            <w:shd w:val="clear" w:color="auto" w:fill="D9D9D9" w:themeFill="background1" w:themeFillShade="D9"/>
            <w:vAlign w:val="center"/>
          </w:tcPr>
          <w:p w:rsidR="00923F84" w:rsidRPr="00A254ED" w:rsidRDefault="00923F84" w:rsidP="0056182F">
            <w:pPr>
              <w:pStyle w:val="TableParagraph"/>
              <w:ind w:left="0" w:hanging="23"/>
              <w:jc w:val="center"/>
              <w:rPr>
                <w:sz w:val="20"/>
                <w:szCs w:val="20"/>
              </w:rPr>
            </w:pPr>
            <w:r w:rsidRPr="00A254ED">
              <w:rPr>
                <w:sz w:val="20"/>
                <w:szCs w:val="20"/>
              </w:rPr>
              <w:t>№</w:t>
            </w:r>
          </w:p>
          <w:p w:rsidR="00923F84" w:rsidRPr="00A254ED" w:rsidRDefault="00923F84" w:rsidP="0056182F">
            <w:pPr>
              <w:pStyle w:val="TableParagraph"/>
              <w:ind w:left="0" w:hanging="23"/>
              <w:jc w:val="center"/>
              <w:rPr>
                <w:sz w:val="20"/>
                <w:szCs w:val="20"/>
              </w:rPr>
            </w:pPr>
            <w:r w:rsidRPr="00A254ED">
              <w:rPr>
                <w:sz w:val="20"/>
                <w:szCs w:val="20"/>
              </w:rPr>
              <w:t>п/п</w:t>
            </w:r>
          </w:p>
        </w:tc>
        <w:tc>
          <w:tcPr>
            <w:tcW w:w="1139" w:type="pct"/>
            <w:vMerge w:val="restart"/>
            <w:shd w:val="clear" w:color="auto" w:fill="D9D9D9" w:themeFill="background1" w:themeFillShade="D9"/>
            <w:vAlign w:val="center"/>
          </w:tcPr>
          <w:p w:rsidR="00923F84" w:rsidRPr="00A254ED" w:rsidRDefault="00923F84" w:rsidP="0056182F">
            <w:pPr>
              <w:pStyle w:val="TableParagraph"/>
              <w:jc w:val="center"/>
              <w:rPr>
                <w:sz w:val="20"/>
                <w:szCs w:val="20"/>
              </w:rPr>
            </w:pPr>
            <w:r w:rsidRPr="00A254ED">
              <w:rPr>
                <w:sz w:val="20"/>
                <w:szCs w:val="20"/>
              </w:rPr>
              <w:t>Наименование ВРИ</w:t>
            </w:r>
          </w:p>
        </w:tc>
        <w:tc>
          <w:tcPr>
            <w:tcW w:w="634" w:type="pct"/>
            <w:vMerge w:val="restart"/>
            <w:shd w:val="clear" w:color="auto" w:fill="D9D9D9" w:themeFill="background1" w:themeFillShade="D9"/>
            <w:vAlign w:val="center"/>
          </w:tcPr>
          <w:p w:rsidR="00923F84" w:rsidRPr="00A254ED" w:rsidRDefault="00923F84" w:rsidP="0056182F">
            <w:pPr>
              <w:pStyle w:val="TableParagraph"/>
              <w:spacing w:before="131"/>
              <w:ind w:left="16"/>
              <w:jc w:val="center"/>
              <w:rPr>
                <w:sz w:val="20"/>
                <w:szCs w:val="20"/>
              </w:rPr>
            </w:pPr>
            <w:r w:rsidRPr="00A254ED">
              <w:rPr>
                <w:sz w:val="20"/>
                <w:szCs w:val="20"/>
              </w:rPr>
              <w:t>Код (числовое обозначение ВРИ)</w:t>
            </w:r>
          </w:p>
        </w:tc>
        <w:tc>
          <w:tcPr>
            <w:tcW w:w="819" w:type="pct"/>
            <w:gridSpan w:val="2"/>
            <w:shd w:val="clear" w:color="auto" w:fill="D9D9D9" w:themeFill="background1" w:themeFillShade="D9"/>
            <w:vAlign w:val="center"/>
          </w:tcPr>
          <w:p w:rsidR="00923F84" w:rsidRPr="00A254ED" w:rsidRDefault="00923F84" w:rsidP="0056182F">
            <w:pPr>
              <w:pStyle w:val="TableParagraph"/>
              <w:spacing w:line="270" w:lineRule="exact"/>
              <w:ind w:left="221" w:right="212"/>
              <w:jc w:val="center"/>
              <w:rPr>
                <w:sz w:val="20"/>
                <w:szCs w:val="20"/>
              </w:rPr>
            </w:pPr>
            <w:r w:rsidRPr="00A254ED">
              <w:rPr>
                <w:sz w:val="20"/>
                <w:szCs w:val="20"/>
              </w:rPr>
              <w:t>Предельные размеры земельных</w:t>
            </w:r>
          </w:p>
          <w:p w:rsidR="00923F84" w:rsidRPr="00A254ED" w:rsidRDefault="00923F84" w:rsidP="0056182F">
            <w:pPr>
              <w:pStyle w:val="TableParagraph"/>
              <w:spacing w:line="264" w:lineRule="exact"/>
              <w:ind w:left="220" w:right="212"/>
              <w:jc w:val="center"/>
              <w:rPr>
                <w:sz w:val="20"/>
                <w:szCs w:val="20"/>
              </w:rPr>
            </w:pPr>
            <w:r w:rsidRPr="00A254ED">
              <w:rPr>
                <w:sz w:val="20"/>
                <w:szCs w:val="20"/>
              </w:rPr>
              <w:t>участков (кв.м)</w:t>
            </w:r>
          </w:p>
        </w:tc>
        <w:tc>
          <w:tcPr>
            <w:tcW w:w="750" w:type="pct"/>
            <w:vMerge w:val="restart"/>
            <w:shd w:val="clear" w:color="auto" w:fill="D9D9D9" w:themeFill="background1" w:themeFillShade="D9"/>
            <w:vAlign w:val="center"/>
          </w:tcPr>
          <w:p w:rsidR="00923F84" w:rsidRPr="00A254ED" w:rsidRDefault="00923F84" w:rsidP="0056182F">
            <w:pPr>
              <w:pStyle w:val="TableParagraph"/>
              <w:ind w:left="-29" w:right="-10"/>
              <w:jc w:val="center"/>
              <w:rPr>
                <w:sz w:val="20"/>
                <w:szCs w:val="20"/>
              </w:rPr>
            </w:pPr>
            <w:r w:rsidRPr="00A254ED">
              <w:rPr>
                <w:sz w:val="20"/>
                <w:szCs w:val="20"/>
              </w:rPr>
              <w:t>Максимальный процент застройки,</w:t>
            </w:r>
          </w:p>
          <w:p w:rsidR="00923F84" w:rsidRPr="00A254ED" w:rsidRDefault="00923F84" w:rsidP="0056182F">
            <w:pPr>
              <w:pStyle w:val="TableParagraph"/>
              <w:ind w:left="-29" w:right="-10"/>
              <w:jc w:val="center"/>
              <w:rPr>
                <w:sz w:val="20"/>
                <w:szCs w:val="20"/>
              </w:rPr>
            </w:pPr>
            <w:r w:rsidRPr="00A254ED">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923F84" w:rsidRPr="00A254ED" w:rsidRDefault="00923F84" w:rsidP="0056182F">
            <w:pPr>
              <w:pStyle w:val="TableParagraph"/>
              <w:ind w:left="90" w:right="53"/>
              <w:jc w:val="center"/>
              <w:rPr>
                <w:sz w:val="20"/>
                <w:szCs w:val="20"/>
              </w:rPr>
            </w:pPr>
            <w:r w:rsidRPr="00A254ED">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923F84" w:rsidRPr="00A254ED" w:rsidRDefault="00923F84" w:rsidP="0056182F">
            <w:pPr>
              <w:pStyle w:val="TableParagraph"/>
              <w:ind w:left="0" w:right="75"/>
              <w:jc w:val="center"/>
              <w:rPr>
                <w:sz w:val="20"/>
                <w:szCs w:val="20"/>
              </w:rPr>
            </w:pPr>
            <w:r w:rsidRPr="00A254ED">
              <w:rPr>
                <w:sz w:val="20"/>
                <w:szCs w:val="20"/>
              </w:rPr>
              <w:t>Предельное количество этажей/</w:t>
            </w:r>
          </w:p>
          <w:p w:rsidR="00923F84" w:rsidRPr="00A254ED" w:rsidRDefault="00923F84" w:rsidP="0056182F">
            <w:pPr>
              <w:pStyle w:val="TableParagraph"/>
              <w:ind w:left="0" w:right="75"/>
              <w:jc w:val="center"/>
              <w:rPr>
                <w:sz w:val="20"/>
                <w:szCs w:val="20"/>
              </w:rPr>
            </w:pPr>
            <w:r w:rsidRPr="00A254ED">
              <w:rPr>
                <w:sz w:val="20"/>
                <w:szCs w:val="20"/>
              </w:rPr>
              <w:t>предельная высота зданий, строений (м)</w:t>
            </w:r>
          </w:p>
        </w:tc>
      </w:tr>
      <w:tr w:rsidR="00A254ED" w:rsidRPr="00A254ED" w:rsidTr="0056182F">
        <w:trPr>
          <w:trHeight w:val="657"/>
        </w:trPr>
        <w:tc>
          <w:tcPr>
            <w:tcW w:w="238" w:type="pct"/>
            <w:vMerge/>
            <w:tcBorders>
              <w:top w:val="nil"/>
            </w:tcBorders>
          </w:tcPr>
          <w:p w:rsidR="00923F84" w:rsidRPr="00A254ED" w:rsidRDefault="00923F84" w:rsidP="0056182F">
            <w:pPr>
              <w:rPr>
                <w:sz w:val="2"/>
                <w:szCs w:val="2"/>
              </w:rPr>
            </w:pPr>
          </w:p>
        </w:tc>
        <w:tc>
          <w:tcPr>
            <w:tcW w:w="1139" w:type="pct"/>
            <w:vMerge/>
            <w:tcBorders>
              <w:top w:val="nil"/>
            </w:tcBorders>
          </w:tcPr>
          <w:p w:rsidR="00923F84" w:rsidRPr="00A254ED" w:rsidRDefault="00923F84" w:rsidP="0056182F">
            <w:pPr>
              <w:rPr>
                <w:sz w:val="2"/>
                <w:szCs w:val="2"/>
              </w:rPr>
            </w:pPr>
          </w:p>
        </w:tc>
        <w:tc>
          <w:tcPr>
            <w:tcW w:w="634" w:type="pct"/>
            <w:vMerge/>
            <w:tcBorders>
              <w:top w:val="nil"/>
            </w:tcBorders>
          </w:tcPr>
          <w:p w:rsidR="00923F84" w:rsidRPr="00A254ED" w:rsidRDefault="00923F84" w:rsidP="0056182F">
            <w:pPr>
              <w:rPr>
                <w:sz w:val="2"/>
                <w:szCs w:val="2"/>
              </w:rPr>
            </w:pPr>
          </w:p>
        </w:tc>
        <w:tc>
          <w:tcPr>
            <w:tcW w:w="410" w:type="pct"/>
            <w:shd w:val="clear" w:color="auto" w:fill="D9D9D9" w:themeFill="background1" w:themeFillShade="D9"/>
            <w:vAlign w:val="center"/>
          </w:tcPr>
          <w:p w:rsidR="00923F84" w:rsidRPr="00A254ED" w:rsidRDefault="00923F84" w:rsidP="0056182F">
            <w:pPr>
              <w:pStyle w:val="TableParagraph"/>
              <w:spacing w:before="1"/>
              <w:ind w:left="5" w:right="16"/>
              <w:jc w:val="center"/>
              <w:rPr>
                <w:sz w:val="20"/>
                <w:szCs w:val="20"/>
              </w:rPr>
            </w:pPr>
            <w:r w:rsidRPr="00A254ED">
              <w:rPr>
                <w:sz w:val="20"/>
                <w:szCs w:val="20"/>
              </w:rPr>
              <w:t>min</w:t>
            </w:r>
          </w:p>
        </w:tc>
        <w:tc>
          <w:tcPr>
            <w:tcW w:w="409" w:type="pct"/>
            <w:shd w:val="clear" w:color="auto" w:fill="D9D9D9" w:themeFill="background1" w:themeFillShade="D9"/>
            <w:vAlign w:val="center"/>
          </w:tcPr>
          <w:p w:rsidR="00923F84" w:rsidRPr="00A254ED" w:rsidRDefault="00923F84" w:rsidP="0056182F">
            <w:pPr>
              <w:pStyle w:val="TableParagraph"/>
              <w:spacing w:before="1"/>
              <w:ind w:left="0"/>
              <w:jc w:val="center"/>
              <w:rPr>
                <w:sz w:val="20"/>
                <w:szCs w:val="20"/>
              </w:rPr>
            </w:pPr>
            <w:r w:rsidRPr="00A254ED">
              <w:rPr>
                <w:sz w:val="20"/>
                <w:szCs w:val="20"/>
              </w:rPr>
              <w:t>max</w:t>
            </w:r>
          </w:p>
        </w:tc>
        <w:tc>
          <w:tcPr>
            <w:tcW w:w="750" w:type="pct"/>
            <w:vMerge/>
            <w:tcBorders>
              <w:top w:val="nil"/>
            </w:tcBorders>
          </w:tcPr>
          <w:p w:rsidR="00923F84" w:rsidRPr="00A254ED" w:rsidRDefault="00923F84" w:rsidP="0056182F">
            <w:pPr>
              <w:rPr>
                <w:sz w:val="2"/>
                <w:szCs w:val="2"/>
              </w:rPr>
            </w:pPr>
          </w:p>
        </w:tc>
        <w:tc>
          <w:tcPr>
            <w:tcW w:w="754" w:type="pct"/>
            <w:vMerge/>
            <w:tcBorders>
              <w:top w:val="nil"/>
            </w:tcBorders>
          </w:tcPr>
          <w:p w:rsidR="00923F84" w:rsidRPr="00A254ED" w:rsidRDefault="00923F84" w:rsidP="0056182F">
            <w:pPr>
              <w:rPr>
                <w:sz w:val="2"/>
                <w:szCs w:val="2"/>
              </w:rPr>
            </w:pPr>
          </w:p>
        </w:tc>
        <w:tc>
          <w:tcPr>
            <w:tcW w:w="666" w:type="pct"/>
            <w:vMerge/>
          </w:tcPr>
          <w:p w:rsidR="00923F84" w:rsidRPr="00A254ED" w:rsidRDefault="00923F84" w:rsidP="0056182F">
            <w:pPr>
              <w:rPr>
                <w:sz w:val="2"/>
                <w:szCs w:val="2"/>
              </w:rPr>
            </w:pPr>
          </w:p>
        </w:tc>
      </w:tr>
      <w:tr w:rsidR="00A254ED" w:rsidRPr="00A254ED" w:rsidTr="0056182F">
        <w:trPr>
          <w:trHeight w:val="567"/>
        </w:trPr>
        <w:tc>
          <w:tcPr>
            <w:tcW w:w="238" w:type="pct"/>
            <w:vAlign w:val="center"/>
          </w:tcPr>
          <w:p w:rsidR="00923F84" w:rsidRPr="00A254ED" w:rsidRDefault="00923F84" w:rsidP="0056182F">
            <w:pPr>
              <w:pStyle w:val="TableParagraph"/>
              <w:ind w:left="0"/>
              <w:jc w:val="center"/>
            </w:pPr>
            <w:r w:rsidRPr="00A254ED">
              <w:t>1.</w:t>
            </w:r>
          </w:p>
        </w:tc>
        <w:tc>
          <w:tcPr>
            <w:tcW w:w="1139" w:type="pct"/>
            <w:vAlign w:val="center"/>
          </w:tcPr>
          <w:p w:rsidR="00923F84" w:rsidRPr="00A254ED" w:rsidRDefault="00923F84" w:rsidP="0056182F">
            <w:pPr>
              <w:spacing w:after="0" w:line="240" w:lineRule="auto"/>
              <w:rPr>
                <w:rFonts w:ascii="Times New Roman" w:eastAsia="Times New Roman" w:hAnsi="Times New Roman"/>
                <w:lang w:eastAsia="ru-RU" w:bidi="ru-RU"/>
              </w:rPr>
            </w:pPr>
            <w:r w:rsidRPr="00A254ED">
              <w:rPr>
                <w:rFonts w:ascii="Times New Roman" w:eastAsia="Times New Roman" w:hAnsi="Times New Roman"/>
                <w:lang w:eastAsia="ru-RU" w:bidi="ru-RU"/>
              </w:rPr>
              <w:t>Историко-культурная деятельность</w:t>
            </w:r>
          </w:p>
        </w:tc>
        <w:tc>
          <w:tcPr>
            <w:tcW w:w="634" w:type="pct"/>
            <w:vAlign w:val="center"/>
          </w:tcPr>
          <w:p w:rsidR="00923F84" w:rsidRPr="00A254ED" w:rsidRDefault="00923F84" w:rsidP="0056182F">
            <w:pPr>
              <w:pStyle w:val="TableParagraph"/>
              <w:tabs>
                <w:tab w:val="left" w:pos="310"/>
              </w:tabs>
              <w:ind w:left="0"/>
              <w:jc w:val="center"/>
            </w:pPr>
            <w:r w:rsidRPr="00A254ED">
              <w:t>9.3</w:t>
            </w:r>
          </w:p>
        </w:tc>
        <w:tc>
          <w:tcPr>
            <w:tcW w:w="2989" w:type="pct"/>
            <w:gridSpan w:val="5"/>
            <w:vAlign w:val="center"/>
          </w:tcPr>
          <w:p w:rsidR="00923F84" w:rsidRPr="00A254ED" w:rsidRDefault="00923F84" w:rsidP="0056182F">
            <w:pPr>
              <w:pStyle w:val="TableParagraph"/>
              <w:ind w:left="0"/>
              <w:jc w:val="center"/>
            </w:pPr>
            <w:r w:rsidRPr="00A254ED">
              <w:t>не регламентируется</w:t>
            </w:r>
          </w:p>
        </w:tc>
      </w:tr>
      <w:tr w:rsidR="00A254ED" w:rsidRPr="00A254ED" w:rsidTr="0056182F">
        <w:trPr>
          <w:cantSplit/>
          <w:trHeight w:val="567"/>
        </w:trPr>
        <w:tc>
          <w:tcPr>
            <w:tcW w:w="238" w:type="pct"/>
            <w:vAlign w:val="center"/>
          </w:tcPr>
          <w:p w:rsidR="00923F84" w:rsidRPr="00A254ED" w:rsidRDefault="00923F84" w:rsidP="0056182F">
            <w:pPr>
              <w:pStyle w:val="TableParagraph"/>
              <w:ind w:left="0"/>
              <w:jc w:val="center"/>
            </w:pPr>
            <w:r w:rsidRPr="00A254ED">
              <w:t>2.</w:t>
            </w:r>
          </w:p>
        </w:tc>
        <w:tc>
          <w:tcPr>
            <w:tcW w:w="1139" w:type="pct"/>
            <w:vAlign w:val="center"/>
          </w:tcPr>
          <w:p w:rsidR="00923F84" w:rsidRPr="00A254ED" w:rsidRDefault="00923F84" w:rsidP="0056182F">
            <w:pPr>
              <w:pStyle w:val="ae"/>
              <w:ind w:firstLine="0"/>
              <w:jc w:val="left"/>
              <w:rPr>
                <w:sz w:val="22"/>
                <w:szCs w:val="22"/>
                <w:lang w:val="ru-RU" w:eastAsia="ru-RU" w:bidi="ru-RU"/>
              </w:rPr>
            </w:pPr>
            <w:r w:rsidRPr="00A254ED">
              <w:rPr>
                <w:sz w:val="22"/>
                <w:szCs w:val="22"/>
                <w:lang w:val="ru-RU" w:eastAsia="ru-RU" w:bidi="ru-RU"/>
              </w:rPr>
              <w:t>Земельные участки (территории) общего пользования</w:t>
            </w:r>
          </w:p>
        </w:tc>
        <w:tc>
          <w:tcPr>
            <w:tcW w:w="634" w:type="pct"/>
            <w:vAlign w:val="center"/>
          </w:tcPr>
          <w:p w:rsidR="00923F84" w:rsidRPr="00A254ED" w:rsidRDefault="00923F84" w:rsidP="0056182F">
            <w:pPr>
              <w:pStyle w:val="TableParagraph"/>
              <w:tabs>
                <w:tab w:val="left" w:pos="310"/>
              </w:tabs>
              <w:ind w:left="0"/>
              <w:jc w:val="center"/>
            </w:pPr>
            <w:r w:rsidRPr="00A254ED">
              <w:t>12.0</w:t>
            </w:r>
          </w:p>
        </w:tc>
        <w:tc>
          <w:tcPr>
            <w:tcW w:w="2989" w:type="pct"/>
            <w:gridSpan w:val="5"/>
            <w:vAlign w:val="center"/>
          </w:tcPr>
          <w:p w:rsidR="00923F84" w:rsidRPr="00A254ED" w:rsidRDefault="00923F84" w:rsidP="0056182F">
            <w:pPr>
              <w:pStyle w:val="TableParagraph"/>
              <w:ind w:left="0"/>
              <w:jc w:val="center"/>
            </w:pPr>
            <w:r w:rsidRPr="00A254ED">
              <w:t>не регламентируется</w:t>
            </w:r>
          </w:p>
        </w:tc>
      </w:tr>
    </w:tbl>
    <w:p w:rsidR="00923F84" w:rsidRPr="00A254ED" w:rsidRDefault="00923F84" w:rsidP="00923F84">
      <w:pPr>
        <w:pStyle w:val="ae"/>
        <w:spacing w:before="120" w:after="120"/>
        <w:rPr>
          <w:b/>
          <w:bCs/>
          <w:iCs/>
          <w:lang w:val="ru-RU"/>
        </w:rPr>
      </w:pPr>
      <w:r w:rsidRPr="00A254ED">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422"/>
        <w:gridCol w:w="1348"/>
        <w:gridCol w:w="776"/>
        <w:gridCol w:w="963"/>
        <w:gridCol w:w="1595"/>
        <w:gridCol w:w="1605"/>
        <w:gridCol w:w="1416"/>
      </w:tblGrid>
      <w:tr w:rsidR="00A254ED" w:rsidRPr="00A254ED" w:rsidTr="0056182F">
        <w:trPr>
          <w:trHeight w:val="553"/>
          <w:tblHeader/>
        </w:trPr>
        <w:tc>
          <w:tcPr>
            <w:tcW w:w="238" w:type="pct"/>
            <w:vMerge w:val="restart"/>
            <w:shd w:val="clear" w:color="auto" w:fill="D9D9D9" w:themeFill="background1" w:themeFillShade="D9"/>
            <w:vAlign w:val="center"/>
          </w:tcPr>
          <w:p w:rsidR="00923F84" w:rsidRPr="00A254ED" w:rsidRDefault="00923F84" w:rsidP="0056182F">
            <w:pPr>
              <w:pStyle w:val="TableParagraph"/>
              <w:ind w:left="0" w:hanging="23"/>
              <w:jc w:val="center"/>
              <w:rPr>
                <w:sz w:val="20"/>
                <w:szCs w:val="20"/>
              </w:rPr>
            </w:pPr>
            <w:r w:rsidRPr="00A254ED">
              <w:rPr>
                <w:sz w:val="20"/>
                <w:szCs w:val="20"/>
              </w:rPr>
              <w:lastRenderedPageBreak/>
              <w:t>№</w:t>
            </w:r>
          </w:p>
          <w:p w:rsidR="00923F84" w:rsidRPr="00A254ED" w:rsidRDefault="00923F84" w:rsidP="0056182F">
            <w:pPr>
              <w:pStyle w:val="TableParagraph"/>
              <w:ind w:left="0" w:hanging="23"/>
              <w:jc w:val="center"/>
              <w:rPr>
                <w:sz w:val="20"/>
                <w:szCs w:val="20"/>
              </w:rPr>
            </w:pPr>
            <w:r w:rsidRPr="00A254ED">
              <w:rPr>
                <w:sz w:val="20"/>
                <w:szCs w:val="20"/>
              </w:rPr>
              <w:t>п/п</w:t>
            </w:r>
          </w:p>
        </w:tc>
        <w:tc>
          <w:tcPr>
            <w:tcW w:w="1139" w:type="pct"/>
            <w:vMerge w:val="restart"/>
            <w:shd w:val="clear" w:color="auto" w:fill="D9D9D9" w:themeFill="background1" w:themeFillShade="D9"/>
            <w:vAlign w:val="center"/>
          </w:tcPr>
          <w:p w:rsidR="00923F84" w:rsidRPr="00A254ED" w:rsidRDefault="00923F84" w:rsidP="0056182F">
            <w:pPr>
              <w:pStyle w:val="TableParagraph"/>
              <w:jc w:val="center"/>
              <w:rPr>
                <w:sz w:val="20"/>
                <w:szCs w:val="20"/>
              </w:rPr>
            </w:pPr>
            <w:r w:rsidRPr="00A254ED">
              <w:rPr>
                <w:sz w:val="20"/>
                <w:szCs w:val="20"/>
              </w:rPr>
              <w:t>Наименование ВРИ</w:t>
            </w:r>
          </w:p>
        </w:tc>
        <w:tc>
          <w:tcPr>
            <w:tcW w:w="634" w:type="pct"/>
            <w:vMerge w:val="restart"/>
            <w:shd w:val="clear" w:color="auto" w:fill="D9D9D9" w:themeFill="background1" w:themeFillShade="D9"/>
            <w:vAlign w:val="center"/>
          </w:tcPr>
          <w:p w:rsidR="00923F84" w:rsidRPr="00A254ED" w:rsidRDefault="00923F84" w:rsidP="0056182F">
            <w:pPr>
              <w:pStyle w:val="TableParagraph"/>
              <w:spacing w:before="131"/>
              <w:ind w:left="16"/>
              <w:jc w:val="center"/>
              <w:rPr>
                <w:sz w:val="20"/>
                <w:szCs w:val="20"/>
              </w:rPr>
            </w:pPr>
            <w:r w:rsidRPr="00A254ED">
              <w:rPr>
                <w:sz w:val="20"/>
                <w:szCs w:val="20"/>
              </w:rPr>
              <w:t>Код (числовое обозначение ВРИ)</w:t>
            </w:r>
          </w:p>
        </w:tc>
        <w:tc>
          <w:tcPr>
            <w:tcW w:w="818" w:type="pct"/>
            <w:gridSpan w:val="2"/>
            <w:shd w:val="clear" w:color="auto" w:fill="D9D9D9" w:themeFill="background1" w:themeFillShade="D9"/>
            <w:vAlign w:val="center"/>
          </w:tcPr>
          <w:p w:rsidR="00923F84" w:rsidRPr="00A254ED" w:rsidRDefault="00923F84" w:rsidP="0056182F">
            <w:pPr>
              <w:pStyle w:val="TableParagraph"/>
              <w:spacing w:line="270" w:lineRule="exact"/>
              <w:ind w:left="221" w:right="212"/>
              <w:jc w:val="center"/>
              <w:rPr>
                <w:sz w:val="20"/>
                <w:szCs w:val="20"/>
              </w:rPr>
            </w:pPr>
            <w:r w:rsidRPr="00A254ED">
              <w:rPr>
                <w:sz w:val="20"/>
                <w:szCs w:val="20"/>
              </w:rPr>
              <w:t>Предельные размеры земельных</w:t>
            </w:r>
          </w:p>
          <w:p w:rsidR="00923F84" w:rsidRPr="00A254ED" w:rsidRDefault="00923F84" w:rsidP="0056182F">
            <w:pPr>
              <w:pStyle w:val="TableParagraph"/>
              <w:spacing w:line="264" w:lineRule="exact"/>
              <w:ind w:left="220" w:right="212"/>
              <w:jc w:val="center"/>
              <w:rPr>
                <w:sz w:val="20"/>
                <w:szCs w:val="20"/>
              </w:rPr>
            </w:pPr>
            <w:r w:rsidRPr="00A254ED">
              <w:rPr>
                <w:sz w:val="20"/>
                <w:szCs w:val="20"/>
              </w:rPr>
              <w:t>участков (кв.м)</w:t>
            </w:r>
          </w:p>
        </w:tc>
        <w:tc>
          <w:tcPr>
            <w:tcW w:w="750" w:type="pct"/>
            <w:vMerge w:val="restart"/>
            <w:shd w:val="clear" w:color="auto" w:fill="D9D9D9" w:themeFill="background1" w:themeFillShade="D9"/>
            <w:vAlign w:val="center"/>
          </w:tcPr>
          <w:p w:rsidR="00923F84" w:rsidRPr="00A254ED" w:rsidRDefault="00923F84" w:rsidP="0056182F">
            <w:pPr>
              <w:pStyle w:val="TableParagraph"/>
              <w:ind w:left="-27"/>
              <w:jc w:val="center"/>
              <w:rPr>
                <w:sz w:val="20"/>
                <w:szCs w:val="20"/>
              </w:rPr>
            </w:pPr>
            <w:r w:rsidRPr="00A254ED">
              <w:rPr>
                <w:sz w:val="20"/>
                <w:szCs w:val="20"/>
              </w:rPr>
              <w:t>Максимальный процент застройки,</w:t>
            </w:r>
          </w:p>
          <w:p w:rsidR="00923F84" w:rsidRPr="00A254ED" w:rsidRDefault="00923F84" w:rsidP="0056182F">
            <w:pPr>
              <w:pStyle w:val="TableParagraph"/>
              <w:ind w:left="-27"/>
              <w:jc w:val="center"/>
              <w:rPr>
                <w:sz w:val="20"/>
                <w:szCs w:val="20"/>
              </w:rPr>
            </w:pPr>
            <w:r w:rsidRPr="00A254ED">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923F84" w:rsidRPr="00A254ED" w:rsidRDefault="00923F84" w:rsidP="0056182F">
            <w:pPr>
              <w:pStyle w:val="TableParagraph"/>
              <w:ind w:left="90" w:right="53"/>
              <w:jc w:val="center"/>
              <w:rPr>
                <w:sz w:val="20"/>
                <w:szCs w:val="20"/>
              </w:rPr>
            </w:pPr>
            <w:r w:rsidRPr="00A254ED">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923F84" w:rsidRPr="00A254ED" w:rsidRDefault="00923F84" w:rsidP="0056182F">
            <w:pPr>
              <w:pStyle w:val="TableParagraph"/>
              <w:ind w:left="0" w:right="75"/>
              <w:jc w:val="center"/>
              <w:rPr>
                <w:sz w:val="20"/>
                <w:szCs w:val="20"/>
              </w:rPr>
            </w:pPr>
            <w:r w:rsidRPr="00A254ED">
              <w:rPr>
                <w:sz w:val="20"/>
                <w:szCs w:val="20"/>
              </w:rPr>
              <w:t>Предельное количество этажей/</w:t>
            </w:r>
          </w:p>
          <w:p w:rsidR="00923F84" w:rsidRPr="00A254ED" w:rsidRDefault="00923F84" w:rsidP="0056182F">
            <w:pPr>
              <w:pStyle w:val="TableParagraph"/>
              <w:ind w:left="0" w:right="75"/>
              <w:jc w:val="center"/>
              <w:rPr>
                <w:sz w:val="20"/>
                <w:szCs w:val="20"/>
              </w:rPr>
            </w:pPr>
            <w:r w:rsidRPr="00A254ED">
              <w:rPr>
                <w:sz w:val="20"/>
                <w:szCs w:val="20"/>
              </w:rPr>
              <w:t>предельная высота зданий, строений (м)</w:t>
            </w:r>
          </w:p>
        </w:tc>
      </w:tr>
      <w:tr w:rsidR="00A254ED" w:rsidRPr="00A254ED" w:rsidTr="0056182F">
        <w:trPr>
          <w:trHeight w:val="817"/>
        </w:trPr>
        <w:tc>
          <w:tcPr>
            <w:tcW w:w="238" w:type="pct"/>
            <w:vMerge/>
            <w:tcBorders>
              <w:top w:val="nil"/>
            </w:tcBorders>
          </w:tcPr>
          <w:p w:rsidR="00923F84" w:rsidRPr="00A254ED" w:rsidRDefault="00923F84" w:rsidP="0056182F">
            <w:pPr>
              <w:rPr>
                <w:sz w:val="2"/>
                <w:szCs w:val="2"/>
              </w:rPr>
            </w:pPr>
          </w:p>
        </w:tc>
        <w:tc>
          <w:tcPr>
            <w:tcW w:w="1139" w:type="pct"/>
            <w:vMerge/>
            <w:tcBorders>
              <w:top w:val="nil"/>
            </w:tcBorders>
          </w:tcPr>
          <w:p w:rsidR="00923F84" w:rsidRPr="00A254ED" w:rsidRDefault="00923F84" w:rsidP="0056182F">
            <w:pPr>
              <w:rPr>
                <w:sz w:val="2"/>
                <w:szCs w:val="2"/>
              </w:rPr>
            </w:pPr>
          </w:p>
        </w:tc>
        <w:tc>
          <w:tcPr>
            <w:tcW w:w="634" w:type="pct"/>
            <w:vMerge/>
            <w:tcBorders>
              <w:top w:val="nil"/>
            </w:tcBorders>
          </w:tcPr>
          <w:p w:rsidR="00923F84" w:rsidRPr="00A254ED" w:rsidRDefault="00923F84" w:rsidP="0056182F">
            <w:pPr>
              <w:rPr>
                <w:sz w:val="2"/>
                <w:szCs w:val="2"/>
              </w:rPr>
            </w:pPr>
          </w:p>
        </w:tc>
        <w:tc>
          <w:tcPr>
            <w:tcW w:w="365" w:type="pct"/>
            <w:shd w:val="clear" w:color="auto" w:fill="D9D9D9" w:themeFill="background1" w:themeFillShade="D9"/>
            <w:vAlign w:val="center"/>
          </w:tcPr>
          <w:p w:rsidR="00923F84" w:rsidRPr="00A254ED" w:rsidRDefault="00923F84" w:rsidP="0056182F">
            <w:pPr>
              <w:pStyle w:val="TableParagraph"/>
              <w:spacing w:before="1"/>
              <w:ind w:left="5" w:right="16"/>
              <w:jc w:val="center"/>
              <w:rPr>
                <w:sz w:val="20"/>
                <w:szCs w:val="20"/>
              </w:rPr>
            </w:pPr>
            <w:r w:rsidRPr="00A254ED">
              <w:rPr>
                <w:sz w:val="20"/>
                <w:szCs w:val="20"/>
              </w:rPr>
              <w:t>min</w:t>
            </w:r>
          </w:p>
        </w:tc>
        <w:tc>
          <w:tcPr>
            <w:tcW w:w="453" w:type="pct"/>
            <w:shd w:val="clear" w:color="auto" w:fill="D9D9D9" w:themeFill="background1" w:themeFillShade="D9"/>
            <w:vAlign w:val="center"/>
          </w:tcPr>
          <w:p w:rsidR="00923F84" w:rsidRPr="00A254ED" w:rsidRDefault="00923F84" w:rsidP="0056182F">
            <w:pPr>
              <w:pStyle w:val="TableParagraph"/>
              <w:spacing w:before="1"/>
              <w:ind w:left="0"/>
              <w:jc w:val="center"/>
              <w:rPr>
                <w:sz w:val="20"/>
                <w:szCs w:val="20"/>
              </w:rPr>
            </w:pPr>
            <w:r w:rsidRPr="00A254ED">
              <w:rPr>
                <w:sz w:val="20"/>
                <w:szCs w:val="20"/>
              </w:rPr>
              <w:t>max</w:t>
            </w:r>
          </w:p>
        </w:tc>
        <w:tc>
          <w:tcPr>
            <w:tcW w:w="750" w:type="pct"/>
            <w:vMerge/>
            <w:tcBorders>
              <w:top w:val="nil"/>
            </w:tcBorders>
          </w:tcPr>
          <w:p w:rsidR="00923F84" w:rsidRPr="00A254ED" w:rsidRDefault="00923F84" w:rsidP="0056182F">
            <w:pPr>
              <w:rPr>
                <w:sz w:val="2"/>
                <w:szCs w:val="2"/>
              </w:rPr>
            </w:pPr>
          </w:p>
        </w:tc>
        <w:tc>
          <w:tcPr>
            <w:tcW w:w="755" w:type="pct"/>
            <w:vMerge/>
            <w:tcBorders>
              <w:top w:val="nil"/>
            </w:tcBorders>
          </w:tcPr>
          <w:p w:rsidR="00923F84" w:rsidRPr="00A254ED" w:rsidRDefault="00923F84" w:rsidP="0056182F">
            <w:pPr>
              <w:rPr>
                <w:sz w:val="2"/>
                <w:szCs w:val="2"/>
              </w:rPr>
            </w:pPr>
          </w:p>
        </w:tc>
        <w:tc>
          <w:tcPr>
            <w:tcW w:w="666" w:type="pct"/>
            <w:vMerge/>
          </w:tcPr>
          <w:p w:rsidR="00923F84" w:rsidRPr="00A254ED" w:rsidRDefault="00923F84" w:rsidP="0056182F">
            <w:pPr>
              <w:rPr>
                <w:sz w:val="2"/>
                <w:szCs w:val="2"/>
              </w:rPr>
            </w:pPr>
          </w:p>
        </w:tc>
      </w:tr>
      <w:tr w:rsidR="00A254ED" w:rsidRPr="00A254ED" w:rsidTr="0056182F">
        <w:trPr>
          <w:cantSplit/>
          <w:trHeight w:val="567"/>
        </w:trPr>
        <w:tc>
          <w:tcPr>
            <w:tcW w:w="238" w:type="pct"/>
            <w:vAlign w:val="center"/>
          </w:tcPr>
          <w:p w:rsidR="00923F84" w:rsidRPr="00A254ED" w:rsidRDefault="00923F84" w:rsidP="0056182F">
            <w:pPr>
              <w:pStyle w:val="TableParagraph"/>
              <w:ind w:left="0"/>
              <w:jc w:val="center"/>
            </w:pPr>
            <w:r w:rsidRPr="00A254ED">
              <w:t>1.</w:t>
            </w:r>
          </w:p>
        </w:tc>
        <w:tc>
          <w:tcPr>
            <w:tcW w:w="1139" w:type="pct"/>
            <w:vAlign w:val="center"/>
          </w:tcPr>
          <w:p w:rsidR="00923F84" w:rsidRPr="00A254ED" w:rsidRDefault="00923F84" w:rsidP="0056182F">
            <w:pPr>
              <w:pStyle w:val="ae"/>
              <w:ind w:firstLine="0"/>
              <w:jc w:val="left"/>
              <w:rPr>
                <w:sz w:val="22"/>
                <w:szCs w:val="22"/>
                <w:lang w:val="ru-RU" w:eastAsia="ru-RU" w:bidi="ru-RU"/>
              </w:rPr>
            </w:pPr>
            <w:r w:rsidRPr="00A254ED">
              <w:rPr>
                <w:sz w:val="22"/>
                <w:szCs w:val="22"/>
                <w:lang w:val="ru-RU" w:eastAsia="ru-RU" w:bidi="ru-RU"/>
              </w:rPr>
              <w:t>Ритуальная деятельность</w:t>
            </w:r>
          </w:p>
        </w:tc>
        <w:tc>
          <w:tcPr>
            <w:tcW w:w="634" w:type="pct"/>
            <w:vAlign w:val="center"/>
          </w:tcPr>
          <w:p w:rsidR="00923F84" w:rsidRPr="00A254ED" w:rsidRDefault="00923F84" w:rsidP="0056182F">
            <w:pPr>
              <w:pStyle w:val="TableParagraph"/>
              <w:tabs>
                <w:tab w:val="left" w:pos="310"/>
              </w:tabs>
              <w:ind w:left="0"/>
              <w:jc w:val="center"/>
              <w:rPr>
                <w:sz w:val="20"/>
              </w:rPr>
            </w:pPr>
            <w:r w:rsidRPr="00A254ED">
              <w:rPr>
                <w:rFonts w:eastAsia="Calibri"/>
              </w:rPr>
              <w:t>12.1</w:t>
            </w:r>
          </w:p>
        </w:tc>
        <w:tc>
          <w:tcPr>
            <w:tcW w:w="365" w:type="pct"/>
            <w:vAlign w:val="center"/>
          </w:tcPr>
          <w:p w:rsidR="00923F84" w:rsidRPr="00A254ED" w:rsidRDefault="00923F84" w:rsidP="0056182F">
            <w:pPr>
              <w:spacing w:after="0" w:line="240" w:lineRule="auto"/>
              <w:jc w:val="center"/>
              <w:rPr>
                <w:rFonts w:ascii="Times New Roman" w:hAnsi="Times New Roman"/>
              </w:rPr>
            </w:pPr>
            <w:r w:rsidRPr="00A254ED">
              <w:rPr>
                <w:rFonts w:ascii="Times New Roman" w:hAnsi="Times New Roman"/>
              </w:rPr>
              <w:t>100</w:t>
            </w:r>
          </w:p>
        </w:tc>
        <w:tc>
          <w:tcPr>
            <w:tcW w:w="453" w:type="pct"/>
            <w:vAlign w:val="center"/>
          </w:tcPr>
          <w:p w:rsidR="00923F84" w:rsidRPr="00A254ED" w:rsidRDefault="00923F84" w:rsidP="0056182F">
            <w:pPr>
              <w:spacing w:after="0" w:line="240" w:lineRule="auto"/>
              <w:jc w:val="center"/>
              <w:rPr>
                <w:rFonts w:ascii="Times New Roman" w:hAnsi="Times New Roman"/>
              </w:rPr>
            </w:pPr>
            <w:r w:rsidRPr="00A254ED">
              <w:rPr>
                <w:rFonts w:ascii="Times New Roman" w:hAnsi="Times New Roman"/>
              </w:rPr>
              <w:t>100000</w:t>
            </w:r>
          </w:p>
        </w:tc>
        <w:tc>
          <w:tcPr>
            <w:tcW w:w="750" w:type="pct"/>
            <w:vAlign w:val="center"/>
          </w:tcPr>
          <w:p w:rsidR="00923F84" w:rsidRPr="00A254ED" w:rsidRDefault="00923F84" w:rsidP="0056182F">
            <w:pPr>
              <w:spacing w:after="0" w:line="240" w:lineRule="auto"/>
              <w:jc w:val="center"/>
              <w:rPr>
                <w:rFonts w:ascii="Times New Roman" w:hAnsi="Times New Roman"/>
              </w:rPr>
            </w:pPr>
            <w:r w:rsidRPr="00A254ED">
              <w:rPr>
                <w:rFonts w:ascii="Times New Roman" w:hAnsi="Times New Roman"/>
              </w:rPr>
              <w:t>-</w:t>
            </w:r>
          </w:p>
        </w:tc>
        <w:tc>
          <w:tcPr>
            <w:tcW w:w="755" w:type="pct"/>
            <w:vAlign w:val="center"/>
          </w:tcPr>
          <w:p w:rsidR="00923F84" w:rsidRPr="00A254ED" w:rsidRDefault="00923F84" w:rsidP="0056182F">
            <w:pPr>
              <w:spacing w:after="0" w:line="240" w:lineRule="auto"/>
              <w:jc w:val="center"/>
              <w:rPr>
                <w:rFonts w:ascii="Times New Roman" w:hAnsi="Times New Roman"/>
              </w:rPr>
            </w:pPr>
            <w:r w:rsidRPr="00A254ED">
              <w:rPr>
                <w:rFonts w:ascii="Times New Roman" w:hAnsi="Times New Roman"/>
              </w:rPr>
              <w:t>-</w:t>
            </w:r>
          </w:p>
        </w:tc>
        <w:tc>
          <w:tcPr>
            <w:tcW w:w="666" w:type="pct"/>
            <w:vAlign w:val="center"/>
          </w:tcPr>
          <w:p w:rsidR="00923F84" w:rsidRPr="00A254ED" w:rsidRDefault="00923F84" w:rsidP="0056182F">
            <w:pPr>
              <w:spacing w:after="0" w:line="240" w:lineRule="auto"/>
              <w:jc w:val="center"/>
              <w:rPr>
                <w:rFonts w:ascii="Times New Roman" w:hAnsi="Times New Roman"/>
              </w:rPr>
            </w:pPr>
            <w:r w:rsidRPr="00A254ED">
              <w:rPr>
                <w:rFonts w:ascii="Times New Roman" w:hAnsi="Times New Roman"/>
              </w:rPr>
              <w:t>-</w:t>
            </w:r>
          </w:p>
        </w:tc>
      </w:tr>
    </w:tbl>
    <w:p w:rsidR="00923F84" w:rsidRPr="00A254ED" w:rsidRDefault="00923F84" w:rsidP="00923F84">
      <w:pPr>
        <w:pStyle w:val="ae"/>
        <w:spacing w:before="120" w:after="120"/>
        <w:rPr>
          <w:b/>
          <w:bCs/>
          <w:iCs/>
          <w:lang w:val="ru-RU"/>
        </w:rPr>
      </w:pPr>
      <w:r w:rsidRPr="00A254ED">
        <w:rPr>
          <w:b/>
          <w:bCs/>
          <w:iCs/>
          <w:lang w:val="ru-RU"/>
        </w:rPr>
        <w:t>Условно разрешенные виды использования</w:t>
      </w:r>
    </w:p>
    <w:p w:rsidR="00923F84" w:rsidRPr="00A254ED" w:rsidRDefault="00923F84" w:rsidP="00923F84">
      <w:pPr>
        <w:pStyle w:val="ae"/>
        <w:spacing w:line="360" w:lineRule="auto"/>
        <w:rPr>
          <w:bCs/>
          <w:iCs/>
          <w:lang w:val="ru-RU"/>
        </w:rPr>
      </w:pPr>
      <w:r w:rsidRPr="00A254ED">
        <w:rPr>
          <w:bCs/>
          <w:iCs/>
          <w:lang w:val="ru-RU"/>
        </w:rPr>
        <w:t>Не подлежат установлению.</w:t>
      </w:r>
      <w:r w:rsidRPr="00A254ED">
        <w:rPr>
          <w:b/>
          <w:bCs/>
          <w:iCs/>
          <w:lang w:val="ru-RU"/>
        </w:rPr>
        <w:t xml:space="preserve"> </w:t>
      </w:r>
      <w:r w:rsidRPr="00A254ED">
        <w:rPr>
          <w:b/>
          <w:bCs/>
          <w:iCs/>
          <w:lang w:val="ru-RU"/>
        </w:rPr>
        <w:br w:type="page"/>
      </w:r>
    </w:p>
    <w:p w:rsidR="00BD046F" w:rsidRPr="00A254ED" w:rsidRDefault="00BD046F" w:rsidP="003D1FDF">
      <w:pPr>
        <w:pStyle w:val="3"/>
        <w:suppressAutoHyphens/>
        <w:spacing w:before="180" w:after="120"/>
        <w:ind w:left="0" w:firstLine="0"/>
        <w:jc w:val="center"/>
        <w:rPr>
          <w:lang w:eastAsia="ar-SA"/>
        </w:rPr>
      </w:pPr>
      <w:bookmarkStart w:id="154" w:name="_Toc196740345"/>
      <w:r w:rsidRPr="00A254ED">
        <w:rPr>
          <w:lang w:eastAsia="ar-SA"/>
        </w:rPr>
        <w:lastRenderedPageBreak/>
        <w:t xml:space="preserve">Статья </w:t>
      </w:r>
      <w:r w:rsidR="00D82593" w:rsidRPr="00A254ED">
        <w:rPr>
          <w:lang w:eastAsia="ar-SA"/>
        </w:rPr>
        <w:t>3</w:t>
      </w:r>
      <w:r w:rsidR="00CE4BE9" w:rsidRPr="00A254ED">
        <w:rPr>
          <w:lang w:eastAsia="ar-SA"/>
        </w:rPr>
        <w:t>6</w:t>
      </w:r>
      <w:r w:rsidRPr="00A254ED">
        <w:rPr>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4"/>
    </w:p>
    <w:p w:rsidR="00C963B6" w:rsidRPr="00A254ED" w:rsidRDefault="00C963B6" w:rsidP="00C963B6">
      <w:pPr>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C963B6" w:rsidRPr="00A254ED" w:rsidRDefault="00C963B6" w:rsidP="00C963B6">
      <w:pPr>
        <w:autoSpaceDE w:val="0"/>
        <w:autoSpaceDN w:val="0"/>
        <w:adjustRightInd w:val="0"/>
        <w:spacing w:after="0"/>
        <w:ind w:firstLine="567"/>
        <w:jc w:val="both"/>
        <w:rPr>
          <w:rFonts w:ascii="Times New Roman" w:hAnsi="Times New Roman"/>
          <w:sz w:val="24"/>
          <w:szCs w:val="24"/>
        </w:rPr>
      </w:pPr>
      <w:r w:rsidRPr="00A254ED">
        <w:rPr>
          <w:rFonts w:ascii="Times New Roman" w:hAnsi="Times New Roman"/>
          <w:sz w:val="24"/>
          <w:szCs w:val="24"/>
        </w:rPr>
        <w:t xml:space="preserve">На территории поселения </w:t>
      </w:r>
      <w:r w:rsidR="003D1FDF" w:rsidRPr="00A254ED">
        <w:rPr>
          <w:rFonts w:ascii="Times New Roman" w:hAnsi="Times New Roman"/>
          <w:sz w:val="24"/>
          <w:szCs w:val="24"/>
        </w:rPr>
        <w:t>зоны комплексного развития территории не устанавливаются.</w:t>
      </w:r>
    </w:p>
    <w:p w:rsidR="00BD046F" w:rsidRPr="00A254ED" w:rsidRDefault="00BD046F" w:rsidP="00BD046F">
      <w:pPr>
        <w:pStyle w:val="3"/>
        <w:spacing w:before="200" w:after="120"/>
        <w:ind w:left="0" w:firstLine="0"/>
        <w:jc w:val="center"/>
        <w:rPr>
          <w:szCs w:val="24"/>
        </w:rPr>
      </w:pPr>
      <w:bookmarkStart w:id="155" w:name="_Toc196740346"/>
      <w:r w:rsidRPr="00A254ED">
        <w:rPr>
          <w:szCs w:val="24"/>
        </w:rPr>
        <w:t xml:space="preserve">Статья </w:t>
      </w:r>
      <w:r w:rsidR="009D5D72" w:rsidRPr="00A254ED">
        <w:rPr>
          <w:szCs w:val="24"/>
        </w:rPr>
        <w:t>3</w:t>
      </w:r>
      <w:r w:rsidR="00CE4BE9" w:rsidRPr="00A254ED">
        <w:rPr>
          <w:szCs w:val="24"/>
        </w:rPr>
        <w:t>7</w:t>
      </w:r>
      <w:r w:rsidRPr="00A254ED">
        <w:rPr>
          <w:szCs w:val="24"/>
        </w:rPr>
        <w:t>. Требования к архитектурно-градостроительному облику объектов капитального строительства</w:t>
      </w:r>
      <w:bookmarkEnd w:id="155"/>
    </w:p>
    <w:p w:rsidR="00C10E42" w:rsidRPr="00A254ED" w:rsidRDefault="00C10E42" w:rsidP="00C10E42">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1. На территории поселения в соответствии с </w:t>
      </w:r>
      <w:r w:rsidRPr="00A254ED">
        <w:rPr>
          <w:rFonts w:ascii="Times New Roman" w:hAnsi="Times New Roman"/>
          <w:sz w:val="24"/>
          <w:szCs w:val="24"/>
        </w:rPr>
        <w:t>частью 5.3 статьи 30 ГрК РФ</w:t>
      </w:r>
      <w:r w:rsidRPr="00A254ED">
        <w:rPr>
          <w:rFonts w:ascii="Times New Roman" w:hAnsi="Times New Roman"/>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C10E42" w:rsidRPr="00A254ED" w:rsidRDefault="00C10E42" w:rsidP="00C10E42">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rPr>
        <w:t>2. </w:t>
      </w:r>
      <w:hyperlink r:id="rId22" w:history="1">
        <w:r w:rsidRPr="00A254ED">
          <w:rPr>
            <w:rFonts w:ascii="Times New Roman" w:hAnsi="Times New Roman"/>
            <w:sz w:val="24"/>
            <w:szCs w:val="24"/>
            <w:lang w:eastAsia="ru-RU"/>
          </w:rPr>
          <w:t>Требования</w:t>
        </w:r>
      </w:hyperlink>
      <w:r w:rsidRPr="00A254ED">
        <w:rPr>
          <w:rFonts w:ascii="Times New Roman" w:hAnsi="Times New Roman"/>
          <w:sz w:val="24"/>
          <w:szCs w:val="24"/>
          <w:lang w:eastAsia="ru-RU"/>
        </w:rPr>
        <w:t xml:space="preserve"> к архитектурно-градостроительному облику объекта капитального строительства в границах территорий, </w:t>
      </w:r>
      <w:r w:rsidRPr="00A254ED">
        <w:rPr>
          <w:rFonts w:ascii="Times New Roman" w:hAnsi="Times New Roman"/>
          <w:sz w:val="24"/>
          <w:szCs w:val="24"/>
        </w:rPr>
        <w:t>предусмотренных частью 5.3 статьи 30 ГрК РФ,</w:t>
      </w:r>
      <w:r w:rsidRPr="00A254ED">
        <w:t xml:space="preserve"> </w:t>
      </w:r>
      <w:r w:rsidRPr="00A254ED">
        <w:rPr>
          <w:rFonts w:ascii="Times New Roman" w:hAnsi="Times New Roman"/>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C10E42" w:rsidRPr="00A254ED" w:rsidRDefault="00C10E42" w:rsidP="00C10E42">
      <w:pPr>
        <w:spacing w:after="0" w:line="240" w:lineRule="auto"/>
        <w:ind w:firstLine="567"/>
        <w:jc w:val="both"/>
        <w:rPr>
          <w:rFonts w:ascii="Times New Roman" w:hAnsi="Times New Roman"/>
          <w:sz w:val="24"/>
          <w:szCs w:val="24"/>
        </w:rPr>
      </w:pPr>
      <w:r w:rsidRPr="00A254ED">
        <w:rPr>
          <w:rFonts w:ascii="Times New Roman" w:hAnsi="Times New Roman"/>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C10E42" w:rsidRPr="00A254ED" w:rsidRDefault="00C10E42" w:rsidP="00C10E42">
      <w:pPr>
        <w:spacing w:after="0" w:line="240" w:lineRule="auto"/>
        <w:ind w:firstLine="567"/>
        <w:jc w:val="both"/>
        <w:rPr>
          <w:rFonts w:ascii="Times New Roman" w:hAnsi="Times New Roman"/>
          <w:sz w:val="24"/>
          <w:szCs w:val="24"/>
        </w:rPr>
      </w:pPr>
      <w:r w:rsidRPr="00A254ED">
        <w:rPr>
          <w:rFonts w:ascii="Times New Roman" w:hAnsi="Times New Roman"/>
          <w:sz w:val="24"/>
          <w:szCs w:val="24"/>
        </w:rPr>
        <w:t>4. Границы, предусмотренные частью 5.3 статьи 30 ГрК РФ на территории сельского поселения не устанавливаются.</w:t>
      </w:r>
    </w:p>
    <w:p w:rsidR="00A34A7E" w:rsidRPr="00A254ED" w:rsidRDefault="00A34A7E" w:rsidP="00D96C11">
      <w:pPr>
        <w:spacing w:after="0" w:line="240" w:lineRule="auto"/>
        <w:ind w:firstLine="567"/>
        <w:jc w:val="both"/>
        <w:rPr>
          <w:rFonts w:ascii="Times New Roman" w:hAnsi="Times New Roman"/>
          <w:sz w:val="24"/>
          <w:szCs w:val="24"/>
        </w:rPr>
      </w:pPr>
    </w:p>
    <w:p w:rsidR="008B45EF" w:rsidRPr="00A254ED" w:rsidRDefault="008B45EF" w:rsidP="00D96C11">
      <w:pPr>
        <w:spacing w:after="0" w:line="240" w:lineRule="auto"/>
        <w:ind w:firstLine="567"/>
        <w:jc w:val="both"/>
        <w:rPr>
          <w:rFonts w:ascii="Times New Roman" w:hAnsi="Times New Roman"/>
          <w:sz w:val="24"/>
          <w:szCs w:val="24"/>
        </w:rPr>
        <w:sectPr w:rsidR="008B45EF" w:rsidRPr="00A254ED" w:rsidSect="00C15C77">
          <w:pgSz w:w="11906" w:h="16838"/>
          <w:pgMar w:top="1134" w:right="850" w:bottom="1134" w:left="1701" w:header="851" w:footer="708" w:gutter="0"/>
          <w:cols w:space="708"/>
          <w:docGrid w:linePitch="360"/>
        </w:sectPr>
      </w:pPr>
    </w:p>
    <w:p w:rsidR="008808C8" w:rsidRPr="00A254ED" w:rsidRDefault="008808C8" w:rsidP="00686754">
      <w:pPr>
        <w:pStyle w:val="1"/>
        <w:suppressAutoHyphens/>
        <w:spacing w:before="0" w:line="240" w:lineRule="auto"/>
        <w:jc w:val="center"/>
        <w:rPr>
          <w:rFonts w:ascii="Times New Roman" w:hAnsi="Times New Roman" w:cs="Times New Roman"/>
          <w:caps/>
          <w:color w:val="auto"/>
          <w:sz w:val="24"/>
          <w:szCs w:val="24"/>
          <w:lang w:eastAsia="ru-RU"/>
        </w:rPr>
      </w:pPr>
      <w:bookmarkStart w:id="156" w:name="_Toc24097951"/>
      <w:bookmarkStart w:id="157" w:name="_Toc196740347"/>
      <w:r w:rsidRPr="00A254ED">
        <w:rPr>
          <w:rFonts w:ascii="Times New Roman" w:hAnsi="Times New Roman" w:cs="Times New Roman"/>
          <w:caps/>
          <w:color w:val="auto"/>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156"/>
      <w:bookmarkEnd w:id="157"/>
    </w:p>
    <w:p w:rsidR="008808C8" w:rsidRPr="00A254ED"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58" w:name="_Toc196878941"/>
      <w:bookmarkStart w:id="159" w:name="_Toc181759012"/>
      <w:bookmarkStart w:id="160" w:name="_Toc168826918"/>
      <w:bookmarkStart w:id="161" w:name="_Toc312188837"/>
      <w:bookmarkStart w:id="162" w:name="_Toc429415701"/>
      <w:bookmarkStart w:id="163" w:name="_Toc24097952"/>
      <w:r w:rsidRPr="00A254ED">
        <w:rPr>
          <w:rFonts w:ascii="Times New Roman" w:eastAsia="Times New Roman" w:hAnsi="Times New Roman"/>
          <w:b/>
          <w:bCs/>
          <w:sz w:val="24"/>
          <w:szCs w:val="24"/>
          <w:lang w:eastAsia="ar-SA"/>
        </w:rPr>
        <w:t xml:space="preserve">Статья </w:t>
      </w:r>
      <w:bookmarkStart w:id="164" w:name="_Toc196878943"/>
      <w:bookmarkStart w:id="165" w:name="_Toc181759014"/>
      <w:bookmarkStart w:id="166" w:name="_Toc168826920"/>
      <w:bookmarkStart w:id="167" w:name="_Toc312188838"/>
      <w:bookmarkStart w:id="168" w:name="_Toc429415702"/>
      <w:bookmarkEnd w:id="158"/>
      <w:bookmarkEnd w:id="159"/>
      <w:bookmarkEnd w:id="160"/>
      <w:bookmarkEnd w:id="161"/>
      <w:bookmarkEnd w:id="162"/>
      <w:r w:rsidRPr="00A254ED">
        <w:rPr>
          <w:rFonts w:ascii="Times New Roman" w:eastAsia="Times New Roman" w:hAnsi="Times New Roman"/>
          <w:b/>
          <w:bCs/>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3"/>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Водоохранная (рыбоохранная) зона;</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Прибрежная защитная полоса;</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Береговая полоса;</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Санитарно-защитная зона предприятий, сооружений и иных объектов;</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Охранная зона инженерных коммуникаций и объектов;</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 xml:space="preserve">Зоны санитарной охраны источника водоснабжения </w:t>
      </w:r>
      <w:r w:rsidRPr="00A254ED">
        <w:rPr>
          <w:rFonts w:ascii="Times New Roman" w:eastAsia="Times New Roman" w:hAnsi="Times New Roman"/>
          <w:sz w:val="24"/>
          <w:lang w:val="en-US" w:eastAsia="ru-RU"/>
        </w:rPr>
        <w:t>I</w:t>
      </w:r>
      <w:r w:rsidRPr="00A254ED">
        <w:rPr>
          <w:rFonts w:ascii="Times New Roman" w:eastAsia="Times New Roman" w:hAnsi="Times New Roman"/>
          <w:sz w:val="24"/>
          <w:lang w:eastAsia="ru-RU"/>
        </w:rPr>
        <w:t xml:space="preserve"> пояса;</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Придорожная полоса;</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Зоны затопления и подтопления территории;</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Площади залегания полезных ископаемых;</w:t>
      </w:r>
    </w:p>
    <w:p w:rsidR="009E463D" w:rsidRPr="00A254ED" w:rsidRDefault="009E463D" w:rsidP="009E463D">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Особо охраняемые природные территории;</w:t>
      </w:r>
    </w:p>
    <w:p w:rsidR="009E463D" w:rsidRPr="00A254ED" w:rsidRDefault="009E463D"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Охранные зоны особо охраняемых природных территорий</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Территории объектов культурного наследия;</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Зоны охраны объектов культурного наследия;</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Зоны минимальных расстояний памятников истории и культуры;</w:t>
      </w:r>
    </w:p>
    <w:p w:rsidR="00DE142A" w:rsidRPr="00A254ED" w:rsidRDefault="00DE142A" w:rsidP="00EF6F4E">
      <w:pPr>
        <w:numPr>
          <w:ilvl w:val="0"/>
          <w:numId w:val="2"/>
        </w:numPr>
        <w:spacing w:before="120" w:after="120" w:line="240" w:lineRule="auto"/>
        <w:contextualSpacing/>
        <w:jc w:val="both"/>
        <w:rPr>
          <w:rFonts w:ascii="Times New Roman" w:eastAsia="Times New Roman" w:hAnsi="Times New Roman"/>
          <w:sz w:val="24"/>
          <w:lang w:eastAsia="ru-RU"/>
        </w:rPr>
      </w:pPr>
      <w:r w:rsidRPr="00A254ED">
        <w:rPr>
          <w:rFonts w:ascii="Times New Roman" w:eastAsia="Times New Roman" w:hAnsi="Times New Roman"/>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8808C8" w:rsidRPr="00A254ED"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69" w:name="_Toc24097953"/>
      <w:r w:rsidRPr="00A254ED">
        <w:rPr>
          <w:rFonts w:ascii="Times New Roman" w:eastAsia="Times New Roman" w:hAnsi="Times New Roman"/>
          <w:b/>
          <w:bCs/>
          <w:sz w:val="24"/>
          <w:szCs w:val="24"/>
          <w:lang w:eastAsia="ar-SA"/>
        </w:rPr>
        <w:t>Статья </w:t>
      </w:r>
      <w:r w:rsidR="008808C8" w:rsidRPr="00A254ED">
        <w:rPr>
          <w:rFonts w:ascii="Times New Roman" w:eastAsia="Times New Roman" w:hAnsi="Times New Roman"/>
          <w:b/>
          <w:bCs/>
          <w:sz w:val="24"/>
          <w:szCs w:val="24"/>
          <w:lang w:eastAsia="ar-SA"/>
        </w:rPr>
        <w:t>39.</w:t>
      </w:r>
      <w:bookmarkEnd w:id="164"/>
      <w:bookmarkEnd w:id="165"/>
      <w:bookmarkEnd w:id="166"/>
      <w:bookmarkEnd w:id="167"/>
      <w:bookmarkEnd w:id="168"/>
      <w:r w:rsidRPr="00A254ED">
        <w:rPr>
          <w:rFonts w:ascii="Times New Roman" w:eastAsia="Times New Roman" w:hAnsi="Times New Roman"/>
          <w:b/>
          <w:bCs/>
          <w:sz w:val="24"/>
          <w:szCs w:val="24"/>
          <w:lang w:eastAsia="ar-SA"/>
        </w:rPr>
        <w:t> </w:t>
      </w:r>
      <w:r w:rsidR="008808C8" w:rsidRPr="00A254ED">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69"/>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Водоохранные (рыбоохранные) зоны</w:t>
      </w:r>
    </w:p>
    <w:p w:rsidR="00686754" w:rsidRPr="00A254ED" w:rsidRDefault="00686754" w:rsidP="00686754">
      <w:pPr>
        <w:spacing w:before="120" w:after="0" w:line="240" w:lineRule="auto"/>
        <w:ind w:firstLine="567"/>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Водный кодекс Российской Федерации от 03.06.2006 г. № 74-ФЗ, </w:t>
      </w:r>
      <w:r w:rsidRPr="00A254ED">
        <w:rPr>
          <w:rFonts w:ascii="Times New Roman" w:eastAsia="Times New Roman" w:hAnsi="Times New Roman"/>
          <w:bCs/>
          <w:sz w:val="24"/>
          <w:szCs w:val="24"/>
          <w:lang w:eastAsia="ru-RU"/>
        </w:rPr>
        <w:t>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3" w:history="1">
        <w:r w:rsidRPr="00A254ED">
          <w:rPr>
            <w:rFonts w:ascii="Times New Roman" w:hAnsi="Times New Roman"/>
            <w:sz w:val="24"/>
            <w:szCs w:val="24"/>
            <w:lang w:eastAsia="ru-RU"/>
          </w:rPr>
          <w:t>ограничения</w:t>
        </w:r>
      </w:hyperlink>
      <w:r w:rsidRPr="00A254ED">
        <w:rPr>
          <w:rFonts w:ascii="Times New Roman" w:hAnsi="Times New Roman"/>
          <w:sz w:val="24"/>
          <w:szCs w:val="24"/>
          <w:lang w:eastAsia="ru-RU"/>
        </w:rPr>
        <w:t xml:space="preserve"> хозяйственной и иной деятельности.</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Ширина водоохранной зоны рек или ручьев устанавливается от их истока для рек или ручьев протяженностью:</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1) до десяти километров - в размере пятидесяти метров;</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2) от десяти до пятидесяти километров - в размере ста метров;</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3) от пятидесяти километров и более - в размере двухсот метров.</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
          <w:bCs/>
          <w:sz w:val="24"/>
          <w:szCs w:val="24"/>
          <w:lang w:eastAsia="ru-RU"/>
        </w:rPr>
        <w:t>3. </w:t>
      </w:r>
      <w:r w:rsidRPr="00A254ED">
        <w:rPr>
          <w:rFonts w:ascii="Times New Roman" w:eastAsia="Times New Roman" w:hAnsi="Times New Roman"/>
          <w:b/>
          <w:sz w:val="24"/>
          <w:szCs w:val="24"/>
          <w:lang w:eastAsia="ru-RU"/>
        </w:rPr>
        <w:t>Режим использования территории.</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3.1. В границах водоохранных зон запрещаются:</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1) использование сточных вод в целях повышения почвенного плодородия;</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2) </w:t>
      </w:r>
      <w:r w:rsidR="00CE237A" w:rsidRPr="00A254ED">
        <w:rPr>
          <w:rFonts w:ascii="Times New Roman" w:hAnsi="Times New Roman"/>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A254ED">
        <w:rPr>
          <w:rFonts w:ascii="Times New Roman" w:hAnsi="Times New Roman"/>
          <w:sz w:val="24"/>
          <w:szCs w:val="24"/>
          <w:lang w:eastAsia="ru-RU"/>
        </w:rPr>
        <w:t>;</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3) осуществление авиационных мер по борьбе с вредными организмами;</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6)</w:t>
      </w:r>
      <w:r w:rsidRPr="00A254ED">
        <w:rPr>
          <w:rFonts w:ascii="Times New Roman" w:hAnsi="Times New Roman"/>
          <w:sz w:val="24"/>
          <w:szCs w:val="24"/>
          <w:lang w:val="en-US" w:eastAsia="ru-RU"/>
        </w:rPr>
        <w:t> </w:t>
      </w:r>
      <w:r w:rsidRPr="00A254ED">
        <w:rPr>
          <w:rFonts w:ascii="Times New Roman" w:hAnsi="Times New Roman"/>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7) сброс сточных, в том числе дренажных, вод;</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A254ED">
          <w:rPr>
            <w:rFonts w:ascii="Times New Roman" w:hAnsi="Times New Roman"/>
            <w:sz w:val="24"/>
            <w:szCs w:val="24"/>
            <w:lang w:eastAsia="ru-RU"/>
          </w:rPr>
          <w:t>статьей 19.1</w:t>
        </w:r>
      </w:hyperlink>
      <w:r w:rsidRPr="00A254ED">
        <w:rPr>
          <w:rFonts w:ascii="Times New Roman" w:hAnsi="Times New Roman"/>
          <w:sz w:val="24"/>
          <w:szCs w:val="24"/>
          <w:lang w:eastAsia="ru-RU"/>
        </w:rPr>
        <w:t xml:space="preserve"> Закона Российской Федерации от 21 февраля 1992 года </w:t>
      </w:r>
      <w:r w:rsidRPr="00A254ED">
        <w:rPr>
          <w:rFonts w:ascii="Times New Roman" w:hAnsi="Times New Roman"/>
          <w:sz w:val="24"/>
          <w:szCs w:val="24"/>
          <w:lang w:eastAsia="ru-RU"/>
        </w:rPr>
        <w:br/>
        <w:t>№ 2395-1 «О недрах»).</w:t>
      </w:r>
    </w:p>
    <w:p w:rsidR="00CE237A" w:rsidRPr="00A254ED" w:rsidRDefault="00686754"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3.2. </w:t>
      </w:r>
      <w:r w:rsidR="00CE237A" w:rsidRPr="00A254ED">
        <w:rPr>
          <w:rFonts w:ascii="Times New Roman" w:hAnsi="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E237A" w:rsidRPr="00A254ED" w:rsidRDefault="00CE237A"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lastRenderedPageBreak/>
        <w:t>1) централизованные системы водоотведения (канализации), централизованные ливневые системы водоотведения;</w:t>
      </w:r>
    </w:p>
    <w:p w:rsidR="00CE237A" w:rsidRPr="00A254ED" w:rsidRDefault="00CE237A"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E237A" w:rsidRPr="00A254ED" w:rsidRDefault="00CE237A"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E237A" w:rsidRPr="00A254ED" w:rsidRDefault="00CE237A"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E237A" w:rsidRPr="00A254ED" w:rsidRDefault="00CE237A"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86754" w:rsidRPr="00A254ED" w:rsidRDefault="00686754" w:rsidP="00CE237A">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3.2.1. </w:t>
      </w:r>
      <w:r w:rsidR="00D4599D" w:rsidRPr="00A254ED">
        <w:rPr>
          <w:rFonts w:ascii="Times New Roman" w:hAnsi="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3.2.2. </w:t>
      </w:r>
      <w:r w:rsidR="00D4599D" w:rsidRPr="00A254ED">
        <w:rPr>
          <w:rFonts w:ascii="Times New Roman" w:hAnsi="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Pr="00A254ED">
        <w:rPr>
          <w:rFonts w:ascii="Times New Roman" w:hAnsi="Times New Roman"/>
          <w:sz w:val="24"/>
          <w:szCs w:val="24"/>
          <w:lang w:eastAsia="ru-RU"/>
        </w:rPr>
        <w:t>.</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3.2.3. </w:t>
      </w:r>
      <w:r w:rsidR="00D4599D" w:rsidRPr="00A254ED">
        <w:rPr>
          <w:rFonts w:ascii="Times New Roman" w:hAnsi="Times New Roman"/>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r w:rsidRPr="00A254ED">
        <w:rPr>
          <w:rFonts w:ascii="Times New Roman" w:hAnsi="Times New Roman"/>
          <w:sz w:val="24"/>
          <w:szCs w:val="24"/>
          <w:lang w:eastAsia="ru-RU"/>
        </w:rPr>
        <w:t>.</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Прибрежные защитные полосы</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MS Mincho" w:hAnsi="Times New Roman"/>
          <w:sz w:val="24"/>
          <w:szCs w:val="24"/>
          <w:lang w:eastAsia="ru-RU"/>
        </w:rPr>
        <w:t>Водный кодекс Российской Федерации от 03.06.2006</w:t>
      </w:r>
      <w:r w:rsidR="00555A28" w:rsidRPr="00A254ED">
        <w:rPr>
          <w:rFonts w:ascii="Times New Roman" w:eastAsia="MS Mincho" w:hAnsi="Times New Roman"/>
          <w:sz w:val="24"/>
          <w:szCs w:val="24"/>
          <w:lang w:eastAsia="ru-RU"/>
        </w:rPr>
        <w:t> </w:t>
      </w:r>
      <w:r w:rsidRPr="00A254ED">
        <w:rPr>
          <w:rFonts w:ascii="Times New Roman" w:eastAsia="MS Mincho" w:hAnsi="Times New Roman"/>
          <w:sz w:val="24"/>
          <w:szCs w:val="24"/>
          <w:lang w:eastAsia="ru-RU"/>
        </w:rPr>
        <w:t>г</w:t>
      </w:r>
      <w:r w:rsidR="00555A28" w:rsidRPr="00A254ED">
        <w:rPr>
          <w:rFonts w:ascii="Times New Roman" w:eastAsia="MS Mincho" w:hAnsi="Times New Roman"/>
          <w:sz w:val="24"/>
          <w:szCs w:val="24"/>
          <w:lang w:eastAsia="ru-RU"/>
        </w:rPr>
        <w:t>.</w:t>
      </w:r>
      <w:r w:rsidRPr="00A254ED">
        <w:rPr>
          <w:rFonts w:ascii="Times New Roman" w:eastAsia="MS Mincho" w:hAnsi="Times New Roman"/>
          <w:sz w:val="24"/>
          <w:szCs w:val="24"/>
          <w:lang w:eastAsia="ru-RU"/>
        </w:rPr>
        <w:t xml:space="preserve"> № 74-ФЗ</w:t>
      </w:r>
      <w:r w:rsidRPr="00A254ED">
        <w:rPr>
          <w:rFonts w:ascii="Times New Roman" w:eastAsia="Times New Roman" w:hAnsi="Times New Roman"/>
          <w:sz w:val="24"/>
          <w:szCs w:val="24"/>
          <w:lang w:eastAsia="ru-RU"/>
        </w:rPr>
        <w:t xml:space="preserve">, </w:t>
      </w:r>
      <w:r w:rsidRPr="00A254ED">
        <w:rPr>
          <w:rFonts w:ascii="Times New Roman" w:eastAsia="Times New Roman" w:hAnsi="Times New Roman"/>
          <w:bCs/>
          <w:sz w:val="24"/>
          <w:szCs w:val="24"/>
          <w:lang w:eastAsia="ru-RU"/>
        </w:rPr>
        <w:t>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86754" w:rsidRPr="00A254ED" w:rsidRDefault="008E70B5" w:rsidP="00686754">
      <w:pPr>
        <w:autoSpaceDE w:val="0"/>
        <w:autoSpaceDN w:val="0"/>
        <w:adjustRightInd w:val="0"/>
        <w:spacing w:after="0" w:line="240" w:lineRule="auto"/>
        <w:ind w:firstLine="567"/>
        <w:jc w:val="both"/>
        <w:rPr>
          <w:rFonts w:ascii="Times New Roman" w:hAnsi="Times New Roman"/>
          <w:sz w:val="24"/>
          <w:szCs w:val="24"/>
          <w:lang w:eastAsia="ru-RU"/>
        </w:rPr>
      </w:pPr>
      <w:r w:rsidRPr="007F210E">
        <w:rPr>
          <w:rFonts w:ascii="Times New Roman" w:hAnsi="Times New Roman"/>
          <w:color w:val="0D0D0D" w:themeColor="text1" w:themeTint="F2"/>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b/>
          <w:sz w:val="24"/>
          <w:szCs w:val="24"/>
          <w:lang w:eastAsia="ru-RU"/>
        </w:rPr>
        <w:t>3. </w:t>
      </w:r>
      <w:r w:rsidRPr="00A254ED">
        <w:rPr>
          <w:rFonts w:ascii="Times New Roman" w:eastAsia="Times New Roman" w:hAnsi="Times New Roman"/>
          <w:b/>
          <w:sz w:val="24"/>
          <w:szCs w:val="24"/>
          <w:lang w:eastAsia="ru-RU"/>
        </w:rPr>
        <w:t>Режим использования территории.</w:t>
      </w:r>
    </w:p>
    <w:p w:rsidR="00555A28" w:rsidRPr="00A254ED" w:rsidRDefault="00555A28" w:rsidP="00555A28">
      <w:pPr>
        <w:autoSpaceDE w:val="0"/>
        <w:autoSpaceDN w:val="0"/>
        <w:adjustRightInd w:val="0"/>
        <w:spacing w:after="0" w:line="240" w:lineRule="auto"/>
        <w:ind w:firstLine="539"/>
        <w:jc w:val="both"/>
        <w:rPr>
          <w:rFonts w:ascii="Times New Roman" w:hAnsi="Times New Roman"/>
          <w:sz w:val="24"/>
          <w:szCs w:val="24"/>
        </w:rPr>
      </w:pPr>
      <w:bookmarkStart w:id="170" w:name="_Toc398890982"/>
      <w:bookmarkStart w:id="171" w:name="_Toc414831606"/>
      <w:bookmarkStart w:id="172" w:name="_Toc452337019"/>
      <w:bookmarkStart w:id="173" w:name="_Toc122348740"/>
      <w:bookmarkStart w:id="174" w:name="_Toc122349056"/>
      <w:bookmarkStart w:id="175" w:name="_Toc130989489"/>
      <w:r w:rsidRPr="00A254ED">
        <w:rPr>
          <w:rFonts w:ascii="Times New Roman" w:hAnsi="Times New Roman"/>
          <w:sz w:val="24"/>
          <w:szCs w:val="24"/>
        </w:rPr>
        <w:lastRenderedPageBreak/>
        <w:t>В пределах защитных прибрежных полос дополнительно к ограничениям, перечисленным выше, запрещается:</w:t>
      </w:r>
    </w:p>
    <w:p w:rsidR="00555A28" w:rsidRPr="00A254ED" w:rsidRDefault="00555A28" w:rsidP="00555A28">
      <w:pPr>
        <w:autoSpaceDE w:val="0"/>
        <w:autoSpaceDN w:val="0"/>
        <w:adjustRightInd w:val="0"/>
        <w:spacing w:after="0" w:line="240" w:lineRule="auto"/>
        <w:ind w:firstLine="539"/>
        <w:jc w:val="both"/>
        <w:rPr>
          <w:rFonts w:ascii="Times New Roman" w:hAnsi="Times New Roman"/>
          <w:sz w:val="24"/>
          <w:szCs w:val="24"/>
        </w:rPr>
      </w:pPr>
      <w:r w:rsidRPr="00A254ED">
        <w:rPr>
          <w:rFonts w:ascii="Times New Roman" w:hAnsi="Times New Roman"/>
          <w:sz w:val="24"/>
          <w:szCs w:val="24"/>
        </w:rPr>
        <w:t>1) распашка земель;</w:t>
      </w:r>
    </w:p>
    <w:p w:rsidR="00555A28" w:rsidRPr="00A254ED" w:rsidRDefault="00555A28" w:rsidP="00555A28">
      <w:pPr>
        <w:autoSpaceDE w:val="0"/>
        <w:autoSpaceDN w:val="0"/>
        <w:adjustRightInd w:val="0"/>
        <w:spacing w:after="0" w:line="240" w:lineRule="auto"/>
        <w:ind w:firstLine="539"/>
        <w:jc w:val="both"/>
        <w:rPr>
          <w:rFonts w:ascii="Times New Roman" w:hAnsi="Times New Roman"/>
          <w:sz w:val="24"/>
          <w:szCs w:val="24"/>
        </w:rPr>
      </w:pPr>
      <w:r w:rsidRPr="00A254ED">
        <w:rPr>
          <w:rFonts w:ascii="Times New Roman" w:hAnsi="Times New Roman"/>
          <w:sz w:val="24"/>
          <w:szCs w:val="24"/>
        </w:rPr>
        <w:t>2) размещение отвалов размываемых грунтов;</w:t>
      </w:r>
    </w:p>
    <w:p w:rsidR="00686754" w:rsidRPr="00A254ED" w:rsidRDefault="00555A28" w:rsidP="00555A28">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rPr>
        <w:t>3) выпас сельскохозяйственных животных и организация для них летних лагерей, ванн.</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Береговые полосы</w:t>
      </w:r>
      <w:bookmarkEnd w:id="170"/>
      <w:bookmarkEnd w:id="171"/>
      <w:bookmarkEnd w:id="172"/>
      <w:bookmarkEnd w:id="173"/>
      <w:bookmarkEnd w:id="174"/>
      <w:bookmarkEnd w:id="175"/>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MS Mincho" w:hAnsi="Times New Roman"/>
          <w:sz w:val="24"/>
          <w:szCs w:val="24"/>
          <w:lang w:eastAsia="ru-RU"/>
        </w:rPr>
        <w:t>Водный кодекс Российской Федерации от 03.06.2006</w:t>
      </w:r>
      <w:r w:rsidR="00555A28" w:rsidRPr="00A254ED">
        <w:rPr>
          <w:rFonts w:ascii="Times New Roman" w:eastAsia="MS Mincho" w:hAnsi="Times New Roman"/>
          <w:sz w:val="24"/>
          <w:szCs w:val="24"/>
          <w:lang w:eastAsia="ru-RU"/>
        </w:rPr>
        <w:t> </w:t>
      </w:r>
      <w:r w:rsidRPr="00A254ED">
        <w:rPr>
          <w:rFonts w:ascii="Times New Roman" w:eastAsia="MS Mincho" w:hAnsi="Times New Roman"/>
          <w:sz w:val="24"/>
          <w:szCs w:val="24"/>
          <w:lang w:eastAsia="ru-RU"/>
        </w:rPr>
        <w:t>г</w:t>
      </w:r>
      <w:r w:rsidR="00555A28" w:rsidRPr="00A254ED">
        <w:rPr>
          <w:rFonts w:ascii="Times New Roman" w:eastAsia="MS Mincho" w:hAnsi="Times New Roman"/>
          <w:sz w:val="24"/>
          <w:szCs w:val="24"/>
          <w:lang w:eastAsia="ru-RU"/>
        </w:rPr>
        <w:t>.</w:t>
      </w:r>
      <w:r w:rsidRPr="00A254ED">
        <w:rPr>
          <w:rFonts w:ascii="Times New Roman" w:eastAsia="MS Mincho" w:hAnsi="Times New Roman"/>
          <w:sz w:val="24"/>
          <w:szCs w:val="24"/>
          <w:lang w:eastAsia="ru-RU"/>
        </w:rPr>
        <w:t xml:space="preserve"> № 74-ФЗ</w:t>
      </w:r>
      <w:r w:rsidRPr="00A254ED">
        <w:rPr>
          <w:rFonts w:ascii="Times New Roman" w:eastAsia="Times New Roman" w:hAnsi="Times New Roman"/>
          <w:sz w:val="24"/>
          <w:szCs w:val="24"/>
          <w:lang w:eastAsia="ru-RU"/>
        </w:rPr>
        <w:t xml:space="preserve">, </w:t>
      </w:r>
      <w:r w:rsidRPr="00A254ED">
        <w:rPr>
          <w:rFonts w:ascii="Times New Roman" w:eastAsia="Times New Roman" w:hAnsi="Times New Roman"/>
          <w:bCs/>
          <w:sz w:val="24"/>
          <w:szCs w:val="24"/>
          <w:lang w:eastAsia="ru-RU"/>
        </w:rPr>
        <w:t>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686754">
      <w:pPr>
        <w:spacing w:before="120"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B6896" w:rsidRPr="00A254ED" w:rsidRDefault="006B6896" w:rsidP="00686754">
      <w:pPr>
        <w:spacing w:after="0" w:line="240" w:lineRule="auto"/>
        <w:ind w:firstLine="567"/>
        <w:jc w:val="both"/>
        <w:rPr>
          <w:rFonts w:ascii="Times New Roman" w:hAnsi="Times New Roman"/>
          <w:bCs/>
          <w:sz w:val="24"/>
          <w:szCs w:val="24"/>
          <w:lang w:eastAsia="ru-RU"/>
        </w:rPr>
      </w:pPr>
      <w:bookmarkStart w:id="176" w:name="p125"/>
      <w:bookmarkEnd w:id="176"/>
      <w:r w:rsidRPr="00A254ED">
        <w:rPr>
          <w:rFonts w:ascii="Times New Roman" w:hAnsi="Times New Roman"/>
          <w:bCs/>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86754" w:rsidRPr="00A254ED" w:rsidRDefault="006B6896"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r w:rsidR="00686754" w:rsidRPr="00A254ED">
        <w:rPr>
          <w:rFonts w:ascii="Times New Roman" w:eastAsia="Times New Roman" w:hAnsi="Times New Roman"/>
          <w:sz w:val="24"/>
          <w:szCs w:val="24"/>
          <w:lang w:eastAsia="ru-RU"/>
        </w:rPr>
        <w:t>.</w:t>
      </w:r>
      <w:bookmarkStart w:id="177" w:name="p126"/>
      <w:bookmarkEnd w:id="177"/>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3. Режим использования территории.</w:t>
      </w:r>
    </w:p>
    <w:p w:rsidR="00686754" w:rsidRPr="00A254ED" w:rsidRDefault="007F3687"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00686754" w:rsidRPr="00A254ED">
        <w:rPr>
          <w:rFonts w:ascii="Times New Roman" w:hAnsi="Times New Roman"/>
          <w:sz w:val="24"/>
          <w:szCs w:val="24"/>
          <w:lang w:eastAsia="ru-RU"/>
        </w:rPr>
        <w:t>.</w:t>
      </w:r>
    </w:p>
    <w:p w:rsidR="00686754" w:rsidRPr="00A254ED" w:rsidRDefault="007F3687"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686754" w:rsidRPr="00A254ED" w:rsidRDefault="00686754" w:rsidP="00686754">
      <w:pPr>
        <w:pStyle w:val="Iauiue"/>
        <w:ind w:firstLine="709"/>
        <w:jc w:val="right"/>
        <w:rPr>
          <w:rFonts w:eastAsia="Times New Roman"/>
          <w:iCs/>
          <w:sz w:val="24"/>
          <w:szCs w:val="24"/>
          <w:lang w:bidi="en-US"/>
        </w:rPr>
      </w:pPr>
      <w:r w:rsidRPr="00A254ED">
        <w:rPr>
          <w:rFonts w:eastAsia="Times New Roman"/>
          <w:iCs/>
          <w:sz w:val="24"/>
          <w:szCs w:val="24"/>
          <w:lang w:bidi="en-US"/>
        </w:rPr>
        <w:t>Таблица</w:t>
      </w:r>
      <w:r w:rsidR="0073567F" w:rsidRPr="00A254ED">
        <w:rPr>
          <w:rFonts w:eastAsia="Times New Roman"/>
          <w:iCs/>
          <w:sz w:val="24"/>
          <w:szCs w:val="24"/>
          <w:lang w:bidi="en-US"/>
        </w:rPr>
        <w:t xml:space="preserve"> 4</w:t>
      </w:r>
    </w:p>
    <w:p w:rsidR="00686754" w:rsidRPr="00A254ED" w:rsidRDefault="00686754" w:rsidP="00686754">
      <w:pPr>
        <w:spacing w:after="0" w:line="240" w:lineRule="auto"/>
        <w:ind w:left="1134" w:right="850"/>
        <w:jc w:val="center"/>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firstRow="0" w:lastRow="0" w:firstColumn="0" w:lastColumn="0" w:noHBand="0" w:noVBand="0"/>
      </w:tblPr>
      <w:tblGrid>
        <w:gridCol w:w="566"/>
        <w:gridCol w:w="2173"/>
        <w:gridCol w:w="1664"/>
        <w:gridCol w:w="1697"/>
        <w:gridCol w:w="1623"/>
        <w:gridCol w:w="1929"/>
      </w:tblGrid>
      <w:tr w:rsidR="00A254ED" w:rsidRPr="00A254ED"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46224" w:rsidRPr="00A254ED" w:rsidRDefault="00D46224" w:rsidP="00D46224">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Ширина береговой полосы, м</w:t>
            </w:r>
          </w:p>
        </w:tc>
      </w:tr>
      <w:tr w:rsidR="00A254ED" w:rsidRPr="00A254ED"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река Суходрев</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96</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20</w:t>
            </w:r>
          </w:p>
        </w:tc>
      </w:tr>
      <w:tr w:rsidR="00A254ED" w:rsidRPr="00A254ED"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река Локня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20</w:t>
            </w:r>
          </w:p>
        </w:tc>
      </w:tr>
      <w:tr w:rsidR="00A254ED" w:rsidRPr="00A254ED"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река Рожня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20</w:t>
            </w:r>
          </w:p>
        </w:tc>
      </w:tr>
      <w:tr w:rsidR="00A254ED" w:rsidRPr="00A254ED"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eastAsia="SimSun" w:hAnsi="Times New Roman"/>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 xml:space="preserve">реки и ручьи </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менее 10 км</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A254ED" w:rsidRDefault="00006F98" w:rsidP="00006F98">
            <w:pPr>
              <w:suppressAutoHyphens/>
              <w:spacing w:after="0" w:line="240" w:lineRule="auto"/>
              <w:jc w:val="center"/>
              <w:rPr>
                <w:rFonts w:ascii="Times New Roman" w:eastAsia="SimSun" w:hAnsi="Times New Roman"/>
                <w:sz w:val="24"/>
                <w:szCs w:val="24"/>
                <w:lang w:eastAsia="zh-CN"/>
              </w:rPr>
            </w:pPr>
            <w:r w:rsidRPr="00A254ED">
              <w:rPr>
                <w:rFonts w:ascii="Times New Roman" w:hAnsi="Times New Roman"/>
                <w:sz w:val="24"/>
                <w:szCs w:val="24"/>
              </w:rPr>
              <w:t>5</w:t>
            </w:r>
          </w:p>
        </w:tc>
      </w:tr>
    </w:tbl>
    <w:p w:rsidR="00686754" w:rsidRPr="00A254ED" w:rsidRDefault="00686754" w:rsidP="00686754">
      <w:pPr>
        <w:pStyle w:val="Iauiue"/>
        <w:ind w:firstLine="709"/>
        <w:jc w:val="right"/>
        <w:rPr>
          <w:rFonts w:eastAsia="Times New Roman"/>
          <w:iCs/>
          <w:sz w:val="24"/>
          <w:szCs w:val="24"/>
          <w:lang w:bidi="en-US"/>
        </w:rPr>
      </w:pPr>
    </w:p>
    <w:p w:rsidR="00686754" w:rsidRPr="00A254ED" w:rsidRDefault="00686754" w:rsidP="00686754">
      <w:pPr>
        <w:keepNext/>
        <w:suppressAutoHyphens/>
        <w:spacing w:before="180" w:after="120" w:line="240" w:lineRule="auto"/>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br w:type="page"/>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lastRenderedPageBreak/>
        <w:t>Санитарно-защитная зона предприятий, сооружений и иных объектов</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686754" w:rsidRPr="00A254ED" w:rsidRDefault="00686754" w:rsidP="00686754">
      <w:pPr>
        <w:spacing w:after="0" w:line="240" w:lineRule="auto"/>
        <w:ind w:firstLine="567"/>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A254ED" w:rsidRDefault="00686754" w:rsidP="00686754">
      <w:pPr>
        <w:spacing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Cs/>
          <w:sz w:val="24"/>
          <w:szCs w:val="24"/>
          <w:lang w:eastAsia="ru-RU"/>
        </w:rPr>
        <w:t>СП 32.13330.2018. Свод правил. Канализация. Наружные сети и сооружения. СНиП 2.04.03-85 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686754">
      <w:pPr>
        <w:spacing w:before="120"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A254ED">
          <w:rPr>
            <w:rFonts w:ascii="Times New Roman" w:eastAsia="Times New Roman" w:hAnsi="Times New Roman"/>
            <w:sz w:val="24"/>
            <w:szCs w:val="24"/>
            <w:lang w:eastAsia="ru-RU"/>
          </w:rPr>
          <w:t>1000 м</w:t>
        </w:r>
      </w:smartTag>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A254ED">
          <w:rPr>
            <w:rFonts w:ascii="Times New Roman" w:eastAsia="Times New Roman" w:hAnsi="Times New Roman"/>
            <w:sz w:val="24"/>
            <w:szCs w:val="24"/>
            <w:lang w:eastAsia="ru-RU"/>
          </w:rPr>
          <w:t>500 м</w:t>
        </w:r>
      </w:smartTag>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A254ED">
          <w:rPr>
            <w:rFonts w:ascii="Times New Roman" w:eastAsia="Times New Roman" w:hAnsi="Times New Roman"/>
            <w:sz w:val="24"/>
            <w:szCs w:val="24"/>
            <w:lang w:eastAsia="ru-RU"/>
          </w:rPr>
          <w:t>300 м</w:t>
        </w:r>
      </w:smartTag>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A254ED">
          <w:rPr>
            <w:rFonts w:ascii="Times New Roman" w:eastAsia="Times New Roman" w:hAnsi="Times New Roman"/>
            <w:sz w:val="24"/>
            <w:szCs w:val="24"/>
            <w:lang w:eastAsia="ru-RU"/>
          </w:rPr>
          <w:t>100 м</w:t>
        </w:r>
      </w:smartTag>
      <w:r w:rsidRPr="00A254ED">
        <w:rPr>
          <w:rFonts w:ascii="Times New Roman" w:eastAsia="Times New Roman" w:hAnsi="Times New Roman"/>
          <w:sz w:val="24"/>
          <w:szCs w:val="24"/>
          <w:lang w:eastAsia="ru-RU"/>
        </w:rPr>
        <w:t>;</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A254ED">
          <w:rPr>
            <w:rFonts w:ascii="Times New Roman" w:eastAsia="Times New Roman" w:hAnsi="Times New Roman"/>
            <w:sz w:val="24"/>
            <w:szCs w:val="24"/>
            <w:lang w:eastAsia="ru-RU"/>
          </w:rPr>
          <w:t>50 м</w:t>
        </w:r>
      </w:smartTag>
      <w:bookmarkStart w:id="178" w:name="_Toc268485786"/>
      <w:bookmarkStart w:id="179" w:name="_Toc268487870"/>
      <w:bookmarkStart w:id="180" w:name="_Toc268488690"/>
      <w:r w:rsidRPr="00A254ED">
        <w:rPr>
          <w:rFonts w:ascii="Times New Roman" w:eastAsia="Times New Roman" w:hAnsi="Times New Roman"/>
          <w:sz w:val="24"/>
          <w:szCs w:val="24"/>
          <w:lang w:eastAsia="ru-RU"/>
        </w:rPr>
        <w:t>.</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bookmarkStart w:id="181" w:name="_Toc301256041"/>
      <w:r w:rsidRPr="00A254ED">
        <w:rPr>
          <w:rFonts w:ascii="Times New Roman" w:eastAsia="Times New Roman" w:hAnsi="Times New Roman"/>
          <w:b/>
          <w:sz w:val="24"/>
          <w:szCs w:val="24"/>
          <w:lang w:eastAsia="ru-RU"/>
        </w:rPr>
        <w:t>3. Режим использования территории</w:t>
      </w:r>
      <w:bookmarkEnd w:id="178"/>
      <w:bookmarkEnd w:id="179"/>
      <w:bookmarkEnd w:id="180"/>
      <w:bookmarkEnd w:id="181"/>
      <w:r w:rsidRPr="00A254ED">
        <w:rPr>
          <w:rFonts w:ascii="Times New Roman" w:eastAsia="Times New Roman" w:hAnsi="Times New Roman"/>
          <w:b/>
          <w:sz w:val="24"/>
          <w:szCs w:val="24"/>
          <w:lang w:eastAsia="ru-RU"/>
        </w:rPr>
        <w:t>.</w:t>
      </w:r>
    </w:p>
    <w:p w:rsidR="00686754" w:rsidRPr="00A254ED" w:rsidRDefault="00686754" w:rsidP="00686754">
      <w:pPr>
        <w:autoSpaceDE w:val="0"/>
        <w:autoSpaceDN w:val="0"/>
        <w:adjustRightInd w:val="0"/>
        <w:spacing w:after="0" w:line="240" w:lineRule="auto"/>
        <w:ind w:firstLine="567"/>
        <w:jc w:val="both"/>
        <w:rPr>
          <w:rFonts w:ascii="Times New Roman" w:eastAsia="Times New Roman" w:hAnsi="Times New Roman"/>
          <w:sz w:val="24"/>
          <w:szCs w:val="24"/>
        </w:rPr>
      </w:pPr>
      <w:r w:rsidRPr="00A254ED">
        <w:rPr>
          <w:rFonts w:ascii="Times New Roman" w:eastAsia="Times New Roman" w:hAnsi="Times New Roman"/>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686754" w:rsidRPr="00A254ED" w:rsidRDefault="00686754" w:rsidP="00686754">
      <w:pPr>
        <w:spacing w:after="0" w:line="240" w:lineRule="auto"/>
        <w:ind w:firstLine="567"/>
        <w:jc w:val="both"/>
        <w:rPr>
          <w:rFonts w:ascii="Times New Roman" w:eastAsia="Times New Roman" w:hAnsi="Times New Roman"/>
          <w:sz w:val="24"/>
          <w:szCs w:val="24"/>
        </w:rPr>
      </w:pPr>
      <w:r w:rsidRPr="00A254ED">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86754" w:rsidRPr="00A254ED" w:rsidRDefault="00686754" w:rsidP="00686754">
      <w:pPr>
        <w:spacing w:after="0" w:line="240" w:lineRule="auto"/>
        <w:ind w:firstLine="567"/>
        <w:jc w:val="both"/>
        <w:rPr>
          <w:rFonts w:ascii="Times New Roman" w:eastAsia="Times New Roman" w:hAnsi="Times New Roman"/>
          <w:sz w:val="24"/>
          <w:szCs w:val="24"/>
        </w:rPr>
      </w:pPr>
      <w:r w:rsidRPr="00A254ED">
        <w:rPr>
          <w:rFonts w:ascii="Times New Roman" w:eastAsia="Times New Roman" w:hAnsi="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A254ED">
        <w:rPr>
          <w:rFonts w:ascii="Times New Roman" w:eastAsia="Times New Roman" w:hAnsi="Times New Roman"/>
          <w:sz w:val="24"/>
          <w:szCs w:val="24"/>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86754" w:rsidRPr="00A254ED" w:rsidRDefault="00686754" w:rsidP="00686754">
      <w:pPr>
        <w:spacing w:after="0" w:line="240" w:lineRule="auto"/>
        <w:ind w:firstLine="567"/>
        <w:jc w:val="both"/>
        <w:rPr>
          <w:rFonts w:ascii="Times New Roman" w:eastAsia="Times New Roman" w:hAnsi="Times New Roman"/>
          <w:sz w:val="24"/>
          <w:szCs w:val="24"/>
        </w:rPr>
      </w:pPr>
      <w:r w:rsidRPr="00A254ED">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86754" w:rsidRPr="00A254ED" w:rsidRDefault="00686754" w:rsidP="00686754">
      <w:pPr>
        <w:autoSpaceDE w:val="0"/>
        <w:autoSpaceDN w:val="0"/>
        <w:adjustRightInd w:val="0"/>
        <w:spacing w:after="0" w:line="240" w:lineRule="auto"/>
        <w:ind w:firstLine="567"/>
        <w:jc w:val="both"/>
        <w:rPr>
          <w:rFonts w:ascii="Times New Roman" w:eastAsia="Times New Roman" w:hAnsi="Times New Roman"/>
          <w:sz w:val="24"/>
          <w:szCs w:val="24"/>
        </w:rPr>
      </w:pPr>
      <w:r w:rsidRPr="00A254ED">
        <w:rPr>
          <w:rFonts w:ascii="Times New Roman" w:eastAsia="Times New Roman" w:hAnsi="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Охранная зона инженерных коммуникаций и объектов</w:t>
      </w:r>
    </w:p>
    <w:p w:rsidR="00686754" w:rsidRPr="00A254ED" w:rsidRDefault="00686754" w:rsidP="00686754">
      <w:pPr>
        <w:pStyle w:val="ae"/>
        <w:spacing w:before="120" w:after="120"/>
        <w:ind w:firstLine="0"/>
        <w:jc w:val="center"/>
        <w:rPr>
          <w:u w:val="single"/>
          <w:lang w:val="ru-RU"/>
        </w:rPr>
      </w:pPr>
      <w:r w:rsidRPr="00A254ED">
        <w:rPr>
          <w:rFonts w:eastAsia="Calibri"/>
          <w:u w:val="single"/>
          <w:lang w:val="ru-RU" w:eastAsia="ru-RU" w:bidi="ar-SA"/>
        </w:rPr>
        <w:t>Охранные зоны объектов газораспределительной сети</w:t>
      </w:r>
    </w:p>
    <w:p w:rsidR="00686754" w:rsidRPr="00A254ED" w:rsidRDefault="00686754" w:rsidP="00686754">
      <w:pPr>
        <w:pStyle w:val="a4"/>
        <w:spacing w:before="120"/>
        <w:ind w:left="567"/>
        <w:jc w:val="both"/>
        <w:rPr>
          <w:b/>
        </w:rPr>
      </w:pPr>
      <w:r w:rsidRPr="00A254ED">
        <w:rPr>
          <w:b/>
        </w:rPr>
        <w:t>1. Регламентирующий документ.</w:t>
      </w:r>
    </w:p>
    <w:p w:rsidR="00686754" w:rsidRPr="00A254ED" w:rsidRDefault="00686754" w:rsidP="00686754">
      <w:pPr>
        <w:spacing w:before="120"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Постановление </w:t>
      </w:r>
      <w:r w:rsidR="008E70B5">
        <w:rPr>
          <w:rFonts w:ascii="Times New Roman" w:eastAsia="Times New Roman" w:hAnsi="Times New Roman"/>
          <w:sz w:val="24"/>
          <w:szCs w:val="24"/>
          <w:lang w:eastAsia="ru-RU"/>
        </w:rPr>
        <w:t>Правительства РФ от 20.11.2000 №</w:t>
      </w:r>
      <w:r w:rsidRPr="00A254ED">
        <w:rPr>
          <w:rFonts w:ascii="Times New Roman" w:eastAsia="Times New Roman" w:hAnsi="Times New Roman"/>
          <w:sz w:val="24"/>
          <w:szCs w:val="24"/>
          <w:lang w:eastAsia="ru-RU"/>
        </w:rPr>
        <w:t xml:space="preserve"> 878 (ред. от 17.05.2016) «Об утверждении Правил охраны газораспределительных сетей».</w:t>
      </w:r>
    </w:p>
    <w:p w:rsidR="00686754" w:rsidRPr="00A254ED" w:rsidRDefault="00686754" w:rsidP="00686754">
      <w:pPr>
        <w:spacing w:before="120"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86754" w:rsidRPr="00A254ED" w:rsidRDefault="00686754" w:rsidP="00686754">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86754" w:rsidRPr="00A254ED" w:rsidRDefault="00686754" w:rsidP="00686754">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t>3. Режим использования территории.</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25" w:history="1">
        <w:r w:rsidRPr="00A254ED">
          <w:rPr>
            <w:rFonts w:ascii="Times New Roman" w:hAnsi="Times New Roman"/>
            <w:bCs/>
            <w:sz w:val="24"/>
            <w:szCs w:val="24"/>
            <w:lang w:eastAsia="ru-RU"/>
          </w:rPr>
          <w:t>пункте 2</w:t>
        </w:r>
      </w:hyperlink>
      <w:r w:rsidR="008E70B5">
        <w:t xml:space="preserve"> </w:t>
      </w:r>
      <w:r w:rsidRPr="00A254ED">
        <w:rPr>
          <w:rFonts w:ascii="Times New Roman" w:eastAsia="Times New Roman" w:hAnsi="Times New Roman"/>
          <w:sz w:val="24"/>
          <w:szCs w:val="24"/>
          <w:lang w:eastAsia="ru-RU"/>
        </w:rPr>
        <w:t>Правил охраны газораспределительных сетей</w:t>
      </w:r>
      <w:r w:rsidR="008E70B5">
        <w:rPr>
          <w:rFonts w:ascii="Times New Roman" w:eastAsia="Times New Roman" w:hAnsi="Times New Roman"/>
          <w:sz w:val="24"/>
          <w:szCs w:val="24"/>
          <w:lang w:eastAsia="ru-RU"/>
        </w:rPr>
        <w:t>:</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а) строить объекты жилищно-гражданского и производственного назначения;</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д) устраивать свалки и склады, разливать растворы кислот, солей, щелочей и других химически активных веществ;</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ж) разводить огонь и размещать источники огня;</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86754" w:rsidRPr="00A254ED" w:rsidRDefault="00686754" w:rsidP="00686754">
      <w:pPr>
        <w:autoSpaceDE w:val="0"/>
        <w:autoSpaceDN w:val="0"/>
        <w:adjustRightInd w:val="0"/>
        <w:spacing w:after="0" w:line="240" w:lineRule="auto"/>
        <w:ind w:firstLine="540"/>
        <w:jc w:val="both"/>
        <w:rPr>
          <w:rFonts w:ascii="Times New Roman" w:hAnsi="Times New Roman"/>
          <w:bCs/>
          <w:sz w:val="24"/>
          <w:szCs w:val="24"/>
          <w:lang w:eastAsia="ru-RU"/>
        </w:rPr>
      </w:pPr>
      <w:r w:rsidRPr="00A254ED">
        <w:rPr>
          <w:rFonts w:ascii="Times New Roman" w:hAnsi="Times New Roman"/>
          <w:bCs/>
          <w:sz w:val="24"/>
          <w:szCs w:val="24"/>
          <w:lang w:eastAsia="ru-RU"/>
        </w:rPr>
        <w:t>л) самовольно подключаться к газораспределительным сетям.</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bookmarkStart w:id="182" w:name="Par12"/>
      <w:bookmarkEnd w:id="182"/>
      <w:r w:rsidRPr="00A254ED">
        <w:rPr>
          <w:rFonts w:ascii="Times New Roman" w:hAnsi="Times New Roman"/>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A254ED">
          <w:rPr>
            <w:rFonts w:ascii="Times New Roman" w:hAnsi="Times New Roman"/>
            <w:sz w:val="24"/>
            <w:szCs w:val="24"/>
            <w:lang w:eastAsia="ru-RU"/>
          </w:rPr>
          <w:t>пункте 3.1</w:t>
        </w:r>
      </w:hyperlink>
      <w:r w:rsidRPr="00A254ED">
        <w:rPr>
          <w:rFonts w:ascii="Times New Roman" w:hAnsi="Times New Roman"/>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86754" w:rsidRPr="00A254ED" w:rsidRDefault="00686754" w:rsidP="00686754">
      <w:pPr>
        <w:autoSpaceDE w:val="0"/>
        <w:autoSpaceDN w:val="0"/>
        <w:adjustRightInd w:val="0"/>
        <w:spacing w:after="0" w:line="240" w:lineRule="auto"/>
        <w:ind w:firstLine="539"/>
        <w:jc w:val="both"/>
        <w:rPr>
          <w:rFonts w:ascii="Times New Roman" w:hAnsi="Times New Roman"/>
          <w:sz w:val="24"/>
          <w:szCs w:val="24"/>
          <w:lang w:eastAsia="ru-RU"/>
        </w:rPr>
      </w:pPr>
      <w:r w:rsidRPr="00A254ED">
        <w:rPr>
          <w:rFonts w:ascii="Times New Roman" w:hAnsi="Times New Roman"/>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A254ED">
          <w:rPr>
            <w:rFonts w:ascii="Times New Roman" w:hAnsi="Times New Roman"/>
            <w:sz w:val="24"/>
            <w:szCs w:val="24"/>
            <w:lang w:eastAsia="ru-RU"/>
          </w:rPr>
          <w:t>пунктами 3.1</w:t>
        </w:r>
      </w:hyperlink>
      <w:r w:rsidRPr="00A254ED">
        <w:rPr>
          <w:rFonts w:ascii="Times New Roman" w:hAnsi="Times New Roman"/>
          <w:sz w:val="24"/>
          <w:szCs w:val="24"/>
          <w:lang w:eastAsia="ru-RU"/>
        </w:rPr>
        <w:t xml:space="preserve"> и </w:t>
      </w:r>
      <w:hyperlink w:anchor="Par12" w:history="1">
        <w:r w:rsidRPr="00A254ED">
          <w:rPr>
            <w:rFonts w:ascii="Times New Roman" w:hAnsi="Times New Roman"/>
            <w:sz w:val="24"/>
            <w:szCs w:val="24"/>
            <w:lang w:eastAsia="ru-RU"/>
          </w:rPr>
          <w:t>3.2.</w:t>
        </w:r>
      </w:hyperlink>
      <w:r w:rsidRPr="00A254ED">
        <w:rPr>
          <w:rFonts w:ascii="Times New Roman" w:hAnsi="Times New Roman"/>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w:t>
      </w:r>
      <w:r w:rsidRPr="00A254ED">
        <w:rPr>
          <w:rFonts w:ascii="Times New Roman" w:hAnsi="Times New Roman"/>
          <w:sz w:val="24"/>
          <w:szCs w:val="24"/>
          <w:lang w:eastAsia="ru-RU"/>
        </w:rPr>
        <w:lastRenderedPageBreak/>
        <w:t>метра, осуществляется на основании письменного разрешения эксплуатационной организации газораспределительных сетей.</w:t>
      </w:r>
    </w:p>
    <w:p w:rsidR="00686754" w:rsidRPr="008E70B5" w:rsidRDefault="00686754" w:rsidP="00686754">
      <w:pPr>
        <w:pStyle w:val="ae"/>
        <w:spacing w:before="120" w:after="120"/>
        <w:ind w:firstLine="0"/>
        <w:jc w:val="center"/>
        <w:rPr>
          <w:rFonts w:eastAsia="Calibri"/>
          <w:b/>
          <w:u w:val="single"/>
          <w:lang w:val="ru-RU" w:eastAsia="ru-RU" w:bidi="ar-SA"/>
        </w:rPr>
      </w:pPr>
      <w:r w:rsidRPr="008E70B5">
        <w:rPr>
          <w:rFonts w:eastAsia="Calibri"/>
          <w:b/>
          <w:u w:val="single"/>
          <w:lang w:val="ru-RU" w:eastAsia="ru-RU" w:bidi="ar-SA"/>
        </w:rPr>
        <w:t>Охранные зоны объектов электросетевого хозяйства</w:t>
      </w:r>
    </w:p>
    <w:p w:rsidR="00686754" w:rsidRPr="00A254ED" w:rsidRDefault="00686754" w:rsidP="00EF6F4E">
      <w:pPr>
        <w:numPr>
          <w:ilvl w:val="1"/>
          <w:numId w:val="3"/>
        </w:numPr>
        <w:spacing w:before="120" w:after="0" w:line="240" w:lineRule="auto"/>
        <w:ind w:left="851" w:hanging="278"/>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Регламентирующий документ.</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Постановление </w:t>
      </w:r>
      <w:r w:rsidR="008E70B5">
        <w:rPr>
          <w:rFonts w:ascii="Times New Roman" w:hAnsi="Times New Roman"/>
          <w:sz w:val="24"/>
          <w:szCs w:val="24"/>
        </w:rPr>
        <w:t>Правительства РФ от 24.02.2009 №</w:t>
      </w:r>
      <w:r w:rsidRPr="00A254ED">
        <w:rPr>
          <w:rFonts w:ascii="Times New Roman" w:hAnsi="Times New Roman"/>
          <w:sz w:val="24"/>
          <w:szCs w:val="24"/>
        </w:rPr>
        <w:t xml:space="preserve"> 160 (ред. от </w:t>
      </w:r>
      <w:r w:rsidR="0079635E" w:rsidRPr="00A254ED">
        <w:rPr>
          <w:rFonts w:ascii="Times New Roman" w:hAnsi="Times New Roman"/>
          <w:sz w:val="24"/>
          <w:szCs w:val="24"/>
        </w:rPr>
        <w:t>18.02.2023</w:t>
      </w:r>
      <w:r w:rsidRPr="00A254ED">
        <w:rPr>
          <w:rFonts w:ascii="Times New Roman" w:hAnsi="Times New Roman"/>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183" w:name="_Toc398890970"/>
      <w:bookmarkStart w:id="184" w:name="_Toc414831594"/>
      <w:bookmarkStart w:id="185" w:name="_Toc452337007"/>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Постановление </w:t>
      </w:r>
      <w:r w:rsidR="008E70B5">
        <w:rPr>
          <w:rFonts w:ascii="Times New Roman" w:eastAsia="Times New Roman" w:hAnsi="Times New Roman"/>
          <w:sz w:val="24"/>
          <w:szCs w:val="24"/>
          <w:lang w:eastAsia="ru-RU"/>
        </w:rPr>
        <w:t>Правительства РФ от 26.08.2013 №</w:t>
      </w:r>
      <w:r w:rsidRPr="00A254ED">
        <w:rPr>
          <w:rFonts w:ascii="Times New Roman" w:eastAsia="Times New Roman" w:hAnsi="Times New Roman"/>
          <w:sz w:val="24"/>
          <w:szCs w:val="24"/>
          <w:lang w:eastAsia="ru-RU"/>
        </w:rPr>
        <w:t xml:space="preserve"> 736 «О некоторых вопросах установления охранных зон объектов электросетевого хозяйства».</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Постановление </w:t>
      </w:r>
      <w:r w:rsidR="008E70B5">
        <w:rPr>
          <w:rFonts w:ascii="Times New Roman" w:eastAsia="Times New Roman" w:hAnsi="Times New Roman"/>
          <w:sz w:val="24"/>
          <w:szCs w:val="24"/>
          <w:lang w:eastAsia="ru-RU"/>
        </w:rPr>
        <w:t>Правительства РФ от 21.12.2018 №</w:t>
      </w:r>
      <w:r w:rsidRPr="00A254ED">
        <w:rPr>
          <w:rFonts w:ascii="Times New Roman" w:eastAsia="Times New Roman" w:hAnsi="Times New Roman"/>
          <w:sz w:val="24"/>
          <w:szCs w:val="24"/>
          <w:lang w:eastAsia="ru-RU"/>
        </w:rPr>
        <w:t xml:space="preserve"> 1622 (ред. от 09.10.2021) «О внесении изменений и признании утратившими силу некоторых актов Правительства Российской Федерации» </w:t>
      </w:r>
      <w:r w:rsidRPr="00A254ED">
        <w:rPr>
          <w:rFonts w:ascii="Times New Roman" w:eastAsia="Times New Roman" w:hAnsi="Times New Roman"/>
          <w:bCs/>
          <w:sz w:val="24"/>
          <w:szCs w:val="24"/>
          <w:lang w:eastAsia="ru-RU"/>
        </w:rPr>
        <w:t>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Охранные зоны устанавливаются для всех объектов электросетевого хозяйства.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86754" w:rsidRPr="00A254ED" w:rsidRDefault="00686754" w:rsidP="00686754">
      <w:pPr>
        <w:autoSpaceDE w:val="0"/>
        <w:autoSpaceDN w:val="0"/>
        <w:adjustRightInd w:val="0"/>
        <w:spacing w:after="0" w:line="240" w:lineRule="auto"/>
        <w:ind w:firstLine="567"/>
        <w:jc w:val="both"/>
        <w:rPr>
          <w:rFonts w:ascii="Times New Roman" w:hAnsi="Times New Roman"/>
          <w:bCs/>
          <w:sz w:val="24"/>
          <w:szCs w:val="24"/>
          <w:lang w:eastAsia="ru-RU"/>
        </w:rPr>
      </w:pPr>
      <w:r w:rsidRPr="00A254ED">
        <w:rPr>
          <w:rFonts w:ascii="Times New Roman" w:hAnsi="Times New Roman"/>
          <w:bCs/>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8E70B5" w:rsidRPr="000C54CB" w:rsidRDefault="008E70B5" w:rsidP="008E70B5">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3. Режим использования территории.</w:t>
      </w:r>
    </w:p>
    <w:p w:rsidR="008E70B5" w:rsidRPr="006C3A4D" w:rsidRDefault="008E70B5" w:rsidP="008E70B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bookmarkStart w:id="186" w:name="Par0"/>
      <w:bookmarkEnd w:id="186"/>
      <w:r w:rsidRPr="006C3A4D">
        <w:rPr>
          <w:rFonts w:ascii="Times New Roman" w:hAnsi="Times New Roman"/>
          <w:color w:val="000000" w:themeColor="text1"/>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г)</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размещать свалки;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д)</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lastRenderedPageBreak/>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2)</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6C3A4D">
          <w:rPr>
            <w:rFonts w:ascii="Times New Roman" w:hAnsi="Times New Roman"/>
            <w:color w:val="000000" w:themeColor="text1"/>
            <w:sz w:val="24"/>
            <w:szCs w:val="24"/>
            <w:lang w:eastAsia="ru-RU"/>
          </w:rPr>
          <w:t>пунктом 1</w:t>
        </w:r>
      </w:hyperlink>
      <w:r w:rsidRPr="006C3A4D">
        <w:rPr>
          <w:rFonts w:ascii="Times New Roman" w:hAnsi="Times New Roman"/>
          <w:color w:val="000000" w:themeColor="text1"/>
          <w:sz w:val="24"/>
          <w:szCs w:val="24"/>
          <w:lang w:eastAsia="ru-RU"/>
        </w:rPr>
        <w:t xml:space="preserve"> части 3 настоящей статьи, запрещается:</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а)</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складировать или размещать хранилища любых, в том числе горюче-смазочных, материалов;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б)</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в)</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г)</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д)</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ж) устанавливать рекламные конструкции.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w:t>
      </w:r>
      <w:r w:rsidRPr="006C3A4D">
        <w:rPr>
          <w:rFonts w:ascii="Times New Roman" w:hAnsi="Times New Roman"/>
          <w:color w:val="000000" w:themeColor="text1"/>
          <w:sz w:val="24"/>
          <w:szCs w:val="24"/>
          <w:lang w:val="en-US" w:eastAsia="ru-RU"/>
        </w:rPr>
        <w:t> </w:t>
      </w:r>
      <w:r w:rsidRPr="006C3A4D">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1,5 метра - от выступающих частей зданий, террас и окон;</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 метра - от глухих стен;</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lastRenderedPageBreak/>
        <w:t>1 метра - от выступающих частей зданий, террас и окон;</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0,2 метра - от глухих стен зданий, сооружений;</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2 метров - при проектном номинальном классе напряжения до 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35 - 110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6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 метров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7,5 метра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 метров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12 метров - при проектном номинальном классе напряжения 750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 метров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7,5 метра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7,5 метра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 метров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8,5 метра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9 метров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9,5 метра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12 метров - при проектном номинальном классе напряжения 750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 метров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 метров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7,5 метра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8,5 метра (11 метров - в границах населенных пунктов)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9,5 метра (15,5 метра - в границах населенных пунктов)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16 метров (23 метров - в границах населенных пунктов) - при проектном номинальном классе напряжения 750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 метров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3 метров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до 35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 метров - при проектном номинальном классе напряжения 110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4,5 метра - при проектном номинальном классе напряжения 150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5 метров - при проектном номинальном классе напряжения 220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6 метров - при проектном номинальном классе напряжения 330 - 400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8 метров - при проектном номинальном классе напряжения 500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12 метров - при проектном номинальном классе напряжения 750 кВ;</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затоплением земель;</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70B5" w:rsidRPr="006C3A4D" w:rsidRDefault="008E70B5" w:rsidP="008E70B5">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6C3A4D">
        <w:rPr>
          <w:rFonts w:ascii="Times New Roman" w:hAnsi="Times New Roman"/>
          <w:color w:val="000000" w:themeColor="text1"/>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86754" w:rsidRPr="00A254ED" w:rsidRDefault="008E70B5" w:rsidP="008E70B5">
      <w:pPr>
        <w:autoSpaceDE w:val="0"/>
        <w:autoSpaceDN w:val="0"/>
        <w:adjustRightInd w:val="0"/>
        <w:spacing w:after="0" w:line="240" w:lineRule="auto"/>
        <w:ind w:firstLine="540"/>
        <w:jc w:val="both"/>
        <w:rPr>
          <w:rFonts w:ascii="Times New Roman" w:hAnsi="Times New Roman"/>
          <w:sz w:val="24"/>
          <w:szCs w:val="24"/>
          <w:lang w:eastAsia="ru-RU"/>
        </w:rPr>
      </w:pPr>
      <w:r w:rsidRPr="006C3A4D">
        <w:rPr>
          <w:rFonts w:ascii="Times New Roman" w:hAnsi="Times New Roman"/>
          <w:color w:val="000000" w:themeColor="text1"/>
          <w:sz w:val="24"/>
          <w:szCs w:val="24"/>
          <w:lang w:eastAsia="ru-RU"/>
        </w:rPr>
        <w:t>з) посадка и вырубка деревьев и кустарников.</w:t>
      </w:r>
    </w:p>
    <w:p w:rsidR="00686754" w:rsidRPr="008E70B5" w:rsidRDefault="00686754" w:rsidP="00686754">
      <w:pPr>
        <w:pStyle w:val="ae"/>
        <w:spacing w:before="120" w:after="120"/>
        <w:ind w:firstLine="0"/>
        <w:jc w:val="center"/>
        <w:rPr>
          <w:rFonts w:eastAsia="Calibri"/>
          <w:b/>
          <w:u w:val="single"/>
          <w:lang w:val="ru-RU" w:eastAsia="ru-RU" w:bidi="ar-SA"/>
        </w:rPr>
      </w:pPr>
      <w:bookmarkStart w:id="187" w:name="_Toc122348734"/>
      <w:bookmarkStart w:id="188" w:name="_Toc122349050"/>
      <w:bookmarkStart w:id="189" w:name="_Toc130989483"/>
      <w:r w:rsidRPr="008E70B5">
        <w:rPr>
          <w:rFonts w:eastAsia="Calibri"/>
          <w:b/>
          <w:u w:val="single"/>
          <w:lang w:val="ru-RU" w:eastAsia="ru-RU" w:bidi="ar-SA"/>
        </w:rPr>
        <w:t>Охранные зоны объектов связи</w:t>
      </w:r>
      <w:bookmarkEnd w:id="183"/>
      <w:bookmarkEnd w:id="184"/>
      <w:bookmarkEnd w:id="185"/>
      <w:bookmarkEnd w:id="187"/>
      <w:bookmarkEnd w:id="188"/>
      <w:bookmarkEnd w:id="189"/>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A254ED">
          <w:rPr>
            <w:rFonts w:ascii="Times New Roman" w:eastAsia="Times New Roman" w:hAnsi="Times New Roman"/>
            <w:sz w:val="24"/>
            <w:szCs w:val="24"/>
            <w:lang w:eastAsia="ru-RU"/>
          </w:rPr>
          <w:t>1995 г</w:t>
        </w:r>
      </w:smartTag>
      <w:r w:rsidRPr="00A254ED">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2. Порядок установления и размеры.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На трассах кабельных и воздушных линий связи и линий радиофикации:</w:t>
      </w:r>
    </w:p>
    <w:p w:rsidR="00686754" w:rsidRPr="00A254ED" w:rsidRDefault="00686754" w:rsidP="00686754">
      <w:pPr>
        <w:autoSpaceDE w:val="0"/>
        <w:autoSpaceDN w:val="0"/>
        <w:adjustRightInd w:val="0"/>
        <w:spacing w:after="0" w:line="240" w:lineRule="auto"/>
        <w:ind w:firstLine="540"/>
        <w:jc w:val="both"/>
        <w:rPr>
          <w:rFonts w:ascii="Times New Roman" w:hAnsi="Times New Roman"/>
          <w:sz w:val="24"/>
          <w:szCs w:val="24"/>
          <w:lang w:eastAsia="ru-RU"/>
        </w:rPr>
      </w:pPr>
      <w:r w:rsidRPr="00A254ED">
        <w:rPr>
          <w:rFonts w:ascii="Times New Roman" w:hAnsi="Times New Roman"/>
          <w:sz w:val="24"/>
          <w:szCs w:val="24"/>
          <w:lang w:eastAsia="ru-RU"/>
        </w:rPr>
        <w:t>а) устанавливаются охранные зоны с особыми условиями использования:</w:t>
      </w:r>
    </w:p>
    <w:p w:rsidR="00686754" w:rsidRPr="00A254ED" w:rsidRDefault="00686754" w:rsidP="00686754">
      <w:pPr>
        <w:autoSpaceDE w:val="0"/>
        <w:autoSpaceDN w:val="0"/>
        <w:adjustRightInd w:val="0"/>
        <w:spacing w:after="0" w:line="240" w:lineRule="auto"/>
        <w:ind w:firstLine="540"/>
        <w:jc w:val="both"/>
        <w:rPr>
          <w:rFonts w:ascii="Times New Roman" w:hAnsi="Times New Roman"/>
          <w:sz w:val="24"/>
          <w:szCs w:val="24"/>
          <w:lang w:eastAsia="ru-RU"/>
        </w:rPr>
      </w:pPr>
      <w:r w:rsidRPr="00A254ED">
        <w:rPr>
          <w:rFonts w:ascii="Times New Roman" w:hAnsi="Times New Roman"/>
          <w:sz w:val="24"/>
          <w:szCs w:val="24"/>
          <w:lang w:eastAsia="ru-RU"/>
        </w:rPr>
        <w:t>-</w:t>
      </w:r>
      <w:r w:rsidRPr="00A254ED">
        <w:rPr>
          <w:rFonts w:ascii="Times New Roman" w:hAnsi="Times New Roman"/>
          <w:sz w:val="24"/>
          <w:szCs w:val="24"/>
          <w:lang w:val="en-US" w:eastAsia="ru-RU"/>
        </w:rPr>
        <w:t> </w:t>
      </w:r>
      <w:r w:rsidRPr="00A254ED">
        <w:rPr>
          <w:rFonts w:ascii="Times New Roman" w:hAnsi="Times New Roman"/>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86754" w:rsidRPr="00A254ED" w:rsidRDefault="00686754" w:rsidP="00686754">
      <w:pPr>
        <w:autoSpaceDE w:val="0"/>
        <w:autoSpaceDN w:val="0"/>
        <w:adjustRightInd w:val="0"/>
        <w:spacing w:after="0" w:line="240" w:lineRule="auto"/>
        <w:ind w:firstLine="540"/>
        <w:jc w:val="both"/>
        <w:rPr>
          <w:rFonts w:ascii="Times New Roman" w:hAnsi="Times New Roman"/>
          <w:sz w:val="24"/>
          <w:szCs w:val="24"/>
          <w:lang w:eastAsia="ru-RU"/>
        </w:rPr>
      </w:pPr>
      <w:r w:rsidRPr="00A254ED">
        <w:rPr>
          <w:rFonts w:ascii="Times New Roman" w:hAnsi="Times New Roman"/>
          <w:sz w:val="24"/>
          <w:szCs w:val="24"/>
          <w:lang w:eastAsia="ru-RU"/>
        </w:rPr>
        <w:t>-</w:t>
      </w:r>
      <w:r w:rsidRPr="00A254ED">
        <w:rPr>
          <w:rFonts w:ascii="Times New Roman" w:hAnsi="Times New Roman"/>
          <w:sz w:val="24"/>
          <w:szCs w:val="24"/>
          <w:lang w:val="en-US" w:eastAsia="ru-RU"/>
        </w:rPr>
        <w:t> </w:t>
      </w:r>
      <w:r w:rsidRPr="00A254ED">
        <w:rPr>
          <w:rFonts w:ascii="Times New Roman" w:hAnsi="Times New Roman"/>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86754" w:rsidRPr="00A254ED" w:rsidRDefault="00686754" w:rsidP="00686754">
      <w:pPr>
        <w:autoSpaceDE w:val="0"/>
        <w:autoSpaceDN w:val="0"/>
        <w:adjustRightInd w:val="0"/>
        <w:spacing w:after="0" w:line="240" w:lineRule="auto"/>
        <w:ind w:firstLine="540"/>
        <w:jc w:val="both"/>
        <w:rPr>
          <w:rFonts w:ascii="Times New Roman" w:hAnsi="Times New Roman"/>
          <w:sz w:val="24"/>
          <w:szCs w:val="24"/>
          <w:lang w:eastAsia="ru-RU"/>
        </w:rPr>
      </w:pPr>
      <w:r w:rsidRPr="00A254ED">
        <w:rPr>
          <w:rFonts w:ascii="Times New Roman" w:hAnsi="Times New Roman"/>
          <w:sz w:val="24"/>
          <w:szCs w:val="24"/>
          <w:lang w:eastAsia="ru-RU"/>
        </w:rPr>
        <w:t>-</w:t>
      </w:r>
      <w:r w:rsidRPr="00A254ED">
        <w:rPr>
          <w:rFonts w:ascii="Times New Roman" w:hAnsi="Times New Roman"/>
          <w:sz w:val="24"/>
          <w:szCs w:val="24"/>
          <w:lang w:val="en-US" w:eastAsia="ru-RU"/>
        </w:rPr>
        <w:t> </w:t>
      </w:r>
      <w:r w:rsidRPr="00A254ED">
        <w:rPr>
          <w:rFonts w:ascii="Times New Roman" w:hAnsi="Times New Roman"/>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86754" w:rsidRPr="00A254ED" w:rsidRDefault="00686754" w:rsidP="00686754">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lastRenderedPageBreak/>
        <w:t>3. Режим использования территории.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ж) производить защиту подземных коммуникаций от коррозии без учета проходящих подземных кабельных линий связи.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 огораживать трассы линий связи, препятствуя свободному доступу к ним технического персонала;</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86754" w:rsidRPr="008E70B5" w:rsidRDefault="00686754" w:rsidP="00686754">
      <w:pPr>
        <w:pStyle w:val="ae"/>
        <w:spacing w:before="120" w:after="120"/>
        <w:ind w:firstLine="0"/>
        <w:jc w:val="center"/>
        <w:rPr>
          <w:rFonts w:eastAsia="Calibri"/>
          <w:b/>
          <w:u w:val="single"/>
          <w:lang w:val="ru-RU" w:eastAsia="ru-RU" w:bidi="ar-SA"/>
        </w:rPr>
      </w:pPr>
      <w:r w:rsidRPr="008E70B5">
        <w:rPr>
          <w:rFonts w:eastAsia="Calibri"/>
          <w:b/>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686754" w:rsidRPr="00A254ED" w:rsidRDefault="00686754" w:rsidP="00EF6F4E">
      <w:pPr>
        <w:numPr>
          <w:ilvl w:val="1"/>
          <w:numId w:val="4"/>
        </w:numPr>
        <w:spacing w:before="120" w:after="0" w:line="240" w:lineRule="auto"/>
        <w:ind w:left="1134"/>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Регламентирующий документ.</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A254ED" w:rsidRDefault="00686754" w:rsidP="00686754">
      <w:pPr>
        <w:spacing w:after="0" w:line="240" w:lineRule="auto"/>
        <w:ind w:firstLine="709"/>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A254ED">
        <w:rPr>
          <w:rFonts w:ascii="Times New Roman" w:eastAsia="Times New Roman" w:hAnsi="Times New Roman"/>
          <w:bCs/>
          <w:sz w:val="24"/>
          <w:szCs w:val="24"/>
          <w:lang w:eastAsia="ru-RU"/>
        </w:rPr>
        <w:t>и другими нормативно-правовыми актами</w:t>
      </w:r>
      <w:r w:rsidRPr="00A254ED">
        <w:rPr>
          <w:rFonts w:ascii="Times New Roman" w:eastAsia="Times New Roman" w:hAnsi="Times New Roman"/>
          <w:sz w:val="24"/>
          <w:szCs w:val="24"/>
          <w:lang w:eastAsia="ru-RU"/>
        </w:rPr>
        <w:t>.</w:t>
      </w:r>
    </w:p>
    <w:p w:rsidR="00686754" w:rsidRPr="00A254ED" w:rsidRDefault="00686754" w:rsidP="00EF6F4E">
      <w:pPr>
        <w:numPr>
          <w:ilvl w:val="1"/>
          <w:numId w:val="4"/>
        </w:numPr>
        <w:spacing w:before="120" w:after="0" w:line="240" w:lineRule="auto"/>
        <w:ind w:left="1134"/>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Порядок установления и режим использования территории.</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26" w:anchor="i361832" w:tooltip="Таблица 15" w:history="1">
        <w:r w:rsidRPr="00A254ED">
          <w:rPr>
            <w:rFonts w:ascii="Times New Roman" w:eastAsia="Times New Roman" w:hAnsi="Times New Roman"/>
            <w:bCs/>
            <w:sz w:val="24"/>
            <w:szCs w:val="24"/>
            <w:lang w:eastAsia="ru-RU"/>
          </w:rPr>
          <w:t>12.5</w:t>
        </w:r>
      </w:hyperlink>
      <w:r w:rsidRPr="00A254ED">
        <w:rPr>
          <w:rFonts w:ascii="Times New Roman" w:eastAsia="Times New Roman" w:hAnsi="Times New Roman"/>
          <w:bCs/>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27" w:tooltip="Газораспределительные системы" w:history="1">
        <w:r w:rsidRPr="00A254ED">
          <w:rPr>
            <w:rFonts w:ascii="Times New Roman" w:eastAsia="Times New Roman" w:hAnsi="Times New Roman"/>
            <w:bCs/>
            <w:sz w:val="24"/>
            <w:szCs w:val="24"/>
            <w:lang w:eastAsia="ru-RU"/>
          </w:rPr>
          <w:t>СП 62.13330</w:t>
        </w:r>
      </w:hyperlink>
      <w:r w:rsidRPr="00A254ED">
        <w:rPr>
          <w:rFonts w:ascii="Times New Roman" w:eastAsia="Times New Roman" w:hAnsi="Times New Roman"/>
          <w:bCs/>
          <w:sz w:val="24"/>
          <w:szCs w:val="24"/>
          <w:lang w:eastAsia="ru-RU"/>
        </w:rPr>
        <w:t>.</w:t>
      </w:r>
    </w:p>
    <w:p w:rsidR="00686754" w:rsidRPr="00A254ED" w:rsidRDefault="00686754" w:rsidP="00686754">
      <w:pPr>
        <w:autoSpaceDE w:val="0"/>
        <w:autoSpaceDN w:val="0"/>
        <w:adjustRightInd w:val="0"/>
        <w:spacing w:after="0" w:line="240" w:lineRule="auto"/>
        <w:ind w:firstLine="709"/>
        <w:jc w:val="both"/>
        <w:rPr>
          <w:rFonts w:ascii="Times New Roman" w:hAnsi="Times New Roman"/>
          <w:sz w:val="24"/>
          <w:szCs w:val="24"/>
          <w:lang w:eastAsia="ru-RU"/>
        </w:rPr>
      </w:pPr>
      <w:r w:rsidRPr="00A254ED">
        <w:rPr>
          <w:rFonts w:ascii="Times New Roman" w:hAnsi="Times New Roman"/>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28" w:history="1">
        <w:r w:rsidRPr="00A254ED">
          <w:rPr>
            <w:rFonts w:ascii="Times New Roman" w:hAnsi="Times New Roman"/>
            <w:sz w:val="24"/>
            <w:szCs w:val="24"/>
            <w:lang w:eastAsia="ru-RU"/>
          </w:rPr>
          <w:t>таблице 12.6</w:t>
        </w:r>
      </w:hyperlink>
      <w:r w:rsidR="004F5F61" w:rsidRPr="00A254ED">
        <w:rPr>
          <w:rFonts w:ascii="Times New Roman" w:hAnsi="Times New Roman"/>
          <w:sz w:val="24"/>
          <w:szCs w:val="24"/>
          <w:lang w:eastAsia="ru-RU"/>
        </w:rPr>
        <w:t xml:space="preserve"> </w:t>
      </w:r>
      <w:r w:rsidRPr="00A254ED">
        <w:rPr>
          <w:rFonts w:ascii="Times New Roman" w:eastAsia="Times New Roman" w:hAnsi="Times New Roman"/>
          <w:bCs/>
          <w:sz w:val="24"/>
          <w:szCs w:val="24"/>
          <w:lang w:eastAsia="ru-RU"/>
        </w:rPr>
        <w:t>СП 42.13330.2016</w:t>
      </w:r>
      <w:r w:rsidRPr="00A254ED">
        <w:rPr>
          <w:rFonts w:ascii="Times New Roman" w:hAnsi="Times New Roman"/>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29" w:history="1">
        <w:r w:rsidRPr="00A254ED">
          <w:rPr>
            <w:rFonts w:ascii="Times New Roman" w:hAnsi="Times New Roman"/>
            <w:sz w:val="24"/>
            <w:szCs w:val="24"/>
            <w:lang w:eastAsia="ru-RU"/>
          </w:rPr>
          <w:t>СП 62.13330</w:t>
        </w:r>
      </w:hyperlink>
      <w:r w:rsidRPr="00A254ED">
        <w:rPr>
          <w:rFonts w:ascii="Times New Roman" w:hAnsi="Times New Roman"/>
          <w:sz w:val="24"/>
          <w:szCs w:val="24"/>
          <w:lang w:eastAsia="ru-RU"/>
        </w:rPr>
        <w:t>.</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Зона санитарной охраны источников водоснабжения I пояса</w:t>
      </w:r>
    </w:p>
    <w:p w:rsidR="00686754" w:rsidRPr="00A254ED" w:rsidRDefault="00686754" w:rsidP="00686754">
      <w:pPr>
        <w:spacing w:before="120" w:after="0" w:line="240" w:lineRule="auto"/>
        <w:ind w:firstLine="709"/>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 Регламентирующий документ.</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Водный кодекс Российской Федерации от 3 июня 2006 года №74-ФЗ;</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Федеральный закон от 30.03.99 № 52-ФЗ «О санитарно-эпидемиологическом благополучии населения»;</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СанПиН 2.1.5.980-00 «Гигиенические требования к охране поверхностных вод»;</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СанПиН 2.1.2.1059-01 «Гигиенические требования к охране подземных вод от загрязнения»;</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686754" w:rsidRPr="00A254ED" w:rsidRDefault="00686754" w:rsidP="00686754">
      <w:pPr>
        <w:spacing w:before="120" w:after="0" w:line="240" w:lineRule="auto"/>
        <w:ind w:firstLine="709"/>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2. Порядок установления и режим использования территории.</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w:t>
      </w:r>
      <w:r w:rsidRPr="00A254ED">
        <w:rPr>
          <w:rFonts w:ascii="Times New Roman" w:eastAsia="Times New Roman" w:hAnsi="Times New Roman"/>
          <w:bCs/>
          <w:sz w:val="24"/>
          <w:szCs w:val="24"/>
          <w:lang w:eastAsia="ru-RU"/>
        </w:rPr>
        <w:lastRenderedPageBreak/>
        <w:t>станции очистных сооружений, расположенные за пределами первого пояса ЗСО с учетом санитарного режима на территории второго пояса.</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На территории первого пояса зоны санитарной охраны запрещается:</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проведение авиационно-химических работ;</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применение химических средств борьбы с вредителями, болезнями растений и сорняками;</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 складирование навоза и мусора;</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w:t>
      </w:r>
      <w:r w:rsidRPr="00A254ED">
        <w:rPr>
          <w:rFonts w:ascii="Times New Roman" w:eastAsia="Times New Roman" w:hAnsi="Times New Roman"/>
          <w:bCs/>
          <w:sz w:val="24"/>
          <w:szCs w:val="24"/>
          <w:lang w:val="en-US" w:eastAsia="ru-RU"/>
        </w:rPr>
        <w:t> </w:t>
      </w:r>
      <w:r w:rsidRPr="00A254ED">
        <w:rPr>
          <w:rFonts w:ascii="Times New Roman" w:eastAsia="Times New Roman" w:hAnsi="Times New Roman"/>
          <w:bCs/>
          <w:sz w:val="24"/>
          <w:szCs w:val="24"/>
          <w:lang w:eastAsia="ru-RU"/>
        </w:rPr>
        <w:t>заправка топливом, мойка и ремонт автомобилей, тракторов и других машин, и механизмов;</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w:t>
      </w:r>
      <w:r w:rsidRPr="00A254ED">
        <w:rPr>
          <w:rFonts w:ascii="Times New Roman" w:eastAsia="Times New Roman" w:hAnsi="Times New Roman"/>
          <w:bCs/>
          <w:sz w:val="24"/>
          <w:szCs w:val="24"/>
          <w:lang w:val="en-US" w:eastAsia="ru-RU"/>
        </w:rPr>
        <w:t> </w:t>
      </w:r>
      <w:r w:rsidRPr="00A254ED">
        <w:rPr>
          <w:rFonts w:ascii="Times New Roman" w:eastAsia="Times New Roman" w:hAnsi="Times New Roman"/>
          <w:bCs/>
          <w:sz w:val="24"/>
          <w:szCs w:val="24"/>
          <w:lang w:eastAsia="ru-RU"/>
        </w:rPr>
        <w:t>размещение стоянок транспортных средств;</w:t>
      </w:r>
    </w:p>
    <w:p w:rsidR="00686754" w:rsidRPr="00A254ED" w:rsidRDefault="00686754" w:rsidP="00686754">
      <w:pPr>
        <w:spacing w:after="0" w:line="240" w:lineRule="auto"/>
        <w:ind w:firstLine="709"/>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w:t>
      </w:r>
      <w:r w:rsidRPr="00A254ED">
        <w:rPr>
          <w:rFonts w:ascii="Times New Roman" w:eastAsia="Times New Roman" w:hAnsi="Times New Roman"/>
          <w:bCs/>
          <w:sz w:val="24"/>
          <w:szCs w:val="24"/>
          <w:lang w:val="en-US" w:eastAsia="ru-RU"/>
        </w:rPr>
        <w:t> </w:t>
      </w:r>
      <w:r w:rsidRPr="00A254ED">
        <w:rPr>
          <w:rFonts w:ascii="Times New Roman" w:eastAsia="Times New Roman" w:hAnsi="Times New Roman"/>
          <w:bCs/>
          <w:sz w:val="24"/>
          <w:szCs w:val="24"/>
          <w:lang w:eastAsia="ru-RU"/>
        </w:rPr>
        <w:t>проведение рубок лесных насаждений.</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Придорожные полосы автомобильных дорог</w:t>
      </w:r>
    </w:p>
    <w:p w:rsidR="00686754" w:rsidRPr="00A254ED" w:rsidRDefault="00686754" w:rsidP="00EF6F4E">
      <w:pPr>
        <w:numPr>
          <w:ilvl w:val="0"/>
          <w:numId w:val="5"/>
        </w:numPr>
        <w:spacing w:before="120" w:after="0" w:line="240" w:lineRule="auto"/>
        <w:ind w:left="99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Регламентирующий документ.</w:t>
      </w:r>
    </w:p>
    <w:p w:rsidR="00686754" w:rsidRPr="00A254ED" w:rsidRDefault="00686754" w:rsidP="00686754">
      <w:pPr>
        <w:spacing w:before="120" w:after="0" w:line="240" w:lineRule="auto"/>
        <w:ind w:firstLine="567"/>
        <w:jc w:val="both"/>
        <w:rPr>
          <w:rFonts w:ascii="Times New Roman" w:eastAsia="Times New Roman" w:hAnsi="Times New Roman"/>
          <w:bCs/>
          <w:sz w:val="24"/>
          <w:szCs w:val="24"/>
          <w:lang w:eastAsia="ru-RU"/>
        </w:rPr>
      </w:pPr>
      <w:r w:rsidRPr="00A254ED">
        <w:rPr>
          <w:rFonts w:ascii="Times New Roman" w:eastAsia="Times New Roman" w:hAnsi="Times New Roman"/>
          <w:bCs/>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686754" w:rsidRPr="00A254ED" w:rsidRDefault="00686754" w:rsidP="00EF6F4E">
      <w:pPr>
        <w:numPr>
          <w:ilvl w:val="0"/>
          <w:numId w:val="5"/>
        </w:numPr>
        <w:spacing w:before="120" w:after="0" w:line="240" w:lineRule="auto"/>
        <w:ind w:left="993"/>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Порядок установления и размеры.</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двадцати пяти метров - для автомобильных дорог пятой категории;</w:t>
      </w:r>
    </w:p>
    <w:p w:rsidR="00686754" w:rsidRPr="00A254ED" w:rsidRDefault="00686754" w:rsidP="00686754">
      <w:pPr>
        <w:autoSpaceDE w:val="0"/>
        <w:autoSpaceDN w:val="0"/>
        <w:adjustRightInd w:val="0"/>
        <w:spacing w:after="0" w:line="240" w:lineRule="auto"/>
        <w:ind w:firstLine="540"/>
        <w:jc w:val="both"/>
        <w:rPr>
          <w:rFonts w:ascii="Times New Roman" w:eastAsiaTheme="minorHAnsi" w:hAnsi="Times New Roman"/>
          <w:sz w:val="24"/>
          <w:szCs w:val="24"/>
        </w:rPr>
      </w:pPr>
      <w:r w:rsidRPr="00A254ED">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86754" w:rsidRPr="00A254ED" w:rsidRDefault="00686754" w:rsidP="00686754">
      <w:pPr>
        <w:autoSpaceDE w:val="0"/>
        <w:autoSpaceDN w:val="0"/>
        <w:adjustRightInd w:val="0"/>
        <w:spacing w:after="0" w:line="240" w:lineRule="auto"/>
        <w:ind w:firstLine="540"/>
        <w:jc w:val="both"/>
        <w:rPr>
          <w:rFonts w:ascii="Times New Roman" w:eastAsiaTheme="minorHAnsi" w:hAnsi="Times New Roman"/>
          <w:sz w:val="24"/>
          <w:szCs w:val="24"/>
        </w:rPr>
      </w:pPr>
      <w:r w:rsidRPr="00A254ED">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86754" w:rsidRPr="00A254ED" w:rsidRDefault="00686754" w:rsidP="00EF6F4E">
      <w:pPr>
        <w:numPr>
          <w:ilvl w:val="0"/>
          <w:numId w:val="5"/>
        </w:numPr>
        <w:spacing w:before="120" w:after="0" w:line="240" w:lineRule="auto"/>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Режим использования территории.</w:t>
      </w:r>
    </w:p>
    <w:p w:rsidR="00686754" w:rsidRPr="00A254ED" w:rsidRDefault="00686754" w:rsidP="00686754">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A254ED">
        <w:rPr>
          <w:rFonts w:ascii="Times New Roman" w:eastAsia="Times New Roman" w:hAnsi="Times New Roman"/>
          <w:sz w:val="24"/>
          <w:szCs w:val="24"/>
          <w:lang w:eastAsia="ru-RU"/>
        </w:rPr>
        <w:lastRenderedPageBreak/>
        <w:t>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86754" w:rsidRPr="00A254ED" w:rsidRDefault="00686754" w:rsidP="00686754">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A254ED">
        <w:rPr>
          <w:rFonts w:ascii="Times New Roman" w:eastAsia="Times New Roman" w:hAnsi="Times New Roman"/>
          <w:sz w:val="24"/>
          <w:szCs w:val="24"/>
          <w:lang w:eastAsia="ru-RU"/>
        </w:rPr>
        <w:t xml:space="preserve">Федеральный закон от 8.11.2007 г. № 257-ФЗ </w:t>
      </w:r>
      <w:r w:rsidRPr="00A254ED">
        <w:rPr>
          <w:rFonts w:ascii="Times New Roman" w:hAnsi="Times New Roman"/>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30" w:history="1">
        <w:r w:rsidRPr="00A254ED">
          <w:rPr>
            <w:rFonts w:ascii="Times New Roman" w:hAnsi="Times New Roman"/>
            <w:sz w:val="24"/>
            <w:szCs w:val="24"/>
            <w:lang w:eastAsia="ru-RU"/>
          </w:rPr>
          <w:t>органа</w:t>
        </w:r>
      </w:hyperlink>
      <w:r w:rsidRPr="00A254ED">
        <w:rPr>
          <w:rFonts w:ascii="Times New Roman" w:hAnsi="Times New Roman"/>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1" w:history="1">
        <w:r w:rsidRPr="00A254ED">
          <w:rPr>
            <w:rFonts w:ascii="Times New Roman" w:hAnsi="Times New Roman"/>
            <w:sz w:val="24"/>
            <w:szCs w:val="24"/>
            <w:lang w:eastAsia="ru-RU"/>
          </w:rPr>
          <w:t>Порядок</w:t>
        </w:r>
      </w:hyperlink>
      <w:r w:rsidRPr="00A254ED">
        <w:rPr>
          <w:rFonts w:ascii="Times New Roman" w:hAnsi="Times New Roman"/>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Зоны затопления и подтопления</w:t>
      </w:r>
    </w:p>
    <w:p w:rsidR="00686754" w:rsidRPr="00A254ED" w:rsidRDefault="00686754" w:rsidP="00686754">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1.</w:t>
      </w:r>
      <w:r w:rsidRPr="00A254ED">
        <w:rPr>
          <w:rFonts w:ascii="Times New Roman" w:hAnsi="Times New Roman"/>
          <w:b/>
          <w:sz w:val="24"/>
          <w:szCs w:val="24"/>
          <w:lang w:val="en-US"/>
        </w:rPr>
        <w:t> </w:t>
      </w:r>
      <w:r w:rsidRPr="00A254ED">
        <w:rPr>
          <w:rFonts w:ascii="Times New Roman" w:hAnsi="Times New Roman"/>
          <w:b/>
          <w:sz w:val="24"/>
          <w:szCs w:val="24"/>
        </w:rPr>
        <w:t>Регламентирующий документ.</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«Водный кодекс Российской Федерации» от 03.06.2006г № 74-ФЗ, ст. 67.1.</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СП 104.13330.2012 «СНиП 2.06.15-85 Инженерная защита территорий от затопления и подтопления».</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СП 58.13330.2010 «СНиП 33-01-2003 Гидротехнические сооружения. Основные положения».</w:t>
      </w:r>
    </w:p>
    <w:p w:rsidR="00686754" w:rsidRPr="00A254ED" w:rsidRDefault="00686754" w:rsidP="00686754">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2.</w:t>
      </w:r>
      <w:r w:rsidRPr="00A254ED">
        <w:rPr>
          <w:rFonts w:ascii="Times New Roman" w:hAnsi="Times New Roman"/>
          <w:b/>
          <w:sz w:val="24"/>
          <w:szCs w:val="24"/>
          <w:lang w:val="en-US"/>
        </w:rPr>
        <w:t> </w:t>
      </w:r>
      <w:r w:rsidRPr="00A254ED">
        <w:rPr>
          <w:rFonts w:ascii="Times New Roman" w:hAnsi="Times New Roman"/>
          <w:b/>
          <w:sz w:val="24"/>
          <w:szCs w:val="24"/>
        </w:rPr>
        <w:t>Порядок установления и размеры.</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1. Зоны затопления определяются в отношении: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а) территорий, которые прилегают к не зарегулированным водотокам, затапливаемых при половодьях и паводках однопроцентной обеспеченности </w:t>
      </w:r>
      <w:r w:rsidRPr="00A254ED">
        <w:rPr>
          <w:rFonts w:ascii="Times New Roman" w:hAnsi="Times New Roman"/>
          <w:sz w:val="24"/>
          <w:szCs w:val="24"/>
        </w:rPr>
        <w:lastRenderedPageBreak/>
        <w:t>(повторяемость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границах зон подтопления определяются:</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а) территории сильного подтопления - при глубине залегания грунтовых вод менее 0,3 метра;</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территории слабого подтопления - при глубине залегания грунтовых вод от 2 до 3 метров.</w:t>
      </w:r>
    </w:p>
    <w:p w:rsidR="00686754" w:rsidRPr="00A254ED" w:rsidRDefault="00686754" w:rsidP="00686754">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3. Режим использования территории.</w:t>
      </w:r>
    </w:p>
    <w:p w:rsidR="00C15C77" w:rsidRPr="00A254ED" w:rsidRDefault="00C15C77" w:rsidP="00C15C77">
      <w:pPr>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В настоящее время на территории сельского поселения границы зон затопления (подтопления) в установленном порядке определены для реки Суходрев: </w:t>
      </w:r>
    </w:p>
    <w:p w:rsidR="00C15C77" w:rsidRPr="00A254ED" w:rsidRDefault="00C15C77" w:rsidP="00C15C77">
      <w:pPr>
        <w:spacing w:after="0" w:line="240" w:lineRule="auto"/>
        <w:ind w:firstLine="567"/>
        <w:jc w:val="both"/>
        <w:rPr>
          <w:rFonts w:ascii="Times New Roman" w:hAnsi="Times New Roman"/>
          <w:sz w:val="24"/>
          <w:szCs w:val="24"/>
        </w:rPr>
      </w:pPr>
      <w:r w:rsidRPr="00A254ED">
        <w:rPr>
          <w:rFonts w:ascii="Times New Roman" w:hAnsi="Times New Roman"/>
          <w:sz w:val="24"/>
          <w:szCs w:val="24"/>
        </w:rPr>
        <w:t>- граница зоны затопления реки Суходрев, реестровый номер 40:00-6.600;</w:t>
      </w:r>
    </w:p>
    <w:p w:rsidR="00C15C77" w:rsidRPr="00A254ED" w:rsidRDefault="00C15C77" w:rsidP="00C15C77">
      <w:pPr>
        <w:spacing w:after="0" w:line="240" w:lineRule="auto"/>
        <w:ind w:firstLine="567"/>
        <w:jc w:val="both"/>
        <w:rPr>
          <w:rFonts w:ascii="Times New Roman" w:hAnsi="Times New Roman"/>
          <w:sz w:val="24"/>
          <w:szCs w:val="24"/>
        </w:rPr>
      </w:pPr>
      <w:r w:rsidRPr="00A254ED">
        <w:rPr>
          <w:rFonts w:ascii="Times New Roman" w:hAnsi="Times New Roman"/>
          <w:sz w:val="24"/>
          <w:szCs w:val="24"/>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C15C77" w:rsidRPr="00A254ED" w:rsidRDefault="00C15C77" w:rsidP="00C15C77">
      <w:pPr>
        <w:spacing w:after="0" w:line="240" w:lineRule="auto"/>
        <w:ind w:firstLine="567"/>
        <w:jc w:val="both"/>
        <w:rPr>
          <w:rFonts w:ascii="Times New Roman" w:hAnsi="Times New Roman"/>
          <w:sz w:val="24"/>
          <w:szCs w:val="24"/>
        </w:rPr>
      </w:pPr>
      <w:r w:rsidRPr="00A254ED">
        <w:rPr>
          <w:rFonts w:ascii="Times New Roman" w:hAnsi="Times New Roman"/>
          <w:sz w:val="24"/>
          <w:szCs w:val="24"/>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C15C77" w:rsidRPr="00A254ED" w:rsidRDefault="00C15C77" w:rsidP="00C15C77">
      <w:pPr>
        <w:spacing w:after="0" w:line="240" w:lineRule="auto"/>
        <w:ind w:firstLine="567"/>
        <w:jc w:val="both"/>
        <w:rPr>
          <w:rFonts w:ascii="Times New Roman" w:hAnsi="Times New Roman"/>
          <w:sz w:val="24"/>
          <w:szCs w:val="24"/>
        </w:rPr>
      </w:pPr>
      <w:r w:rsidRPr="00A254ED">
        <w:rPr>
          <w:rFonts w:ascii="Times New Roman" w:hAnsi="Times New Roman"/>
          <w:sz w:val="24"/>
          <w:szCs w:val="24"/>
        </w:rPr>
        <w:t>Границы зон затопления и подтопления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границах зон затопления, подтопления запрещаются:</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1) использование сточных вод в целях регулирования плодородия почв;</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3) осуществление авиационных мер по борьбе с вредными организмами.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lastRenderedPageBreak/>
        <w:t>Собственник водного объекта обязан осуществлять меры по предотвращению негативного воздействия вод и ликвидации его последствий.</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686754" w:rsidRPr="00A254ED" w:rsidRDefault="00686754" w:rsidP="0068675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Площади залегания полезных ископаемых</w:t>
      </w:r>
    </w:p>
    <w:p w:rsidR="00686754" w:rsidRPr="00A254ED" w:rsidRDefault="00686754" w:rsidP="00686754">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1.</w:t>
      </w:r>
      <w:r w:rsidRPr="00A254ED">
        <w:rPr>
          <w:rFonts w:ascii="Times New Roman" w:hAnsi="Times New Roman"/>
          <w:b/>
          <w:sz w:val="24"/>
          <w:szCs w:val="24"/>
          <w:lang w:val="en-US"/>
        </w:rPr>
        <w:t> </w:t>
      </w:r>
      <w:r w:rsidRPr="00A254ED">
        <w:rPr>
          <w:rFonts w:ascii="Times New Roman" w:hAnsi="Times New Roman"/>
          <w:b/>
          <w:sz w:val="24"/>
          <w:szCs w:val="24"/>
        </w:rPr>
        <w:t>Регламентирующий документ.</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Градостроительный кодекс РФ.</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Земельный кодекс РФ.</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Закон РФ "О недрах" от 21.02.1992 № 2395-1, ст. 25.</w:t>
      </w:r>
    </w:p>
    <w:p w:rsidR="00686754" w:rsidRPr="00A254ED" w:rsidRDefault="00686754" w:rsidP="00686754">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2.</w:t>
      </w:r>
      <w:r w:rsidRPr="00A254ED">
        <w:rPr>
          <w:rFonts w:ascii="Times New Roman" w:hAnsi="Times New Roman"/>
          <w:b/>
          <w:sz w:val="24"/>
          <w:szCs w:val="24"/>
          <w:lang w:val="en-US"/>
        </w:rPr>
        <w:t> </w:t>
      </w:r>
      <w:r w:rsidRPr="00A254ED">
        <w:rPr>
          <w:rFonts w:ascii="Times New Roman" w:hAnsi="Times New Roman"/>
          <w:b/>
          <w:sz w:val="24"/>
          <w:szCs w:val="24"/>
        </w:rPr>
        <w:t>Порядок установления и размеры, режим использования территории.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686754" w:rsidRPr="00A254ED" w:rsidRDefault="00686754" w:rsidP="00686754">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C82D01" w:rsidRPr="00A254ED" w:rsidRDefault="00C82D01" w:rsidP="00C82D01">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Особо охраняемые природные территории</w:t>
      </w:r>
    </w:p>
    <w:p w:rsidR="00C82D01" w:rsidRPr="00A254ED" w:rsidRDefault="00C82D01" w:rsidP="00C82D01">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1. Регламентирующий документ.</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Градостроительный кодекс РФ.</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Земельный кодекс РФ.</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Федеральный зак</w:t>
      </w:r>
      <w:r w:rsidR="008E70B5">
        <w:rPr>
          <w:rFonts w:ascii="Times New Roman" w:hAnsi="Times New Roman"/>
          <w:sz w:val="24"/>
          <w:szCs w:val="24"/>
        </w:rPr>
        <w:t>он от 14 марта 1995 г. № 33-ФЗ «</w:t>
      </w:r>
      <w:r w:rsidRPr="00A254ED">
        <w:rPr>
          <w:rFonts w:ascii="Times New Roman" w:hAnsi="Times New Roman"/>
          <w:sz w:val="24"/>
          <w:szCs w:val="24"/>
        </w:rPr>
        <w:t>Об особо о</w:t>
      </w:r>
      <w:r w:rsidR="008E70B5">
        <w:rPr>
          <w:rFonts w:ascii="Times New Roman" w:hAnsi="Times New Roman"/>
          <w:sz w:val="24"/>
          <w:szCs w:val="24"/>
        </w:rPr>
        <w:t>храняемых природных территориях»</w:t>
      </w:r>
      <w:r w:rsidRPr="00A254ED">
        <w:rPr>
          <w:rFonts w:ascii="Times New Roman" w:hAnsi="Times New Roman"/>
          <w:sz w:val="24"/>
          <w:szCs w:val="24"/>
        </w:rPr>
        <w:t>.</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C82D01" w:rsidRPr="00A254ED" w:rsidRDefault="00C82D01" w:rsidP="00C82D01">
      <w:pPr>
        <w:spacing w:before="120" w:after="0" w:line="240" w:lineRule="auto"/>
        <w:ind w:firstLine="567"/>
        <w:jc w:val="both"/>
        <w:rPr>
          <w:rFonts w:ascii="Times New Roman" w:hAnsi="Times New Roman"/>
          <w:sz w:val="24"/>
          <w:szCs w:val="24"/>
        </w:rPr>
      </w:pPr>
      <w:r w:rsidRPr="00A254ED">
        <w:rPr>
          <w:rFonts w:ascii="Times New Roman" w:hAnsi="Times New Roman"/>
          <w:b/>
          <w:sz w:val="24"/>
          <w:szCs w:val="24"/>
        </w:rPr>
        <w:t>2. Порядок установления и размеры.</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C82D01" w:rsidRPr="00A254ED" w:rsidRDefault="00C82D01" w:rsidP="00C82D01">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3. Режим использования территории.</w:t>
      </w:r>
    </w:p>
    <w:p w:rsidR="00C82D01" w:rsidRPr="00A254ED" w:rsidRDefault="00C82D01" w:rsidP="00C82D01">
      <w:pPr>
        <w:spacing w:after="0" w:line="240" w:lineRule="auto"/>
        <w:ind w:firstLine="567"/>
        <w:jc w:val="both"/>
        <w:rPr>
          <w:rFonts w:ascii="Times New Roman" w:hAnsi="Times New Roman"/>
          <w:sz w:val="24"/>
          <w:szCs w:val="24"/>
        </w:rPr>
      </w:pPr>
      <w:r w:rsidRPr="00A254ED">
        <w:rPr>
          <w:rFonts w:ascii="Times New Roman" w:hAnsi="Times New Roman"/>
          <w:sz w:val="24"/>
          <w:szCs w:val="24"/>
        </w:rPr>
        <w:t>В настоящее время на территории сельского поселения расположен памятник природы регионального значения «Парк санатория «Воробьево».</w:t>
      </w:r>
    </w:p>
    <w:p w:rsidR="00C82D01" w:rsidRPr="00A254ED" w:rsidRDefault="00C82D01" w:rsidP="00C82D01">
      <w:pPr>
        <w:ind w:firstLine="709"/>
        <w:jc w:val="center"/>
        <w:rPr>
          <w:rFonts w:ascii="Times New Roman" w:hAnsi="Times New Roman"/>
          <w:b/>
          <w:sz w:val="26"/>
          <w:szCs w:val="26"/>
        </w:rPr>
      </w:pPr>
      <w:r w:rsidRPr="00A254ED">
        <w:rPr>
          <w:rFonts w:ascii="Times New Roman" w:hAnsi="Times New Roman"/>
          <w:b/>
          <w:sz w:val="26"/>
          <w:szCs w:val="26"/>
        </w:rPr>
        <w:lastRenderedPageBreak/>
        <w:t xml:space="preserve">Характеристика особо охраняемых природных территорий поселения </w:t>
      </w:r>
    </w:p>
    <w:p w:rsidR="00C82D01" w:rsidRPr="00A254ED" w:rsidRDefault="00C82D01" w:rsidP="00DE6425">
      <w:pPr>
        <w:pStyle w:val="Iauiue"/>
        <w:ind w:firstLine="709"/>
        <w:jc w:val="right"/>
        <w:rPr>
          <w:rFonts w:eastAsia="Times New Roman"/>
          <w:iCs/>
          <w:sz w:val="24"/>
          <w:szCs w:val="24"/>
          <w:lang w:bidi="en-US"/>
        </w:rPr>
      </w:pPr>
      <w:r w:rsidRPr="00A254ED">
        <w:rPr>
          <w:rFonts w:eastAsia="Times New Roman"/>
          <w:iCs/>
          <w:sz w:val="24"/>
          <w:szCs w:val="24"/>
          <w:lang w:bidi="en-US"/>
        </w:rPr>
        <w:t>Таблица 5</w:t>
      </w:r>
    </w:p>
    <w:tbl>
      <w:tblPr>
        <w:tblStyle w:val="a5"/>
        <w:tblW w:w="0" w:type="auto"/>
        <w:tblLook w:val="04A0" w:firstRow="1" w:lastRow="0" w:firstColumn="1" w:lastColumn="0" w:noHBand="0" w:noVBand="1"/>
      </w:tblPr>
      <w:tblGrid>
        <w:gridCol w:w="3869"/>
        <w:gridCol w:w="5702"/>
      </w:tblGrid>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Наименование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«Парк санатория «Воробьево»</w:t>
            </w:r>
          </w:p>
        </w:tc>
      </w:tr>
      <w:tr w:rsidR="00A254ED" w:rsidRPr="00A254ED" w:rsidTr="00C82D01">
        <w:trPr>
          <w:trHeight w:val="231"/>
        </w:trPr>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Категория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Памятник природы</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Значение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Региональный</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Общая площадь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16 га</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Размер охранной зоны</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50 м</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Местонахождение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Калужская область, Малоярославецкий район, с.Санатория «Воробьево»</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Географическое положение</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 xml:space="preserve">находится в северной </w:t>
            </w:r>
            <w:r w:rsidRPr="00A254ED">
              <w:rPr>
                <w:rFonts w:ascii="Times New Roman" w:hAnsi="Times New Roman"/>
                <w:sz w:val="24"/>
                <w:szCs w:val="24"/>
              </w:rPr>
              <w:br/>
              <w:t xml:space="preserve">части Среднерусской возвышенности в пределах </w:t>
            </w:r>
            <w:r w:rsidRPr="00A254ED">
              <w:rPr>
                <w:rFonts w:ascii="Times New Roman" w:hAnsi="Times New Roman"/>
                <w:sz w:val="24"/>
                <w:szCs w:val="24"/>
              </w:rPr>
              <w:br/>
              <w:t xml:space="preserve">плоской, плоско-наклонной слабо-среднерасчлененной водноледниковой равнины и плоской аллювиальной </w:t>
            </w:r>
            <w:r w:rsidRPr="00A254ED">
              <w:rPr>
                <w:rFonts w:ascii="Times New Roman" w:hAnsi="Times New Roman"/>
                <w:sz w:val="24"/>
                <w:szCs w:val="24"/>
              </w:rPr>
              <w:br/>
              <w:t>равнины (пойма, высокая пойма реки Суходрев)</w:t>
            </w:r>
          </w:p>
        </w:tc>
      </w:tr>
      <w:tr w:rsidR="00A254ED" w:rsidRPr="00A254ED" w:rsidTr="00C82D01">
        <w:tc>
          <w:tcPr>
            <w:tcW w:w="3869" w:type="dxa"/>
          </w:tcPr>
          <w:p w:rsidR="00C82D01" w:rsidRPr="00A254ED" w:rsidRDefault="00C82D01" w:rsidP="00F3630F">
            <w:pPr>
              <w:jc w:val="both"/>
              <w:rPr>
                <w:rFonts w:ascii="Times New Roman" w:hAnsi="Times New Roman"/>
                <w:i/>
                <w:sz w:val="24"/>
                <w:szCs w:val="24"/>
              </w:rPr>
            </w:pPr>
            <w:r w:rsidRPr="00A254ED">
              <w:rPr>
                <w:rFonts w:ascii="Times New Roman" w:hAnsi="Times New Roman"/>
                <w:i/>
                <w:sz w:val="24"/>
                <w:szCs w:val="24"/>
              </w:rPr>
              <w:t>Сведения ЕГРН</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Сведения ограницах ООПТ, реестровый номер 40:13-9.2</w:t>
            </w:r>
          </w:p>
        </w:tc>
      </w:tr>
      <w:tr w:rsidR="00A254ED" w:rsidRPr="00A254ED" w:rsidTr="00C82D01">
        <w:tc>
          <w:tcPr>
            <w:tcW w:w="3869" w:type="dxa"/>
          </w:tcPr>
          <w:p w:rsidR="00C82D01" w:rsidRPr="00A254ED" w:rsidRDefault="00C82D01" w:rsidP="00F3630F">
            <w:pPr>
              <w:rPr>
                <w:rFonts w:ascii="Times New Roman" w:hAnsi="Times New Roman"/>
                <w:i/>
                <w:sz w:val="24"/>
                <w:szCs w:val="24"/>
              </w:rPr>
            </w:pPr>
            <w:r w:rsidRPr="00A254ED">
              <w:rPr>
                <w:rFonts w:ascii="Times New Roman" w:hAnsi="Times New Roman"/>
                <w:i/>
                <w:sz w:val="24"/>
                <w:szCs w:val="24"/>
              </w:rPr>
              <w:t>Нормативная правовая основа функционирования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Решение исполнительного комитета Калужского областного Совета народных депутатов от 15.01.1990 № 9 «Об объявлении парков памятниками природы регионального значения» (в ред. постановления Правительства Калужской области от 16.04.2012 №185), приказ министерства природных ресурсов и экологии Калужской области от 29.03.2021 №307-21 «Об особо охраняемой природной территории регионального значения – памятнике природы «Парк санатория «Воробьево»</w:t>
            </w:r>
          </w:p>
        </w:tc>
      </w:tr>
      <w:tr w:rsidR="00A254ED" w:rsidRPr="00A254ED" w:rsidTr="00C82D01">
        <w:tc>
          <w:tcPr>
            <w:tcW w:w="3869" w:type="dxa"/>
          </w:tcPr>
          <w:p w:rsidR="00C82D01" w:rsidRPr="00A254ED" w:rsidRDefault="00C82D01" w:rsidP="00F3630F">
            <w:pPr>
              <w:rPr>
                <w:rFonts w:ascii="Times New Roman" w:hAnsi="Times New Roman"/>
                <w:i/>
                <w:sz w:val="24"/>
                <w:szCs w:val="24"/>
              </w:rPr>
            </w:pPr>
            <w:r w:rsidRPr="00A254ED">
              <w:rPr>
                <w:rFonts w:ascii="Times New Roman" w:hAnsi="Times New Roman"/>
                <w:i/>
                <w:sz w:val="24"/>
                <w:szCs w:val="24"/>
              </w:rPr>
              <w:t>Краткое описание ООПТ</w:t>
            </w:r>
          </w:p>
        </w:tc>
        <w:tc>
          <w:tcPr>
            <w:tcW w:w="5702" w:type="dxa"/>
          </w:tcPr>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 xml:space="preserve">Парк санатория «Воробьево» был заложен во второй половине XIX века знаменитым русским врачом, профессором Федоровым Сергеем Петровичем и состоял из регулярного парка, распланированного на высоком плато около главного дома, пейзажного парка, устроенного на склоне от плато к реке Суходрев и на берегах реки, и соснового бора. </w:t>
            </w:r>
          </w:p>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 xml:space="preserve">В настоящее время в нем произрастает более 3500 деревьев. В центральной части парка расположены аллеи из липы мелколистной, ели обыкновенной и </w:t>
            </w:r>
            <w:r w:rsidRPr="00A254ED">
              <w:rPr>
                <w:rFonts w:ascii="Times New Roman" w:hAnsi="Times New Roman"/>
                <w:sz w:val="24"/>
                <w:szCs w:val="24"/>
              </w:rPr>
              <w:lastRenderedPageBreak/>
              <w:t xml:space="preserve">лиственницы сибирской возрастом не менее 100 лет и молодые кедровые посадки. Из древесно-кустарниковой растительности также отмечены туя западная, сирень венгерская, яблоня домашняя, рябина обыкновенная, жимолость лесная, снежноягодник белый, шиповник майский, бересклет бородавчатый, ясень пенсильванский, бузина красная, клены остролистный и ясенелистный, желтая акация, черемуха обыкновенная,береза повислая и осина. Около памятника В.И. Ленину высажены сизая форма ели колючей. </w:t>
            </w:r>
          </w:p>
          <w:p w:rsidR="00C82D01" w:rsidRPr="00A254ED" w:rsidRDefault="00C82D01" w:rsidP="00F3630F">
            <w:pPr>
              <w:jc w:val="both"/>
              <w:rPr>
                <w:rFonts w:ascii="Times New Roman" w:hAnsi="Times New Roman"/>
                <w:sz w:val="24"/>
                <w:szCs w:val="24"/>
              </w:rPr>
            </w:pPr>
            <w:r w:rsidRPr="00A254ED">
              <w:rPr>
                <w:rFonts w:ascii="Times New Roman" w:hAnsi="Times New Roman"/>
                <w:sz w:val="24"/>
                <w:szCs w:val="24"/>
              </w:rPr>
              <w:t xml:space="preserve">Травянистый ярус паркового комплекса фрагментарный. </w:t>
            </w:r>
            <w:r w:rsidRPr="00A254ED">
              <w:rPr>
                <w:rFonts w:ascii="Times New Roman" w:hAnsi="Times New Roman"/>
                <w:sz w:val="24"/>
                <w:szCs w:val="24"/>
              </w:rPr>
              <w:br/>
              <w:t xml:space="preserve">В центральной его части растительность периодически выкашивается, поэтому ее видовой состав достаточно бедный. Но на окраине парка, примыкающей к реке Суходрев, количество видов сосудистых растений существенно увеличивается. Доминирующими видами здесь являются </w:t>
            </w:r>
            <w:r w:rsidRPr="00A254ED">
              <w:rPr>
                <w:rFonts w:ascii="Times New Roman" w:hAnsi="Times New Roman"/>
                <w:sz w:val="24"/>
                <w:szCs w:val="24"/>
              </w:rPr>
              <w:br/>
              <w:t xml:space="preserve">сныть обыкновенная, бодяк полевой, мать-и-мачеха обыкновенная, одуванчик лекарственный, пижма обыкновенная, герань луговая, подорожник большой, </w:t>
            </w:r>
            <w:r w:rsidRPr="00A254ED">
              <w:rPr>
                <w:rFonts w:ascii="Times New Roman" w:hAnsi="Times New Roman"/>
                <w:sz w:val="24"/>
                <w:szCs w:val="24"/>
              </w:rPr>
              <w:br/>
              <w:t>лапчатка гусиная, таволга вязолистная, гравилат городской и крапива двудомная. Реже встречаются хмель обыкновенный, ландыш майский, кочедыжник женский и другие растения. Из прибрежных и водных растений в реке Суходрев и ее берегах выявлены водокрас лягушачий, ежеголовник прямой, кубышка желтая, камыш лесной, кипрей железистый, ряска трехдольная, рдест плавающий, сусак зонтичный, частуха подорожниковая, хвощи зимующий и топяной</w:t>
            </w:r>
          </w:p>
        </w:tc>
      </w:tr>
    </w:tbl>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lastRenderedPageBreak/>
        <w:t>Режим ООПТ регионального значения памятник природы «Парк  Санатория «Воробьево»:</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 На территории, на которой находится особо охраняемая природная территория регионального значения - памятник природы "Парк "Остров", запрещается всякая деятельность, влекущая за собой нарушение сохранности памятника природы, в том числе:</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 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lastRenderedPageBreak/>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1.3. Проведение геологоразведочных работ, поиск и добыча полезных ископаемых.</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1.4. Распашка земель, проведение сельскохозяйственных работ.</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1.5. Деятельность, влекущая за собой изменение гидрологического режима.</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1.6. Загрязнение и засорение поверхностных и подземных вод, сброс сточных вод.</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1.7. Применение удобрений и ядохимикатов.</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1.9.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1.11. Разведение костров, сжигание сухих листьев и травы.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1.12. Движение и стоянка механических транспортных средств и мопедов, не связанные с обеспечением функционирования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1.13. Расширение существующей дорожно-тропиночной сети.</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1.14. Выгул, прогон и выпас сельскохозяйственных и домашних животных.</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1.15. Повреждение ограждений, информационных знаков, стендов, указателей и других объектов инфраструктуры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2. Режим особой охраны особо охраняемой природной территории регионального значения - памятника природы "Парк "Остров" - устанавливается бессрочно.</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 На особо охраняемой природной территории регионального значения - памятнике природы "Парк "Остров" - допускается по согласованию с министерством природных ресурсов и экологии Калужской области:</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3.2. Использование биологических мер борьбы с вредителями леса.</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3.3. Устройство гнездовий для птиц.</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3.4. Проведение научных исследований, включая экологический мониторинг.</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3.5. Организация эколого-просветительских (проведение учебно-познавательных экскурсий, организация и обустройство экологических учебных троп) и спортивно-массовых мероприятий.</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C82D01" w:rsidRPr="00A254ED" w:rsidRDefault="00C82D01" w:rsidP="00C82D01">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перспективе необходимо предусмотреть формирование земельного участка в границах данной особо охраняемой природной территории и отнесение его к землям особо охраняемых территорий и объектов в установленном законодательном порядке.</w:t>
      </w:r>
    </w:p>
    <w:p w:rsidR="006D0658" w:rsidRPr="00A254ED" w:rsidRDefault="006D0658" w:rsidP="006D0658">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Территории объектов культурного наследия</w:t>
      </w:r>
    </w:p>
    <w:p w:rsidR="006D0658" w:rsidRPr="00A254ED" w:rsidRDefault="006D0658" w:rsidP="00EF6F4E">
      <w:pPr>
        <w:numPr>
          <w:ilvl w:val="0"/>
          <w:numId w:val="6"/>
        </w:numPr>
        <w:tabs>
          <w:tab w:val="left" w:pos="851"/>
        </w:tabs>
        <w:spacing w:before="120" w:after="0" w:line="240" w:lineRule="auto"/>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Регламентирующий документ.</w:t>
      </w:r>
    </w:p>
    <w:p w:rsidR="006D0658" w:rsidRPr="00A254ED" w:rsidRDefault="006D0658" w:rsidP="006D0658">
      <w:pPr>
        <w:spacing w:after="0" w:line="240" w:lineRule="auto"/>
        <w:ind w:firstLine="567"/>
        <w:jc w:val="both"/>
        <w:rPr>
          <w:rFonts w:ascii="Times New Roman" w:eastAsia="Times New Roman" w:hAnsi="Times New Roman"/>
          <w:bCs/>
          <w:sz w:val="24"/>
          <w:szCs w:val="24"/>
          <w:lang w:eastAsia="ru-RU"/>
        </w:rPr>
      </w:pPr>
      <w:r w:rsidRPr="00A254ED">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6D0658" w:rsidRPr="00A254ED" w:rsidRDefault="006D0658" w:rsidP="006D0658">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Градостроительный кодекс Росс</w:t>
      </w:r>
      <w:r w:rsidR="008E70B5">
        <w:rPr>
          <w:rFonts w:ascii="Times New Roman" w:eastAsia="Times New Roman" w:hAnsi="Times New Roman"/>
          <w:sz w:val="24"/>
          <w:szCs w:val="24"/>
          <w:lang w:eastAsia="ru-RU"/>
        </w:rPr>
        <w:t>ийской Федерации от 29.12.2004 №</w:t>
      </w:r>
      <w:r w:rsidRPr="00A254ED">
        <w:rPr>
          <w:rFonts w:ascii="Times New Roman" w:eastAsia="Times New Roman" w:hAnsi="Times New Roman"/>
          <w:sz w:val="24"/>
          <w:szCs w:val="24"/>
          <w:lang w:eastAsia="ru-RU"/>
        </w:rPr>
        <w:t xml:space="preserve"> 190-ФЗ;</w:t>
      </w:r>
    </w:p>
    <w:p w:rsidR="006D0658" w:rsidRPr="00A254ED" w:rsidRDefault="006D0658" w:rsidP="006D0658">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bCs/>
          <w:sz w:val="24"/>
          <w:szCs w:val="24"/>
          <w:lang w:eastAsia="ru-RU"/>
        </w:rPr>
        <w:t>Земельный кодекс Росс</w:t>
      </w:r>
      <w:r w:rsidR="008E70B5">
        <w:rPr>
          <w:rFonts w:ascii="Times New Roman" w:eastAsia="Times New Roman" w:hAnsi="Times New Roman"/>
          <w:bCs/>
          <w:sz w:val="24"/>
          <w:szCs w:val="24"/>
          <w:lang w:eastAsia="ru-RU"/>
        </w:rPr>
        <w:t>ийской Федерации от 25.10.2001 №</w:t>
      </w:r>
      <w:r w:rsidRPr="00A254ED">
        <w:rPr>
          <w:rFonts w:ascii="Times New Roman" w:eastAsia="Times New Roman" w:hAnsi="Times New Roman"/>
          <w:bCs/>
          <w:sz w:val="24"/>
          <w:szCs w:val="24"/>
          <w:lang w:eastAsia="ru-RU"/>
        </w:rPr>
        <w:t xml:space="preserve"> 136-ФЗ и другими нормативно-правовыми актами</w:t>
      </w:r>
      <w:r w:rsidRPr="00A254ED">
        <w:rPr>
          <w:rFonts w:ascii="Times New Roman" w:eastAsia="Times New Roman" w:hAnsi="Times New Roman"/>
          <w:sz w:val="24"/>
          <w:szCs w:val="24"/>
          <w:lang w:eastAsia="ru-RU"/>
        </w:rPr>
        <w:t>.</w:t>
      </w:r>
    </w:p>
    <w:p w:rsidR="006D0658" w:rsidRPr="00A254ED" w:rsidRDefault="006D0658" w:rsidP="00EF6F4E">
      <w:pPr>
        <w:numPr>
          <w:ilvl w:val="0"/>
          <w:numId w:val="6"/>
        </w:numPr>
        <w:tabs>
          <w:tab w:val="left" w:pos="851"/>
        </w:tabs>
        <w:spacing w:before="120" w:after="0" w:line="240" w:lineRule="auto"/>
        <w:jc w:val="both"/>
        <w:rPr>
          <w:rFonts w:ascii="Times New Roman" w:eastAsia="Times New Roman" w:hAnsi="Times New Roman"/>
          <w:sz w:val="24"/>
          <w:szCs w:val="24"/>
          <w:lang w:eastAsia="ru-RU"/>
        </w:rPr>
      </w:pPr>
      <w:r w:rsidRPr="00A254ED">
        <w:rPr>
          <w:rFonts w:ascii="Times New Roman" w:eastAsia="Times New Roman" w:hAnsi="Times New Roman"/>
          <w:b/>
          <w:sz w:val="24"/>
          <w:szCs w:val="24"/>
          <w:lang w:eastAsia="ru-RU"/>
        </w:rPr>
        <w:lastRenderedPageBreak/>
        <w:t>Порядок установления.</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Границы территории объекта археологического наследия определяются на основании археологических полевых работ.</w:t>
      </w:r>
    </w:p>
    <w:p w:rsidR="006D0658" w:rsidRPr="00A254ED" w:rsidRDefault="006D0658" w:rsidP="006D0658">
      <w:pPr>
        <w:tabs>
          <w:tab w:val="left" w:pos="851"/>
        </w:tabs>
        <w:spacing w:after="0" w:line="240" w:lineRule="auto"/>
        <w:ind w:firstLine="567"/>
        <w:jc w:val="both"/>
        <w:rPr>
          <w:rFonts w:ascii="Times New Roman" w:eastAsia="Times New Roman" w:hAnsi="Times New Roman"/>
          <w:iCs/>
          <w:sz w:val="24"/>
          <w:szCs w:val="24"/>
          <w:lang w:eastAsia="ru-RU"/>
        </w:rPr>
      </w:pPr>
      <w:r w:rsidRPr="00A254ED">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A254ED">
        <w:rPr>
          <w:rFonts w:ascii="Times New Roman" w:eastAsia="Times New Roman" w:hAnsi="Times New Roman"/>
          <w:sz w:val="24"/>
          <w:szCs w:val="24"/>
          <w:lang w:eastAsia="ru-RU"/>
        </w:rPr>
        <w:t>от 25.06.2002 № 73-ФЗ</w:t>
      </w:r>
      <w:r w:rsidRPr="00A254ED">
        <w:rPr>
          <w:rFonts w:ascii="Times New Roman" w:eastAsia="Times New Roman" w:hAnsi="Times New Roman"/>
          <w:iCs/>
          <w:sz w:val="24"/>
          <w:szCs w:val="24"/>
          <w:lang w:eastAsia="ru-RU"/>
        </w:rPr>
        <w:t>.</w:t>
      </w:r>
    </w:p>
    <w:p w:rsidR="006D0658" w:rsidRPr="00A254ED" w:rsidRDefault="006D0658" w:rsidP="00EF6F4E">
      <w:pPr>
        <w:numPr>
          <w:ilvl w:val="0"/>
          <w:numId w:val="6"/>
        </w:numPr>
        <w:tabs>
          <w:tab w:val="left" w:pos="851"/>
        </w:tabs>
        <w:spacing w:before="120" w:after="0" w:line="240" w:lineRule="auto"/>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Режим использования территории.</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32" w:history="1">
        <w:r w:rsidRPr="00A254ED">
          <w:rPr>
            <w:rFonts w:ascii="Times New Roman" w:hAnsi="Times New Roman"/>
            <w:sz w:val="24"/>
            <w:szCs w:val="24"/>
            <w:lang w:eastAsia="ru-RU"/>
          </w:rPr>
          <w:t>законом</w:t>
        </w:r>
      </w:hyperlink>
      <w:r w:rsidR="008E70B5">
        <w:rPr>
          <w:rFonts w:ascii="Times New Roman" w:hAnsi="Times New Roman"/>
          <w:sz w:val="24"/>
          <w:szCs w:val="24"/>
          <w:lang w:eastAsia="ru-RU"/>
        </w:rPr>
        <w:t xml:space="preserve"> от 13 июля 2015 года №</w:t>
      </w:r>
      <w:r w:rsidRPr="00A254ED">
        <w:rPr>
          <w:rFonts w:ascii="Times New Roman" w:hAnsi="Times New Roman"/>
          <w:sz w:val="24"/>
          <w:szCs w:val="24"/>
          <w:lang w:eastAsia="ru-RU"/>
        </w:rPr>
        <w:t xml:space="preserve">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33" w:history="1">
        <w:r w:rsidRPr="00A254ED">
          <w:rPr>
            <w:rFonts w:ascii="Times New Roman" w:hAnsi="Times New Roman"/>
            <w:sz w:val="24"/>
            <w:szCs w:val="24"/>
            <w:lang w:eastAsia="ru-RU"/>
          </w:rPr>
          <w:t>статьей 5.1</w:t>
        </w:r>
      </w:hyperlink>
      <w:r w:rsidRPr="00A254ED">
        <w:rPr>
          <w:rFonts w:ascii="Times New Roman" w:hAnsi="Times New Roman"/>
          <w:sz w:val="24"/>
          <w:szCs w:val="24"/>
          <w:lang w:eastAsia="ru-RU"/>
        </w:rPr>
        <w:t xml:space="preserve"> настоящего Федерального закона.</w:t>
      </w:r>
    </w:p>
    <w:p w:rsidR="006D0658" w:rsidRPr="00A254ED" w:rsidRDefault="006D0658" w:rsidP="00EF6F4E">
      <w:pPr>
        <w:numPr>
          <w:ilvl w:val="0"/>
          <w:numId w:val="6"/>
        </w:numPr>
        <w:tabs>
          <w:tab w:val="left" w:pos="0"/>
          <w:tab w:val="left" w:pos="900"/>
        </w:tabs>
        <w:spacing w:after="0" w:line="240" w:lineRule="auto"/>
        <w:ind w:left="0" w:firstLine="540"/>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границах территории объекта культурного наследия: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w:t>
      </w:r>
      <w:r w:rsidRPr="00A254ED">
        <w:rPr>
          <w:rFonts w:ascii="Times New Roman" w:eastAsia="Times New Roman" w:hAnsi="Times New Roman"/>
          <w:sz w:val="24"/>
          <w:szCs w:val="24"/>
          <w:lang w:eastAsia="ru-RU"/>
        </w:rPr>
        <w:lastRenderedPageBreak/>
        <w:t>элементов, сохранению историко-градостроительной или природной среды объекта культурного наследия;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6D0658" w:rsidRPr="00A254ED" w:rsidRDefault="006D0658" w:rsidP="006D0658">
      <w:pPr>
        <w:tabs>
          <w:tab w:val="left" w:pos="851"/>
        </w:tabs>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34" w:history="1">
        <w:r w:rsidRPr="00A254ED">
          <w:rPr>
            <w:rFonts w:ascii="Times New Roman" w:hAnsi="Times New Roman"/>
            <w:sz w:val="24"/>
            <w:szCs w:val="24"/>
            <w:lang w:eastAsia="ru-RU"/>
          </w:rPr>
          <w:t>статье 30</w:t>
        </w:r>
      </w:hyperlink>
      <w:r w:rsidRPr="00A254ED">
        <w:rPr>
          <w:rFonts w:ascii="Times New Roman" w:hAnsi="Times New Roman"/>
          <w:sz w:val="24"/>
          <w:szCs w:val="24"/>
          <w:lang w:eastAsia="ru-RU"/>
        </w:rPr>
        <w:t xml:space="preserve"> Ф</w:t>
      </w:r>
      <w:r w:rsidR="00661471">
        <w:rPr>
          <w:rFonts w:ascii="Times New Roman" w:hAnsi="Times New Roman"/>
          <w:sz w:val="24"/>
          <w:szCs w:val="24"/>
          <w:lang w:eastAsia="ru-RU"/>
        </w:rPr>
        <w:t>едеральный закон от 25.06.2002 №</w:t>
      </w:r>
      <w:r w:rsidRPr="00A254ED">
        <w:rPr>
          <w:rFonts w:ascii="Times New Roman" w:hAnsi="Times New Roman"/>
          <w:sz w:val="24"/>
          <w:szCs w:val="24"/>
          <w:lang w:eastAsia="ru-RU"/>
        </w:rPr>
        <w:t xml:space="preserve">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Pr="00A254ED">
        <w:rPr>
          <w:rFonts w:ascii="Times New Roman" w:hAnsi="Times New Roman"/>
          <w:sz w:val="24"/>
          <w:szCs w:val="24"/>
          <w:lang w:eastAsia="ru-RU"/>
        </w:rPr>
        <w:lastRenderedPageBreak/>
        <w:t>либо выявленного объекта археологического наследия, а также обеспечения доступа граждан к указанным объектам.</w:t>
      </w:r>
    </w:p>
    <w:p w:rsidR="006D0658" w:rsidRPr="00A254ED" w:rsidRDefault="006D0658" w:rsidP="006D0658">
      <w:pPr>
        <w:autoSpaceDE w:val="0"/>
        <w:autoSpaceDN w:val="0"/>
        <w:adjustRightInd w:val="0"/>
        <w:spacing w:after="0" w:line="240" w:lineRule="auto"/>
        <w:ind w:firstLine="567"/>
        <w:jc w:val="both"/>
        <w:rPr>
          <w:rFonts w:ascii="Times New Roman" w:hAnsi="Times New Roman"/>
          <w:sz w:val="24"/>
          <w:szCs w:val="24"/>
          <w:lang w:eastAsia="ru-RU"/>
        </w:rPr>
      </w:pPr>
      <w:r w:rsidRPr="00A254ED">
        <w:rPr>
          <w:rFonts w:ascii="Times New Roman" w:hAnsi="Times New Roman"/>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35" w:history="1">
        <w:r w:rsidRPr="00A254ED">
          <w:rPr>
            <w:rFonts w:ascii="Times New Roman" w:hAnsi="Times New Roman"/>
            <w:sz w:val="24"/>
            <w:szCs w:val="24"/>
            <w:lang w:eastAsia="ru-RU"/>
          </w:rPr>
          <w:t>кодексом</w:t>
        </w:r>
      </w:hyperlink>
      <w:r w:rsidRPr="00A254ED">
        <w:rPr>
          <w:rFonts w:ascii="Times New Roman" w:hAnsi="Times New Roman"/>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w:t>
      </w:r>
      <w:r w:rsidR="00661471">
        <w:rPr>
          <w:rFonts w:ascii="Times New Roman" w:hAnsi="Times New Roman"/>
          <w:sz w:val="24"/>
          <w:szCs w:val="24"/>
          <w:lang w:eastAsia="ru-RU"/>
        </w:rPr>
        <w:t>едеральный закон от 25.06.2002 №</w:t>
      </w:r>
      <w:r w:rsidRPr="00A254ED">
        <w:rPr>
          <w:rFonts w:ascii="Times New Roman" w:hAnsi="Times New Roman"/>
          <w:sz w:val="24"/>
          <w:szCs w:val="24"/>
          <w:lang w:eastAsia="ru-RU"/>
        </w:rPr>
        <w:t xml:space="preserve"> 73-ФЗ.</w:t>
      </w:r>
    </w:p>
    <w:p w:rsidR="006D0658" w:rsidRPr="00A254ED" w:rsidRDefault="006D0658" w:rsidP="006D0658">
      <w:pPr>
        <w:pStyle w:val="Iauiue"/>
        <w:ind w:firstLine="709"/>
        <w:jc w:val="right"/>
        <w:rPr>
          <w:rFonts w:eastAsia="Times New Roman"/>
          <w:iCs/>
          <w:sz w:val="24"/>
          <w:szCs w:val="24"/>
          <w:lang w:bidi="en-US"/>
        </w:rPr>
      </w:pPr>
      <w:r w:rsidRPr="00A254ED">
        <w:rPr>
          <w:rFonts w:eastAsia="Times New Roman"/>
          <w:iCs/>
          <w:sz w:val="24"/>
          <w:szCs w:val="24"/>
          <w:lang w:bidi="en-US"/>
        </w:rPr>
        <w:t xml:space="preserve">Таблица </w:t>
      </w:r>
      <w:r w:rsidR="0073567F" w:rsidRPr="00A254ED">
        <w:rPr>
          <w:rFonts w:eastAsia="Times New Roman"/>
          <w:iCs/>
          <w:sz w:val="24"/>
          <w:szCs w:val="24"/>
          <w:lang w:bidi="en-US"/>
        </w:rPr>
        <w:t>6</w:t>
      </w:r>
    </w:p>
    <w:tbl>
      <w:tblPr>
        <w:tblStyle w:val="13"/>
        <w:tblW w:w="5000" w:type="pct"/>
        <w:tblLook w:val="0020" w:firstRow="1" w:lastRow="0" w:firstColumn="0" w:lastColumn="0" w:noHBand="0" w:noVBand="0"/>
      </w:tblPr>
      <w:tblGrid>
        <w:gridCol w:w="576"/>
        <w:gridCol w:w="3099"/>
        <w:gridCol w:w="2762"/>
        <w:gridCol w:w="3134"/>
      </w:tblGrid>
      <w:tr w:rsidR="00A254ED" w:rsidRPr="00A254ED" w:rsidTr="009E463D">
        <w:tc>
          <w:tcPr>
            <w:tcW w:w="301" w:type="pct"/>
          </w:tcPr>
          <w:p w:rsidR="009E463D" w:rsidRPr="00A254ED" w:rsidRDefault="009E463D" w:rsidP="00F3630F">
            <w:pPr>
              <w:snapToGrid w:val="0"/>
              <w:jc w:val="center"/>
              <w:rPr>
                <w:rFonts w:ascii="Times New Roman" w:hAnsi="Times New Roman"/>
                <w:b/>
                <w:sz w:val="20"/>
                <w:szCs w:val="20"/>
              </w:rPr>
            </w:pPr>
            <w:r w:rsidRPr="00A254ED">
              <w:rPr>
                <w:rFonts w:ascii="Times New Roman" w:hAnsi="Times New Roman"/>
                <w:b/>
                <w:sz w:val="20"/>
                <w:szCs w:val="20"/>
              </w:rPr>
              <w:t>№ п/п</w:t>
            </w:r>
          </w:p>
        </w:tc>
        <w:tc>
          <w:tcPr>
            <w:tcW w:w="1619" w:type="pct"/>
          </w:tcPr>
          <w:p w:rsidR="009E463D" w:rsidRPr="00A254ED" w:rsidRDefault="009E463D" w:rsidP="00F3630F">
            <w:pPr>
              <w:snapToGrid w:val="0"/>
              <w:jc w:val="center"/>
              <w:rPr>
                <w:rFonts w:ascii="Times New Roman" w:hAnsi="Times New Roman"/>
                <w:b/>
                <w:sz w:val="20"/>
                <w:szCs w:val="20"/>
              </w:rPr>
            </w:pPr>
            <w:r w:rsidRPr="00A254ED">
              <w:rPr>
                <w:rFonts w:ascii="Times New Roman" w:hAnsi="Times New Roman"/>
                <w:b/>
                <w:sz w:val="20"/>
                <w:szCs w:val="20"/>
              </w:rPr>
              <w:t>Наименование объекта</w:t>
            </w:r>
          </w:p>
        </w:tc>
        <w:tc>
          <w:tcPr>
            <w:tcW w:w="1443" w:type="pct"/>
          </w:tcPr>
          <w:p w:rsidR="009E463D" w:rsidRPr="00A254ED" w:rsidRDefault="009E463D" w:rsidP="00F3630F">
            <w:pPr>
              <w:snapToGrid w:val="0"/>
              <w:jc w:val="center"/>
              <w:rPr>
                <w:rFonts w:ascii="Times New Roman" w:hAnsi="Times New Roman"/>
                <w:b/>
                <w:sz w:val="20"/>
                <w:szCs w:val="20"/>
              </w:rPr>
            </w:pPr>
            <w:r w:rsidRPr="00A254ED">
              <w:rPr>
                <w:rFonts w:ascii="Times New Roman" w:hAnsi="Times New Roman"/>
                <w:b/>
                <w:sz w:val="20"/>
                <w:szCs w:val="20"/>
              </w:rPr>
              <w:t>Реквизиты приказа об утверждении границ территорий ОКН</w:t>
            </w:r>
          </w:p>
        </w:tc>
        <w:tc>
          <w:tcPr>
            <w:tcW w:w="1637" w:type="pct"/>
          </w:tcPr>
          <w:p w:rsidR="009E463D" w:rsidRPr="00A254ED" w:rsidRDefault="009E463D" w:rsidP="00F3630F">
            <w:pPr>
              <w:snapToGrid w:val="0"/>
              <w:jc w:val="center"/>
              <w:rPr>
                <w:rFonts w:ascii="Times New Roman" w:hAnsi="Times New Roman"/>
                <w:b/>
                <w:sz w:val="20"/>
                <w:szCs w:val="20"/>
              </w:rPr>
            </w:pPr>
            <w:r w:rsidRPr="00A254ED">
              <w:rPr>
                <w:rFonts w:ascii="Times New Roman" w:hAnsi="Times New Roman"/>
                <w:b/>
                <w:sz w:val="20"/>
                <w:szCs w:val="20"/>
              </w:rPr>
              <w:t>Местонахождение объекта</w:t>
            </w:r>
          </w:p>
        </w:tc>
      </w:tr>
      <w:tr w:rsidR="00A254ED" w:rsidRPr="00A254ED" w:rsidTr="009E463D">
        <w:trPr>
          <w:trHeight w:val="186"/>
        </w:trPr>
        <w:tc>
          <w:tcPr>
            <w:tcW w:w="5000" w:type="pct"/>
            <w:gridSpan w:val="4"/>
          </w:tcPr>
          <w:p w:rsidR="009E463D" w:rsidRPr="00A254ED" w:rsidRDefault="009E463D" w:rsidP="009E463D">
            <w:pPr>
              <w:snapToGrid w:val="0"/>
              <w:spacing w:after="0"/>
              <w:jc w:val="center"/>
              <w:rPr>
                <w:rFonts w:ascii="Times New Roman" w:hAnsi="Times New Roman"/>
                <w:b/>
                <w:i/>
                <w:sz w:val="20"/>
                <w:szCs w:val="20"/>
              </w:rPr>
            </w:pPr>
            <w:r w:rsidRPr="00A254ED">
              <w:rPr>
                <w:rFonts w:ascii="Times New Roman" w:hAnsi="Times New Roman"/>
                <w:b/>
                <w:i/>
                <w:sz w:val="20"/>
                <w:szCs w:val="20"/>
              </w:rPr>
              <w:t>Объекты регионального значения</w:t>
            </w:r>
          </w:p>
        </w:tc>
      </w:tr>
      <w:tr w:rsidR="00A254ED" w:rsidRPr="00A254ED" w:rsidTr="009E463D">
        <w:trPr>
          <w:trHeight w:val="586"/>
        </w:trPr>
        <w:tc>
          <w:tcPr>
            <w:tcW w:w="301" w:type="pct"/>
          </w:tcPr>
          <w:p w:rsidR="009E463D" w:rsidRPr="00A254ED" w:rsidRDefault="009E463D" w:rsidP="00F3630F">
            <w:pPr>
              <w:snapToGrid w:val="0"/>
              <w:jc w:val="center"/>
              <w:rPr>
                <w:rFonts w:ascii="Times New Roman" w:hAnsi="Times New Roman"/>
                <w:sz w:val="20"/>
                <w:szCs w:val="20"/>
              </w:rPr>
            </w:pPr>
            <w:r w:rsidRPr="00A254ED">
              <w:rPr>
                <w:rFonts w:ascii="Times New Roman" w:hAnsi="Times New Roman"/>
                <w:sz w:val="20"/>
                <w:szCs w:val="20"/>
              </w:rPr>
              <w:t>1.</w:t>
            </w:r>
          </w:p>
        </w:tc>
        <w:tc>
          <w:tcPr>
            <w:tcW w:w="1619" w:type="pct"/>
          </w:tcPr>
          <w:p w:rsidR="009E463D" w:rsidRPr="00A254ED" w:rsidRDefault="009E463D" w:rsidP="00F3630F">
            <w:pPr>
              <w:pStyle w:val="af2"/>
              <w:rPr>
                <w:b/>
                <w:sz w:val="20"/>
                <w:szCs w:val="20"/>
              </w:rPr>
            </w:pPr>
            <w:r w:rsidRPr="00A254ED">
              <w:rPr>
                <w:sz w:val="20"/>
                <w:szCs w:val="20"/>
              </w:rPr>
              <w:t>Усадьба «Воробьево», где в 1898-1918гг. жил в летнее время хирург Федоров С.П.</w:t>
            </w:r>
          </w:p>
        </w:tc>
        <w:tc>
          <w:tcPr>
            <w:tcW w:w="1443" w:type="pct"/>
          </w:tcPr>
          <w:p w:rsidR="009E463D" w:rsidRPr="00A254ED" w:rsidRDefault="009E463D" w:rsidP="00F3630F">
            <w:pPr>
              <w:pStyle w:val="af2"/>
              <w:rPr>
                <w:b/>
                <w:sz w:val="20"/>
                <w:szCs w:val="20"/>
              </w:rPr>
            </w:pPr>
            <w:r w:rsidRPr="00A254ED">
              <w:rPr>
                <w:sz w:val="20"/>
                <w:szCs w:val="20"/>
              </w:rPr>
              <w:t>Приказ Управления от 9 апреля 2019г.№35</w:t>
            </w:r>
          </w:p>
        </w:tc>
        <w:tc>
          <w:tcPr>
            <w:tcW w:w="1637" w:type="pct"/>
          </w:tcPr>
          <w:p w:rsidR="009E463D" w:rsidRPr="00A254ED" w:rsidRDefault="009E463D" w:rsidP="00F3630F">
            <w:pPr>
              <w:pStyle w:val="af2"/>
              <w:rPr>
                <w:b/>
                <w:sz w:val="20"/>
                <w:szCs w:val="20"/>
              </w:rPr>
            </w:pPr>
            <w:r w:rsidRPr="00A254ED">
              <w:rPr>
                <w:sz w:val="20"/>
                <w:szCs w:val="20"/>
              </w:rPr>
              <w:t>санаторий «Воробьево»</w:t>
            </w:r>
          </w:p>
        </w:tc>
      </w:tr>
      <w:tr w:rsidR="00A254ED" w:rsidRPr="00A254ED" w:rsidTr="009E463D">
        <w:trPr>
          <w:trHeight w:val="355"/>
        </w:trPr>
        <w:tc>
          <w:tcPr>
            <w:tcW w:w="5000" w:type="pct"/>
            <w:gridSpan w:val="4"/>
          </w:tcPr>
          <w:p w:rsidR="009E463D" w:rsidRPr="00A254ED" w:rsidRDefault="009E463D" w:rsidP="009E463D">
            <w:pPr>
              <w:pStyle w:val="af2"/>
              <w:jc w:val="center"/>
              <w:rPr>
                <w:b/>
                <w:i/>
                <w:sz w:val="20"/>
                <w:szCs w:val="20"/>
              </w:rPr>
            </w:pPr>
            <w:r w:rsidRPr="00A254ED">
              <w:rPr>
                <w:b/>
                <w:i/>
                <w:sz w:val="20"/>
                <w:szCs w:val="20"/>
              </w:rPr>
              <w:t>Выявленные объекты культурного наследия</w:t>
            </w:r>
          </w:p>
        </w:tc>
      </w:tr>
      <w:tr w:rsidR="00A254ED" w:rsidRPr="00A254ED" w:rsidTr="009E463D">
        <w:trPr>
          <w:trHeight w:val="586"/>
        </w:trPr>
        <w:tc>
          <w:tcPr>
            <w:tcW w:w="301" w:type="pct"/>
          </w:tcPr>
          <w:p w:rsidR="009E463D" w:rsidRPr="00A254ED" w:rsidRDefault="009E463D" w:rsidP="00F3630F">
            <w:pPr>
              <w:snapToGrid w:val="0"/>
              <w:jc w:val="center"/>
              <w:rPr>
                <w:rFonts w:ascii="Times New Roman" w:hAnsi="Times New Roman"/>
                <w:sz w:val="20"/>
                <w:szCs w:val="20"/>
              </w:rPr>
            </w:pPr>
            <w:r w:rsidRPr="00A254ED">
              <w:rPr>
                <w:rFonts w:ascii="Times New Roman" w:hAnsi="Times New Roman"/>
                <w:sz w:val="20"/>
                <w:szCs w:val="20"/>
              </w:rPr>
              <w:t>2.</w:t>
            </w:r>
          </w:p>
        </w:tc>
        <w:tc>
          <w:tcPr>
            <w:tcW w:w="1619" w:type="pct"/>
          </w:tcPr>
          <w:p w:rsidR="009E463D" w:rsidRPr="00A254ED" w:rsidRDefault="009E463D" w:rsidP="00F3630F">
            <w:pPr>
              <w:pStyle w:val="af2"/>
              <w:rPr>
                <w:b/>
                <w:sz w:val="20"/>
                <w:szCs w:val="20"/>
              </w:rPr>
            </w:pPr>
            <w:r w:rsidRPr="00A254ED">
              <w:rPr>
                <w:sz w:val="20"/>
                <w:szCs w:val="20"/>
              </w:rPr>
              <w:t>Братская могила</w:t>
            </w:r>
          </w:p>
        </w:tc>
        <w:tc>
          <w:tcPr>
            <w:tcW w:w="1443" w:type="pct"/>
          </w:tcPr>
          <w:p w:rsidR="009E463D" w:rsidRPr="00A254ED" w:rsidRDefault="009E463D" w:rsidP="009E463D">
            <w:pPr>
              <w:spacing w:after="0"/>
              <w:rPr>
                <w:rFonts w:ascii="Times New Roman" w:hAnsi="Times New Roman"/>
                <w:sz w:val="20"/>
                <w:szCs w:val="20"/>
                <w:lang w:eastAsia="ru-RU"/>
              </w:rPr>
            </w:pPr>
            <w:r w:rsidRPr="00A254ED">
              <w:rPr>
                <w:rFonts w:ascii="Times New Roman" w:hAnsi="Times New Roman"/>
                <w:sz w:val="20"/>
                <w:szCs w:val="20"/>
              </w:rPr>
              <w:t>Решение малого Совета Калужского областного Совета народных депутатов от 22.05.1992. № 76</w:t>
            </w:r>
          </w:p>
        </w:tc>
        <w:tc>
          <w:tcPr>
            <w:tcW w:w="1637" w:type="pct"/>
          </w:tcPr>
          <w:p w:rsidR="009E463D" w:rsidRPr="00A254ED" w:rsidRDefault="009E463D" w:rsidP="00F3630F">
            <w:pPr>
              <w:pStyle w:val="af2"/>
              <w:rPr>
                <w:b/>
                <w:sz w:val="20"/>
                <w:szCs w:val="20"/>
              </w:rPr>
            </w:pPr>
            <w:r w:rsidRPr="00A254ED">
              <w:rPr>
                <w:sz w:val="20"/>
                <w:szCs w:val="20"/>
              </w:rPr>
              <w:t>санаторий «Воробьево»</w:t>
            </w:r>
          </w:p>
        </w:tc>
      </w:tr>
      <w:tr w:rsidR="00A254ED" w:rsidRPr="00A254ED" w:rsidTr="009E463D">
        <w:trPr>
          <w:trHeight w:val="236"/>
        </w:trPr>
        <w:tc>
          <w:tcPr>
            <w:tcW w:w="301" w:type="pct"/>
          </w:tcPr>
          <w:p w:rsidR="009E463D" w:rsidRPr="00A254ED" w:rsidRDefault="009E463D" w:rsidP="00F3630F">
            <w:pPr>
              <w:snapToGrid w:val="0"/>
              <w:jc w:val="center"/>
              <w:rPr>
                <w:rFonts w:ascii="Times New Roman" w:hAnsi="Times New Roman"/>
                <w:sz w:val="20"/>
                <w:szCs w:val="20"/>
              </w:rPr>
            </w:pPr>
            <w:r w:rsidRPr="00A254ED">
              <w:rPr>
                <w:rFonts w:ascii="Times New Roman" w:hAnsi="Times New Roman"/>
                <w:sz w:val="20"/>
                <w:szCs w:val="20"/>
              </w:rPr>
              <w:t>3.</w:t>
            </w:r>
          </w:p>
        </w:tc>
        <w:tc>
          <w:tcPr>
            <w:tcW w:w="1619" w:type="pct"/>
          </w:tcPr>
          <w:p w:rsidR="009E463D" w:rsidRPr="00A254ED" w:rsidRDefault="009E463D" w:rsidP="00F3630F">
            <w:pPr>
              <w:pStyle w:val="af2"/>
              <w:rPr>
                <w:b/>
                <w:sz w:val="20"/>
                <w:szCs w:val="20"/>
              </w:rPr>
            </w:pPr>
            <w:r w:rsidRPr="00A254ED">
              <w:rPr>
                <w:sz w:val="20"/>
                <w:szCs w:val="20"/>
              </w:rPr>
              <w:t>Братская могила</w:t>
            </w:r>
          </w:p>
        </w:tc>
        <w:tc>
          <w:tcPr>
            <w:tcW w:w="1443" w:type="pct"/>
          </w:tcPr>
          <w:p w:rsidR="009E463D" w:rsidRPr="00A254ED" w:rsidRDefault="009E463D" w:rsidP="009E463D">
            <w:pPr>
              <w:spacing w:after="0"/>
              <w:rPr>
                <w:rFonts w:ascii="Times New Roman" w:hAnsi="Times New Roman"/>
                <w:sz w:val="20"/>
                <w:szCs w:val="20"/>
                <w:lang w:eastAsia="ru-RU"/>
              </w:rPr>
            </w:pPr>
            <w:r w:rsidRPr="00A254ED">
              <w:rPr>
                <w:rFonts w:ascii="Times New Roman" w:hAnsi="Times New Roman"/>
                <w:sz w:val="20"/>
                <w:szCs w:val="20"/>
              </w:rPr>
              <w:t>Решение малого Совета Калужского областного Совета народных депутатов от 22.05.1992. № 76</w:t>
            </w:r>
          </w:p>
        </w:tc>
        <w:tc>
          <w:tcPr>
            <w:tcW w:w="1637" w:type="pct"/>
          </w:tcPr>
          <w:p w:rsidR="009E463D" w:rsidRPr="00A254ED" w:rsidRDefault="009E463D" w:rsidP="00F3630F">
            <w:pPr>
              <w:pStyle w:val="af2"/>
              <w:rPr>
                <w:b/>
                <w:sz w:val="20"/>
                <w:szCs w:val="20"/>
              </w:rPr>
            </w:pPr>
            <w:r w:rsidRPr="00A254ED">
              <w:rPr>
                <w:sz w:val="20"/>
                <w:szCs w:val="20"/>
              </w:rPr>
              <w:t>д. Воробьево</w:t>
            </w:r>
          </w:p>
        </w:tc>
      </w:tr>
    </w:tbl>
    <w:p w:rsidR="004C139B" w:rsidRPr="00A254ED" w:rsidRDefault="004C139B" w:rsidP="004C139B">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Зоны охраны объектов культурного наследия</w:t>
      </w:r>
    </w:p>
    <w:p w:rsidR="004C139B" w:rsidRPr="00A254ED" w:rsidRDefault="004C139B" w:rsidP="004C139B">
      <w:pPr>
        <w:spacing w:before="120" w:after="0" w:line="240" w:lineRule="auto"/>
        <w:ind w:firstLine="567"/>
        <w:jc w:val="both"/>
        <w:rPr>
          <w:rFonts w:ascii="Times New Roman" w:eastAsiaTheme="minorEastAsia" w:hAnsi="Times New Roman"/>
          <w:b/>
          <w:sz w:val="24"/>
          <w:szCs w:val="24"/>
        </w:rPr>
      </w:pPr>
      <w:r w:rsidRPr="00A254ED">
        <w:rPr>
          <w:rFonts w:ascii="Times New Roman" w:hAnsi="Times New Roman"/>
          <w:b/>
          <w:sz w:val="24"/>
          <w:szCs w:val="24"/>
        </w:rPr>
        <w:t>1. Регламентирующий документ.</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Федеральн</w:t>
      </w:r>
      <w:r w:rsidR="00661471">
        <w:rPr>
          <w:rFonts w:ascii="Times New Roman" w:hAnsi="Times New Roman"/>
          <w:sz w:val="24"/>
          <w:szCs w:val="24"/>
        </w:rPr>
        <w:t>ый закон от 25.06.2002 № 73-ФЗ «</w:t>
      </w:r>
      <w:r w:rsidRPr="00A254ED">
        <w:rPr>
          <w:rFonts w:ascii="Times New Roman" w:hAnsi="Times New Roman"/>
          <w:sz w:val="24"/>
          <w:szCs w:val="24"/>
        </w:rPr>
        <w:t>Об объектах культурного наследия (памятниках истории и культур</w:t>
      </w:r>
      <w:r w:rsidR="00661471">
        <w:rPr>
          <w:rFonts w:ascii="Times New Roman" w:hAnsi="Times New Roman"/>
          <w:sz w:val="24"/>
          <w:szCs w:val="24"/>
        </w:rPr>
        <w:t>ы) народов Российской Федерации»</w:t>
      </w:r>
      <w:r w:rsidRPr="00A254ED">
        <w:rPr>
          <w:rFonts w:ascii="Times New Roman" w:hAnsi="Times New Roman"/>
          <w:sz w:val="24"/>
          <w:szCs w:val="24"/>
        </w:rPr>
        <w:t>, ст. 34.</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b/>
          <w:sz w:val="24"/>
          <w:szCs w:val="24"/>
        </w:rPr>
        <w:t>2. Режим использования территории.</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 xml:space="preserve">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w:t>
      </w:r>
      <w:r w:rsidRPr="00A254ED">
        <w:rPr>
          <w:rFonts w:ascii="Times New Roman" w:hAnsi="Times New Roman"/>
          <w:sz w:val="24"/>
          <w:szCs w:val="24"/>
        </w:rPr>
        <w:lastRenderedPageBreak/>
        <w:t>использования отдельных строительных материалов, применения цветовых решений, особенностей деталей и малых архитектурных форм;</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C139B" w:rsidRPr="00A254ED" w:rsidRDefault="004C139B" w:rsidP="0002256F">
      <w:pPr>
        <w:tabs>
          <w:tab w:val="left" w:pos="2423"/>
        </w:tabs>
        <w:spacing w:after="0" w:line="264" w:lineRule="auto"/>
        <w:ind w:firstLine="567"/>
        <w:jc w:val="both"/>
        <w:rPr>
          <w:rFonts w:ascii="Times New Roman" w:hAnsi="Times New Roman"/>
          <w:sz w:val="24"/>
          <w:szCs w:val="24"/>
        </w:rPr>
      </w:pPr>
      <w:r w:rsidRPr="00A254ED">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lastRenderedPageBreak/>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4C139B" w:rsidRPr="00A254ED" w:rsidRDefault="004C139B" w:rsidP="00F579DF">
      <w:pPr>
        <w:spacing w:after="0" w:line="264" w:lineRule="auto"/>
        <w:ind w:firstLine="567"/>
        <w:jc w:val="both"/>
        <w:rPr>
          <w:rFonts w:ascii="Times New Roman" w:hAnsi="Times New Roman"/>
          <w:b/>
          <w:sz w:val="24"/>
          <w:szCs w:val="24"/>
        </w:rPr>
      </w:pPr>
      <w:r w:rsidRPr="00A254ED">
        <w:rPr>
          <w:rFonts w:ascii="Times New Roman" w:hAnsi="Times New Roman"/>
          <w:b/>
          <w:sz w:val="24"/>
          <w:szCs w:val="24"/>
        </w:rPr>
        <w:t>3. Режим использования территории.</w:t>
      </w:r>
    </w:p>
    <w:p w:rsidR="00F579DF" w:rsidRPr="00A254ED" w:rsidRDefault="004C139B"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 xml:space="preserve">Для территории культурного наследия </w:t>
      </w:r>
      <w:r w:rsidR="00F579DF" w:rsidRPr="00A254ED">
        <w:rPr>
          <w:rFonts w:ascii="Times New Roman" w:hAnsi="Times New Roman"/>
          <w:sz w:val="24"/>
          <w:szCs w:val="24"/>
        </w:rPr>
        <w:t>регионального</w:t>
      </w:r>
      <w:r w:rsidRPr="00A254ED">
        <w:rPr>
          <w:rFonts w:ascii="Times New Roman" w:hAnsi="Times New Roman"/>
          <w:sz w:val="24"/>
          <w:szCs w:val="24"/>
        </w:rPr>
        <w:t xml:space="preserve"> значения </w:t>
      </w:r>
      <w:r w:rsidR="00F579DF" w:rsidRPr="00A254ED">
        <w:rPr>
          <w:rFonts w:ascii="Times New Roman" w:hAnsi="Times New Roman"/>
          <w:sz w:val="24"/>
          <w:szCs w:val="24"/>
        </w:rPr>
        <w:t>«Церковь Преображенская», XIX в</w:t>
      </w:r>
      <w:r w:rsidRPr="00A254ED">
        <w:rPr>
          <w:rFonts w:ascii="Times New Roman" w:hAnsi="Times New Roman"/>
          <w:sz w:val="24"/>
          <w:szCs w:val="24"/>
        </w:rPr>
        <w:t xml:space="preserve"> установлены </w:t>
      </w:r>
      <w:r w:rsidR="00F579DF" w:rsidRPr="00A254ED">
        <w:rPr>
          <w:rFonts w:ascii="Times New Roman" w:hAnsi="Times New Roman"/>
          <w:sz w:val="24"/>
          <w:szCs w:val="24"/>
        </w:rPr>
        <w:t>защитные зоны, представленные в таблице:</w:t>
      </w:r>
    </w:p>
    <w:p w:rsidR="00F579DF" w:rsidRPr="00A254ED" w:rsidRDefault="00F579DF" w:rsidP="00F579DF">
      <w:pPr>
        <w:pStyle w:val="Iauiue"/>
        <w:ind w:firstLine="709"/>
        <w:jc w:val="right"/>
        <w:rPr>
          <w:rFonts w:eastAsia="Times New Roman"/>
          <w:iCs/>
          <w:sz w:val="24"/>
          <w:szCs w:val="24"/>
          <w:lang w:bidi="en-US"/>
        </w:rPr>
      </w:pPr>
      <w:r w:rsidRPr="00A254ED">
        <w:rPr>
          <w:rFonts w:eastAsia="Times New Roman"/>
          <w:iCs/>
          <w:sz w:val="24"/>
          <w:szCs w:val="24"/>
          <w:lang w:bidi="en-US"/>
        </w:rPr>
        <w:t xml:space="preserve">Таблица </w:t>
      </w:r>
      <w:r w:rsidR="0073567F" w:rsidRPr="00A254ED">
        <w:rPr>
          <w:rFonts w:eastAsia="Times New Roman"/>
          <w:iCs/>
          <w:sz w:val="24"/>
          <w:szCs w:val="24"/>
          <w:lang w:bidi="en-US"/>
        </w:rPr>
        <w:t>7</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A254ED" w:rsidRPr="00A254ED" w:rsidTr="00F579DF">
        <w:trPr>
          <w:trHeight w:val="712"/>
          <w:tblHeader/>
          <w:jc w:val="center"/>
        </w:trPr>
        <w:tc>
          <w:tcPr>
            <w:tcW w:w="617" w:type="dxa"/>
            <w:shd w:val="clear" w:color="auto" w:fill="D9D9D9" w:themeFill="background1" w:themeFillShade="D9"/>
            <w:vAlign w:val="center"/>
          </w:tcPr>
          <w:p w:rsidR="00F579DF" w:rsidRPr="00A254ED" w:rsidRDefault="00F579DF" w:rsidP="00F579DF">
            <w:pPr>
              <w:pStyle w:val="11"/>
              <w:jc w:val="center"/>
            </w:pPr>
            <w:r w:rsidRPr="00A254ED">
              <w:t>№ п/п</w:t>
            </w:r>
          </w:p>
        </w:tc>
        <w:tc>
          <w:tcPr>
            <w:tcW w:w="4077" w:type="dxa"/>
            <w:shd w:val="clear" w:color="auto" w:fill="D9D9D9" w:themeFill="background1" w:themeFillShade="D9"/>
            <w:vAlign w:val="center"/>
          </w:tcPr>
          <w:p w:rsidR="00F579DF" w:rsidRPr="00A254ED" w:rsidRDefault="00F579DF" w:rsidP="00F579DF">
            <w:pPr>
              <w:pStyle w:val="11"/>
              <w:jc w:val="center"/>
            </w:pPr>
            <w:r w:rsidRPr="00A254ED">
              <w:t>Наименование объекта</w:t>
            </w:r>
          </w:p>
        </w:tc>
        <w:tc>
          <w:tcPr>
            <w:tcW w:w="2725" w:type="dxa"/>
            <w:shd w:val="clear" w:color="auto" w:fill="D9D9D9" w:themeFill="background1" w:themeFillShade="D9"/>
            <w:vAlign w:val="center"/>
          </w:tcPr>
          <w:p w:rsidR="00F579DF" w:rsidRPr="00A254ED" w:rsidRDefault="00F579DF" w:rsidP="00F579DF">
            <w:pPr>
              <w:pStyle w:val="11"/>
              <w:jc w:val="center"/>
            </w:pPr>
            <w:r w:rsidRPr="00A254ED">
              <w:t>Местонахождение объекта</w:t>
            </w:r>
          </w:p>
        </w:tc>
        <w:tc>
          <w:tcPr>
            <w:tcW w:w="2168" w:type="dxa"/>
            <w:shd w:val="clear" w:color="auto" w:fill="D9D9D9" w:themeFill="background1" w:themeFillShade="D9"/>
            <w:vAlign w:val="center"/>
          </w:tcPr>
          <w:p w:rsidR="00F579DF" w:rsidRPr="00A254ED" w:rsidRDefault="00F579DF" w:rsidP="00F579DF">
            <w:pPr>
              <w:pStyle w:val="11"/>
              <w:jc w:val="center"/>
            </w:pPr>
            <w:r w:rsidRPr="00A254ED">
              <w:t>Реестровый номер</w:t>
            </w:r>
          </w:p>
        </w:tc>
      </w:tr>
      <w:tr w:rsidR="00A254ED" w:rsidRPr="00A254ED" w:rsidTr="00F579DF">
        <w:trPr>
          <w:trHeight w:val="103"/>
          <w:jc w:val="center"/>
        </w:trPr>
        <w:tc>
          <w:tcPr>
            <w:tcW w:w="9587" w:type="dxa"/>
            <w:gridSpan w:val="4"/>
            <w:shd w:val="clear" w:color="auto" w:fill="auto"/>
            <w:vAlign w:val="center"/>
          </w:tcPr>
          <w:p w:rsidR="00F579DF" w:rsidRPr="00A254ED" w:rsidRDefault="00F579DF" w:rsidP="00F579DF">
            <w:pPr>
              <w:pStyle w:val="11"/>
              <w:jc w:val="center"/>
            </w:pPr>
            <w:r w:rsidRPr="00A254ED">
              <w:t>Защитные зона объекта культурного наследия</w:t>
            </w:r>
          </w:p>
        </w:tc>
      </w:tr>
      <w:tr w:rsidR="00A254ED" w:rsidRPr="00A254ED" w:rsidTr="00C77047">
        <w:trPr>
          <w:trHeight w:val="1191"/>
          <w:jc w:val="center"/>
        </w:trPr>
        <w:tc>
          <w:tcPr>
            <w:tcW w:w="617" w:type="dxa"/>
            <w:shd w:val="clear" w:color="auto" w:fill="auto"/>
            <w:vAlign w:val="center"/>
          </w:tcPr>
          <w:p w:rsidR="00F579DF" w:rsidRPr="00A254ED" w:rsidRDefault="00F579DF" w:rsidP="00F579DF">
            <w:pPr>
              <w:pStyle w:val="11"/>
              <w:jc w:val="center"/>
            </w:pPr>
            <w:r w:rsidRPr="00A254ED">
              <w:t>2</w:t>
            </w:r>
          </w:p>
        </w:tc>
        <w:tc>
          <w:tcPr>
            <w:tcW w:w="4077" w:type="dxa"/>
            <w:shd w:val="clear" w:color="auto" w:fill="auto"/>
            <w:vAlign w:val="center"/>
          </w:tcPr>
          <w:p w:rsidR="00F579DF" w:rsidRPr="00A254ED" w:rsidRDefault="0016329F" w:rsidP="00F579DF">
            <w:pPr>
              <w:pStyle w:val="11"/>
              <w:jc w:val="center"/>
            </w:pPr>
            <w:r w:rsidRPr="00A254ED">
              <w:t>Защитная зона объекта культурного наследия регионального значения «Усадьба "Воробьево", где в 1898-1918 гг. жил в летнее время хирург Федоров С.П.»</w:t>
            </w:r>
          </w:p>
        </w:tc>
        <w:tc>
          <w:tcPr>
            <w:tcW w:w="2725" w:type="dxa"/>
            <w:shd w:val="clear" w:color="auto" w:fill="auto"/>
            <w:vAlign w:val="center"/>
          </w:tcPr>
          <w:p w:rsidR="00F579DF" w:rsidRPr="00A254ED" w:rsidRDefault="0016329F" w:rsidP="0016329F">
            <w:pPr>
              <w:pStyle w:val="11"/>
              <w:jc w:val="center"/>
            </w:pPr>
            <w:r w:rsidRPr="00A254ED">
              <w:t>Калужская область, Малоярославецкий район, санаторий Воробьево</w:t>
            </w:r>
          </w:p>
        </w:tc>
        <w:tc>
          <w:tcPr>
            <w:tcW w:w="2168" w:type="dxa"/>
            <w:vAlign w:val="center"/>
          </w:tcPr>
          <w:p w:rsidR="00F579DF" w:rsidRPr="00A254ED" w:rsidRDefault="0016329F" w:rsidP="00F579DF">
            <w:pPr>
              <w:pStyle w:val="11"/>
              <w:jc w:val="center"/>
            </w:pPr>
            <w:r w:rsidRPr="00A254ED">
              <w:t>40:13-6.244</w:t>
            </w:r>
          </w:p>
        </w:tc>
      </w:tr>
    </w:tbl>
    <w:p w:rsidR="004C139B" w:rsidRPr="00A254ED" w:rsidRDefault="00F579DF" w:rsidP="0002256F">
      <w:pPr>
        <w:spacing w:after="0" w:line="264" w:lineRule="auto"/>
        <w:ind w:firstLine="567"/>
        <w:jc w:val="both"/>
        <w:rPr>
          <w:rFonts w:ascii="Times New Roman" w:hAnsi="Times New Roman"/>
          <w:sz w:val="24"/>
          <w:szCs w:val="24"/>
        </w:rPr>
      </w:pPr>
      <w:r w:rsidRPr="00A254ED">
        <w:rPr>
          <w:rFonts w:ascii="Times New Roman" w:hAnsi="Times New Roman"/>
          <w:sz w:val="24"/>
          <w:szCs w:val="24"/>
        </w:rPr>
        <w:t xml:space="preserve">Защитные зоны </w:t>
      </w:r>
      <w:r w:rsidR="004C139B" w:rsidRPr="00A254ED">
        <w:rPr>
          <w:rFonts w:ascii="Times New Roman" w:hAnsi="Times New Roman"/>
          <w:sz w:val="24"/>
          <w:szCs w:val="24"/>
        </w:rPr>
        <w:t>отображены в составе картографического материала настоящих Правил.</w:t>
      </w:r>
    </w:p>
    <w:p w:rsidR="0016329F" w:rsidRPr="00A254ED" w:rsidRDefault="00F579DF" w:rsidP="00F579DF">
      <w:pPr>
        <w:spacing w:after="0" w:line="264" w:lineRule="auto"/>
        <w:ind w:firstLine="567"/>
        <w:jc w:val="both"/>
        <w:rPr>
          <w:rFonts w:ascii="Times New Roman" w:hAnsi="Times New Roman"/>
          <w:b/>
          <w:szCs w:val="24"/>
        </w:rPr>
      </w:pPr>
      <w:r w:rsidRPr="00A254ED">
        <w:rPr>
          <w:rFonts w:ascii="Times New Roman" w:hAnsi="Times New Roman"/>
          <w:b/>
          <w:sz w:val="24"/>
          <w:szCs w:val="24"/>
        </w:rPr>
        <w:t xml:space="preserve">Режим использования территории объекта культурного наследия регионального значения </w:t>
      </w:r>
      <w:r w:rsidR="0016329F" w:rsidRPr="00A254ED">
        <w:rPr>
          <w:rFonts w:ascii="Times New Roman" w:hAnsi="Times New Roman"/>
          <w:b/>
          <w:szCs w:val="24"/>
        </w:rPr>
        <w:t>«Усадьба "Воробьево", где в 1898-1918 гг. жил в летнее время хирург Федоров С.П.»</w:t>
      </w:r>
    </w:p>
    <w:p w:rsidR="0016329F" w:rsidRPr="00A254ED" w:rsidRDefault="0016329F" w:rsidP="0016329F">
      <w:pPr>
        <w:spacing w:after="0" w:line="264" w:lineRule="auto"/>
        <w:ind w:firstLine="567"/>
        <w:jc w:val="both"/>
        <w:rPr>
          <w:rFonts w:ascii="Times New Roman" w:hAnsi="Times New Roman"/>
          <w:sz w:val="24"/>
          <w:szCs w:val="24"/>
        </w:rPr>
      </w:pPr>
      <w:bookmarkStart w:id="190" w:name="_Toc66439156"/>
      <w:r w:rsidRPr="00A254ED">
        <w:rPr>
          <w:rFonts w:ascii="Times New Roman" w:hAnsi="Times New Roman"/>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 На территории объекта культурного наследия разрешаются: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2.1. Реставрация, консервация, ремонт и приспособление объектов культурного наследия для современного использования;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2.3. Ремонт, реконструкция существующих дорог и проездов с использованием в дорожных покрытиях традиционных материалов;</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lastRenderedPageBreak/>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2.5. Работы по сохранению и восстановлению элементов планировочной структуры территории объекта;</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2.7. Проведение работ по восстановлению планировочной структуры, утраченных сооружений и зеленых насаждений;</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 На территории объекта культурного наследия запрещаются: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3.4. Самовольная вырубка растительности, уничтожение травяного покрова;</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3.5. Прокладка наземных и воздушных инженерных сетей (коммуникаций);</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3.7. Размещение любых рекламных конструкций;</w:t>
      </w:r>
    </w:p>
    <w:p w:rsidR="0016329F" w:rsidRPr="00A254ED" w:rsidRDefault="0016329F" w:rsidP="0016329F">
      <w:pPr>
        <w:spacing w:after="0" w:line="264" w:lineRule="auto"/>
        <w:ind w:firstLine="567"/>
        <w:jc w:val="both"/>
        <w:rPr>
          <w:rFonts w:ascii="Times New Roman" w:hAnsi="Times New Roman"/>
          <w:sz w:val="24"/>
          <w:szCs w:val="24"/>
        </w:rPr>
      </w:pPr>
      <w:r w:rsidRPr="00A254ED">
        <w:rPr>
          <w:rFonts w:ascii="Times New Roman" w:hAnsi="Times New Roman"/>
          <w:sz w:val="24"/>
          <w:szCs w:val="24"/>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02256F" w:rsidRPr="00A254ED" w:rsidRDefault="0002256F" w:rsidP="0002256F">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190"/>
    </w:p>
    <w:p w:rsidR="0002256F" w:rsidRPr="00A254ED" w:rsidRDefault="0002256F" w:rsidP="0002256F">
      <w:pPr>
        <w:spacing w:before="120" w:after="0" w:line="240" w:lineRule="auto"/>
        <w:ind w:firstLine="567"/>
        <w:jc w:val="both"/>
        <w:rPr>
          <w:rFonts w:ascii="Times New Roman" w:eastAsiaTheme="minorEastAsia" w:hAnsi="Times New Roman"/>
          <w:b/>
          <w:sz w:val="24"/>
          <w:szCs w:val="24"/>
        </w:rPr>
      </w:pPr>
      <w:r w:rsidRPr="00A254ED">
        <w:rPr>
          <w:rFonts w:ascii="Times New Roman" w:hAnsi="Times New Roman"/>
          <w:b/>
          <w:sz w:val="24"/>
          <w:szCs w:val="24"/>
        </w:rPr>
        <w:t>1. Регламентирующий документ.</w:t>
      </w:r>
    </w:p>
    <w:p w:rsidR="0002256F" w:rsidRPr="00A254ED" w:rsidRDefault="0002256F" w:rsidP="0002256F">
      <w:pPr>
        <w:spacing w:after="0" w:line="240" w:lineRule="auto"/>
        <w:ind w:firstLine="567"/>
        <w:jc w:val="both"/>
        <w:rPr>
          <w:rFonts w:ascii="Times New Roman" w:hAnsi="Times New Roman"/>
          <w:sz w:val="24"/>
          <w:szCs w:val="24"/>
        </w:rPr>
      </w:pPr>
      <w:r w:rsidRPr="00A254ED">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02256F" w:rsidRPr="00A254ED" w:rsidRDefault="0002256F" w:rsidP="0002256F">
      <w:pPr>
        <w:spacing w:before="120" w:after="0" w:line="240" w:lineRule="auto"/>
        <w:ind w:firstLine="567"/>
        <w:jc w:val="both"/>
        <w:rPr>
          <w:rFonts w:ascii="Times New Roman" w:hAnsi="Times New Roman"/>
          <w:b/>
          <w:sz w:val="24"/>
          <w:szCs w:val="24"/>
        </w:rPr>
      </w:pPr>
      <w:r w:rsidRPr="00A254ED">
        <w:rPr>
          <w:rFonts w:ascii="Times New Roman" w:hAnsi="Times New Roman"/>
          <w:b/>
          <w:sz w:val="24"/>
          <w:szCs w:val="24"/>
        </w:rPr>
        <w:t>2. Порядок установления и размеры, режим использования территории.</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 xml:space="preserve">- в условиях сложного рельефа……………………………………………………100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lastRenderedPageBreak/>
        <w:t xml:space="preserve">- на плоском рельефе………………………………………………………………..50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 xml:space="preserve">- до сетей водопровода, канализации и теплоснабжения (кроме разводящих)…..5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 xml:space="preserve">- до других подземных инженерных сетей………………………………………….5 </w:t>
      </w:r>
    </w:p>
    <w:p w:rsidR="0002256F" w:rsidRPr="00A254ED" w:rsidRDefault="0002256F" w:rsidP="0002256F">
      <w:pPr>
        <w:spacing w:after="0" w:line="252" w:lineRule="auto"/>
        <w:ind w:firstLine="567"/>
        <w:jc w:val="both"/>
        <w:rPr>
          <w:rFonts w:ascii="Times New Roman" w:hAnsi="Times New Roman"/>
          <w:sz w:val="24"/>
          <w:szCs w:val="24"/>
        </w:rPr>
      </w:pPr>
      <w:r w:rsidRPr="00A254ED">
        <w:rPr>
          <w:rFonts w:ascii="Times New Roman" w:hAnsi="Times New Roman"/>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73567F" w:rsidRPr="00A254ED" w:rsidRDefault="0073567F">
      <w:pPr>
        <w:spacing w:after="160" w:line="259" w:lineRule="auto"/>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br w:type="page"/>
      </w:r>
    </w:p>
    <w:p w:rsidR="00F047EA" w:rsidRPr="00A254ED" w:rsidRDefault="00F047EA" w:rsidP="00DE142A">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254ED">
        <w:rPr>
          <w:rFonts w:ascii="Times New Roman" w:eastAsia="Times New Roman" w:hAnsi="Times New Roman"/>
          <w:b/>
          <w:bCs/>
          <w:sz w:val="24"/>
          <w:szCs w:val="24"/>
          <w:lang w:eastAsia="ar-SA"/>
        </w:rPr>
        <w:lastRenderedPageBreak/>
        <w:t>Охранная зона пунктов государственной геодезической сети, государственной нивелирной сети и государственной гравиметрической сети</w:t>
      </w:r>
    </w:p>
    <w:p w:rsidR="00F047EA" w:rsidRPr="00A254ED" w:rsidRDefault="00F047EA" w:rsidP="00F047EA">
      <w:pPr>
        <w:spacing w:before="120"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1.</w:t>
      </w:r>
      <w:r w:rsidRPr="00A254ED">
        <w:rPr>
          <w:rFonts w:ascii="Times New Roman" w:eastAsia="Times New Roman" w:hAnsi="Times New Roman"/>
          <w:b/>
          <w:sz w:val="24"/>
          <w:szCs w:val="24"/>
          <w:lang w:val="en-US" w:eastAsia="ru-RU"/>
        </w:rPr>
        <w:t> </w:t>
      </w:r>
      <w:r w:rsidRPr="00A254ED">
        <w:rPr>
          <w:rFonts w:ascii="Times New Roman" w:eastAsia="Times New Roman" w:hAnsi="Times New Roman"/>
          <w:b/>
          <w:sz w:val="24"/>
          <w:szCs w:val="24"/>
          <w:lang w:eastAsia="ru-RU"/>
        </w:rPr>
        <w:t>Регламентирующий документ.</w:t>
      </w:r>
    </w:p>
    <w:p w:rsidR="00F047EA" w:rsidRPr="00A254ED" w:rsidRDefault="00F047EA" w:rsidP="00F047EA">
      <w:pPr>
        <w:spacing w:before="120" w:after="0" w:line="240" w:lineRule="auto"/>
        <w:ind w:firstLine="567"/>
        <w:jc w:val="both"/>
        <w:rPr>
          <w:rFonts w:ascii="Times New Roman" w:eastAsia="Times New Roman" w:hAnsi="Times New Roman"/>
          <w:sz w:val="24"/>
          <w:lang w:eastAsia="ru-RU"/>
        </w:rPr>
      </w:pPr>
      <w:r w:rsidRPr="00A254ED">
        <w:rPr>
          <w:rFonts w:ascii="Times New Roman" w:eastAsia="Times New Roman" w:hAnsi="Times New Roman"/>
          <w:sz w:val="24"/>
          <w:lang w:eastAsia="ru-RU"/>
        </w:rPr>
        <w:t>Постановление Правител</w:t>
      </w:r>
      <w:r w:rsidR="00661471">
        <w:rPr>
          <w:rFonts w:ascii="Times New Roman" w:eastAsia="Times New Roman" w:hAnsi="Times New Roman"/>
          <w:sz w:val="24"/>
          <w:lang w:eastAsia="ru-RU"/>
        </w:rPr>
        <w:t>ьства РФ от 21 августа 2019 г. № 1080 «</w:t>
      </w:r>
      <w:r w:rsidRPr="00A254ED">
        <w:rPr>
          <w:rFonts w:ascii="Times New Roman" w:eastAsia="Times New Roman" w:hAnsi="Times New Roman"/>
          <w:sz w:val="24"/>
          <w:lang w:eastAsia="ru-RU"/>
        </w:rPr>
        <w:t>Об охранных зонах пунктов государственной геодезической сети, государственной нивелирной сети и госуда</w:t>
      </w:r>
      <w:r w:rsidR="00661471">
        <w:rPr>
          <w:rFonts w:ascii="Times New Roman" w:eastAsia="Times New Roman" w:hAnsi="Times New Roman"/>
          <w:sz w:val="24"/>
          <w:lang w:eastAsia="ru-RU"/>
        </w:rPr>
        <w:t>рственной гравиметрической сети».</w:t>
      </w:r>
    </w:p>
    <w:p w:rsidR="00F047EA" w:rsidRPr="00A254ED" w:rsidRDefault="00F047EA" w:rsidP="00DE142A">
      <w:pPr>
        <w:spacing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2. Порядок установления и режим использования территории.</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F047EA" w:rsidRPr="00A254ED" w:rsidRDefault="00DE142A" w:rsidP="00DE142A">
      <w:pPr>
        <w:spacing w:after="0" w:line="240" w:lineRule="auto"/>
        <w:ind w:firstLine="567"/>
        <w:jc w:val="both"/>
        <w:rPr>
          <w:rFonts w:ascii="Times New Roman" w:eastAsia="Times New Roman" w:hAnsi="Times New Roman"/>
          <w:b/>
          <w:sz w:val="24"/>
          <w:szCs w:val="24"/>
          <w:lang w:eastAsia="ru-RU"/>
        </w:rPr>
      </w:pPr>
      <w:r w:rsidRPr="00A254ED">
        <w:rPr>
          <w:rFonts w:ascii="Times New Roman" w:eastAsia="Times New Roman" w:hAnsi="Times New Roman"/>
          <w:b/>
          <w:sz w:val="24"/>
          <w:szCs w:val="24"/>
          <w:lang w:eastAsia="ru-RU"/>
        </w:rPr>
        <w:t>3. </w:t>
      </w:r>
      <w:r w:rsidR="00F047EA" w:rsidRPr="00A254ED">
        <w:rPr>
          <w:rFonts w:ascii="Times New Roman" w:eastAsia="Times New Roman" w:hAnsi="Times New Roman"/>
          <w:b/>
          <w:sz w:val="24"/>
          <w:szCs w:val="24"/>
          <w:lang w:eastAsia="ru-RU"/>
        </w:rPr>
        <w:t>Режим использования территории.</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F047EA" w:rsidRPr="00A254ED" w:rsidRDefault="00F047EA" w:rsidP="00F047EA">
      <w:pPr>
        <w:spacing w:after="0" w:line="240" w:lineRule="auto"/>
        <w:ind w:firstLine="567"/>
        <w:jc w:val="both"/>
        <w:rPr>
          <w:rFonts w:ascii="Times New Roman" w:eastAsia="Times New Roman" w:hAnsi="Times New Roman"/>
          <w:sz w:val="24"/>
          <w:szCs w:val="24"/>
          <w:lang w:eastAsia="ru-RU"/>
        </w:rPr>
      </w:pPr>
      <w:r w:rsidRPr="00A254ED">
        <w:rPr>
          <w:rFonts w:ascii="Times New Roman" w:eastAsia="Times New Roman" w:hAnsi="Times New Roman"/>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DE142A" w:rsidRPr="00A254ED" w:rsidRDefault="00DE142A" w:rsidP="00DE142A">
      <w:pPr>
        <w:spacing w:after="0" w:line="240" w:lineRule="auto"/>
        <w:ind w:firstLine="567"/>
        <w:jc w:val="both"/>
        <w:rPr>
          <w:rFonts w:ascii="Times New Roman" w:hAnsi="Times New Roman"/>
          <w:sz w:val="24"/>
          <w:szCs w:val="24"/>
        </w:rPr>
      </w:pPr>
      <w:r w:rsidRPr="00A254ED">
        <w:rPr>
          <w:rFonts w:ascii="Times New Roman" w:hAnsi="Times New Roman"/>
          <w:sz w:val="24"/>
          <w:szCs w:val="24"/>
        </w:rPr>
        <w:t>На территории сельского поселения располагается четыре пункта государственной геодезической сети:</w:t>
      </w:r>
    </w:p>
    <w:p w:rsidR="00F579DF" w:rsidRPr="00A254ED" w:rsidRDefault="00F579DF" w:rsidP="00F579DF">
      <w:pPr>
        <w:pStyle w:val="Iauiue"/>
        <w:ind w:firstLine="709"/>
        <w:jc w:val="right"/>
        <w:rPr>
          <w:rFonts w:eastAsia="Times New Roman"/>
          <w:iCs/>
          <w:sz w:val="24"/>
          <w:szCs w:val="24"/>
          <w:lang w:bidi="en-US"/>
        </w:rPr>
      </w:pPr>
      <w:r w:rsidRPr="00A254ED">
        <w:rPr>
          <w:rFonts w:eastAsia="Times New Roman"/>
          <w:iCs/>
          <w:sz w:val="24"/>
          <w:szCs w:val="24"/>
          <w:lang w:bidi="en-US"/>
        </w:rPr>
        <w:t xml:space="preserve">Таблица </w:t>
      </w:r>
      <w:r w:rsidR="0073567F" w:rsidRPr="00A254ED">
        <w:rPr>
          <w:rFonts w:eastAsia="Times New Roman"/>
          <w:iCs/>
          <w:sz w:val="24"/>
          <w:szCs w:val="24"/>
          <w:lang w:bidi="en-US"/>
        </w:rPr>
        <w:t>8</w:t>
      </w:r>
    </w:p>
    <w:tbl>
      <w:tblPr>
        <w:tblStyle w:val="a5"/>
        <w:tblW w:w="0" w:type="auto"/>
        <w:tblInd w:w="108" w:type="dxa"/>
        <w:tblLook w:val="04A0" w:firstRow="1" w:lastRow="0" w:firstColumn="1" w:lastColumn="0" w:noHBand="0" w:noVBand="1"/>
      </w:tblPr>
      <w:tblGrid>
        <w:gridCol w:w="708"/>
        <w:gridCol w:w="5677"/>
        <w:gridCol w:w="3078"/>
      </w:tblGrid>
      <w:tr w:rsidR="00A254ED" w:rsidRPr="00A254ED" w:rsidTr="00203C95">
        <w:tc>
          <w:tcPr>
            <w:tcW w:w="709" w:type="dxa"/>
            <w:shd w:val="clear" w:color="auto" w:fill="D9D9D9" w:themeFill="background1" w:themeFillShade="D9"/>
            <w:vAlign w:val="center"/>
          </w:tcPr>
          <w:p w:rsidR="00F579DF" w:rsidRPr="00A254ED" w:rsidRDefault="00F579DF" w:rsidP="00203C95">
            <w:pPr>
              <w:spacing w:after="0" w:line="240" w:lineRule="auto"/>
              <w:jc w:val="center"/>
              <w:rPr>
                <w:rFonts w:ascii="Times New Roman" w:hAnsi="Times New Roman"/>
              </w:rPr>
            </w:pPr>
            <w:r w:rsidRPr="00A254ED">
              <w:rPr>
                <w:rFonts w:ascii="Times New Roman" w:hAnsi="Times New Roman"/>
              </w:rPr>
              <w:t>№</w:t>
            </w:r>
          </w:p>
          <w:p w:rsidR="00F579DF" w:rsidRPr="00A254ED" w:rsidRDefault="00F579DF" w:rsidP="00203C95">
            <w:pPr>
              <w:spacing w:after="0" w:line="240" w:lineRule="auto"/>
              <w:jc w:val="center"/>
              <w:rPr>
                <w:rFonts w:ascii="Times New Roman" w:hAnsi="Times New Roman"/>
              </w:rPr>
            </w:pPr>
            <w:r w:rsidRPr="00A254ED">
              <w:rPr>
                <w:rFonts w:ascii="Times New Roman" w:hAnsi="Times New Roman"/>
              </w:rPr>
              <w:t>п/п</w:t>
            </w:r>
          </w:p>
        </w:tc>
        <w:tc>
          <w:tcPr>
            <w:tcW w:w="5700" w:type="dxa"/>
            <w:shd w:val="clear" w:color="auto" w:fill="D9D9D9" w:themeFill="background1" w:themeFillShade="D9"/>
            <w:vAlign w:val="center"/>
          </w:tcPr>
          <w:p w:rsidR="00F579DF" w:rsidRPr="00A254ED" w:rsidRDefault="00F579DF" w:rsidP="00203C95">
            <w:pPr>
              <w:spacing w:after="0" w:line="240" w:lineRule="auto"/>
              <w:jc w:val="center"/>
              <w:rPr>
                <w:rFonts w:ascii="Times New Roman" w:hAnsi="Times New Roman"/>
              </w:rPr>
            </w:pPr>
            <w:r w:rsidRPr="00A254ED">
              <w:rPr>
                <w:rFonts w:ascii="Times New Roman" w:hAnsi="Times New Roman"/>
              </w:rPr>
              <w:t>Наименование</w:t>
            </w:r>
          </w:p>
        </w:tc>
        <w:tc>
          <w:tcPr>
            <w:tcW w:w="3089" w:type="dxa"/>
            <w:shd w:val="clear" w:color="auto" w:fill="D9D9D9" w:themeFill="background1" w:themeFillShade="D9"/>
            <w:vAlign w:val="center"/>
          </w:tcPr>
          <w:p w:rsidR="00F579DF" w:rsidRPr="00A254ED" w:rsidRDefault="00F579DF" w:rsidP="00203C95">
            <w:pPr>
              <w:spacing w:after="0" w:line="240" w:lineRule="auto"/>
              <w:jc w:val="center"/>
              <w:rPr>
                <w:rFonts w:ascii="Times New Roman" w:hAnsi="Times New Roman"/>
              </w:rPr>
            </w:pPr>
            <w:r w:rsidRPr="00A254ED">
              <w:rPr>
                <w:rFonts w:ascii="Times New Roman" w:hAnsi="Times New Roman"/>
              </w:rPr>
              <w:t>Реестровый номер ЕГРН</w:t>
            </w:r>
          </w:p>
        </w:tc>
      </w:tr>
      <w:tr w:rsidR="00A254ED" w:rsidRPr="00A254ED" w:rsidTr="00C77047">
        <w:tc>
          <w:tcPr>
            <w:tcW w:w="70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1</w:t>
            </w:r>
          </w:p>
        </w:tc>
        <w:tc>
          <w:tcPr>
            <w:tcW w:w="5700" w:type="dxa"/>
            <w:vAlign w:val="center"/>
          </w:tcPr>
          <w:p w:rsidR="00F579DF" w:rsidRPr="00A254ED" w:rsidRDefault="00B36953" w:rsidP="00B36953">
            <w:pPr>
              <w:spacing w:after="0"/>
              <w:rPr>
                <w:rFonts w:ascii="Times New Roman" w:hAnsi="Times New Roman"/>
              </w:rPr>
            </w:pPr>
            <w:r w:rsidRPr="00A254ED">
              <w:rPr>
                <w:rFonts w:ascii="Times New Roman" w:hAnsi="Times New Roman"/>
              </w:rPr>
              <w:t>Охранная зона пункта государственной нивелирной сети, N370729009</w:t>
            </w:r>
          </w:p>
        </w:tc>
        <w:tc>
          <w:tcPr>
            <w:tcW w:w="308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Реестровый номер –</w:t>
            </w:r>
          </w:p>
          <w:p w:rsidR="00F579DF" w:rsidRPr="00A254ED" w:rsidRDefault="00B36953" w:rsidP="00F579DF">
            <w:pPr>
              <w:spacing w:after="0"/>
              <w:jc w:val="center"/>
              <w:rPr>
                <w:rFonts w:ascii="Times New Roman" w:hAnsi="Times New Roman"/>
              </w:rPr>
            </w:pPr>
            <w:r w:rsidRPr="00A254ED">
              <w:rPr>
                <w:rFonts w:ascii="Times New Roman" w:hAnsi="Times New Roman"/>
              </w:rPr>
              <w:t>40:13-6.1159</w:t>
            </w:r>
          </w:p>
        </w:tc>
      </w:tr>
      <w:tr w:rsidR="00A254ED" w:rsidRPr="00A254ED" w:rsidTr="00C77047">
        <w:tc>
          <w:tcPr>
            <w:tcW w:w="70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2</w:t>
            </w:r>
          </w:p>
        </w:tc>
        <w:tc>
          <w:tcPr>
            <w:tcW w:w="5700" w:type="dxa"/>
            <w:vAlign w:val="center"/>
          </w:tcPr>
          <w:p w:rsidR="00F579DF" w:rsidRPr="00A254ED" w:rsidRDefault="00B36953" w:rsidP="00B36953">
            <w:pPr>
              <w:spacing w:after="0"/>
              <w:rPr>
                <w:rFonts w:ascii="Times New Roman" w:hAnsi="Times New Roman"/>
              </w:rPr>
            </w:pPr>
            <w:r w:rsidRPr="00A254ED">
              <w:rPr>
                <w:rFonts w:ascii="Times New Roman" w:hAnsi="Times New Roman"/>
              </w:rPr>
              <w:t>Охранная зона пункта государственной геодезической сети Вороново</w:t>
            </w:r>
          </w:p>
        </w:tc>
        <w:tc>
          <w:tcPr>
            <w:tcW w:w="308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Реестровый номер –</w:t>
            </w:r>
          </w:p>
          <w:p w:rsidR="00F579DF" w:rsidRPr="00A254ED" w:rsidRDefault="00B36953" w:rsidP="00F579DF">
            <w:pPr>
              <w:spacing w:after="0"/>
              <w:jc w:val="center"/>
              <w:rPr>
                <w:rFonts w:ascii="Times New Roman" w:hAnsi="Times New Roman"/>
              </w:rPr>
            </w:pPr>
            <w:r w:rsidRPr="00A254ED">
              <w:rPr>
                <w:rFonts w:ascii="Times New Roman" w:hAnsi="Times New Roman"/>
              </w:rPr>
              <w:t>40:13-6.96</w:t>
            </w:r>
          </w:p>
        </w:tc>
      </w:tr>
      <w:tr w:rsidR="00A254ED" w:rsidRPr="00A254ED" w:rsidTr="00C77047">
        <w:tc>
          <w:tcPr>
            <w:tcW w:w="70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3</w:t>
            </w:r>
          </w:p>
        </w:tc>
        <w:tc>
          <w:tcPr>
            <w:tcW w:w="5700" w:type="dxa"/>
            <w:vAlign w:val="center"/>
          </w:tcPr>
          <w:p w:rsidR="00F579DF" w:rsidRPr="00A254ED" w:rsidRDefault="00B36953" w:rsidP="00B36953">
            <w:pPr>
              <w:spacing w:after="0"/>
              <w:rPr>
                <w:rFonts w:ascii="Times New Roman" w:hAnsi="Times New Roman"/>
              </w:rPr>
            </w:pPr>
            <w:r w:rsidRPr="00A254ED">
              <w:rPr>
                <w:rFonts w:ascii="Times New Roman" w:hAnsi="Times New Roman"/>
              </w:rPr>
              <w:t>Охранная зона пункта государственной нивелирной сети, N370729008</w:t>
            </w:r>
          </w:p>
        </w:tc>
        <w:tc>
          <w:tcPr>
            <w:tcW w:w="3089" w:type="dxa"/>
            <w:vAlign w:val="center"/>
          </w:tcPr>
          <w:p w:rsidR="00F579DF" w:rsidRPr="00A254ED" w:rsidRDefault="00F579DF" w:rsidP="00F579DF">
            <w:pPr>
              <w:spacing w:after="0"/>
              <w:jc w:val="center"/>
              <w:rPr>
                <w:rFonts w:ascii="Times New Roman" w:hAnsi="Times New Roman"/>
              </w:rPr>
            </w:pPr>
            <w:r w:rsidRPr="00A254ED">
              <w:rPr>
                <w:rFonts w:ascii="Times New Roman" w:hAnsi="Times New Roman"/>
              </w:rPr>
              <w:t>Реестровый номер –</w:t>
            </w:r>
          </w:p>
          <w:p w:rsidR="00F579DF" w:rsidRPr="00A254ED" w:rsidRDefault="00F579DF" w:rsidP="00F579DF">
            <w:pPr>
              <w:spacing w:after="0"/>
              <w:jc w:val="center"/>
              <w:rPr>
                <w:rFonts w:ascii="Times New Roman" w:hAnsi="Times New Roman"/>
              </w:rPr>
            </w:pPr>
            <w:r w:rsidRPr="00A254ED">
              <w:rPr>
                <w:rFonts w:ascii="Times New Roman" w:hAnsi="Times New Roman"/>
              </w:rPr>
              <w:t>40:13-6.1163</w:t>
            </w:r>
          </w:p>
        </w:tc>
      </w:tr>
      <w:tr w:rsidR="00B36953" w:rsidRPr="00A254ED" w:rsidTr="00C77047">
        <w:tc>
          <w:tcPr>
            <w:tcW w:w="709" w:type="dxa"/>
            <w:vAlign w:val="center"/>
          </w:tcPr>
          <w:p w:rsidR="00B36953" w:rsidRPr="00A254ED" w:rsidRDefault="00B36953" w:rsidP="00F579DF">
            <w:pPr>
              <w:spacing w:after="0"/>
              <w:jc w:val="center"/>
              <w:rPr>
                <w:rFonts w:ascii="Times New Roman" w:hAnsi="Times New Roman"/>
              </w:rPr>
            </w:pPr>
            <w:r w:rsidRPr="00A254ED">
              <w:rPr>
                <w:rFonts w:ascii="Times New Roman" w:hAnsi="Times New Roman"/>
              </w:rPr>
              <w:t>4</w:t>
            </w:r>
          </w:p>
        </w:tc>
        <w:tc>
          <w:tcPr>
            <w:tcW w:w="5700" w:type="dxa"/>
            <w:vAlign w:val="center"/>
          </w:tcPr>
          <w:p w:rsidR="00B36953" w:rsidRPr="00A254ED" w:rsidRDefault="00B36953" w:rsidP="00B36953">
            <w:pPr>
              <w:spacing w:after="0"/>
              <w:rPr>
                <w:rFonts w:ascii="Times New Roman" w:hAnsi="Times New Roman"/>
              </w:rPr>
            </w:pPr>
            <w:r w:rsidRPr="00A254ED">
              <w:rPr>
                <w:rFonts w:ascii="Times New Roman" w:hAnsi="Times New Roman"/>
              </w:rPr>
              <w:t>Охранная зона пункта государственной геодезической сети "Гончаровка"</w:t>
            </w:r>
          </w:p>
        </w:tc>
        <w:tc>
          <w:tcPr>
            <w:tcW w:w="3089" w:type="dxa"/>
            <w:vAlign w:val="center"/>
          </w:tcPr>
          <w:p w:rsidR="00B36953" w:rsidRPr="00A254ED" w:rsidRDefault="00B36953" w:rsidP="00B36953">
            <w:pPr>
              <w:spacing w:after="0"/>
              <w:jc w:val="center"/>
              <w:rPr>
                <w:rFonts w:ascii="Times New Roman" w:hAnsi="Times New Roman"/>
              </w:rPr>
            </w:pPr>
            <w:r w:rsidRPr="00A254ED">
              <w:rPr>
                <w:rFonts w:ascii="Times New Roman" w:hAnsi="Times New Roman"/>
              </w:rPr>
              <w:t>Реестровый номер –</w:t>
            </w:r>
          </w:p>
          <w:p w:rsidR="00B36953" w:rsidRPr="00A254ED" w:rsidRDefault="00B36953" w:rsidP="00F579DF">
            <w:pPr>
              <w:spacing w:after="0"/>
              <w:jc w:val="center"/>
              <w:rPr>
                <w:rFonts w:ascii="Times New Roman" w:hAnsi="Times New Roman"/>
              </w:rPr>
            </w:pPr>
            <w:r w:rsidRPr="00A254ED">
              <w:rPr>
                <w:rFonts w:ascii="Times New Roman" w:hAnsi="Times New Roman"/>
              </w:rPr>
              <w:t>40:13-6.109</w:t>
            </w:r>
          </w:p>
        </w:tc>
      </w:tr>
    </w:tbl>
    <w:p w:rsidR="00DE142A" w:rsidRPr="00A254ED" w:rsidRDefault="00DE142A" w:rsidP="00F579DF">
      <w:pPr>
        <w:spacing w:after="0" w:line="240" w:lineRule="auto"/>
        <w:ind w:firstLine="567"/>
        <w:jc w:val="both"/>
        <w:rPr>
          <w:rFonts w:ascii="Times New Roman" w:hAnsi="Times New Roman"/>
          <w:sz w:val="24"/>
          <w:szCs w:val="24"/>
        </w:rPr>
      </w:pPr>
    </w:p>
    <w:sectPr w:rsidR="00DE142A" w:rsidRPr="00A254ED" w:rsidSect="00007C3D">
      <w:headerReference w:type="default" r:id="rId36"/>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8C" w:rsidRDefault="00906A8C" w:rsidP="00BA2C29">
      <w:pPr>
        <w:spacing w:after="0" w:line="240" w:lineRule="auto"/>
      </w:pPr>
      <w:r>
        <w:separator/>
      </w:r>
    </w:p>
  </w:endnote>
  <w:endnote w:type="continuationSeparator" w:id="0">
    <w:p w:rsidR="00906A8C" w:rsidRDefault="00906A8C"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94183"/>
      <w:docPartObj>
        <w:docPartGallery w:val="Page Numbers (Bottom of Page)"/>
        <w:docPartUnique/>
      </w:docPartObj>
    </w:sdtPr>
    <w:sdtEndPr>
      <w:rPr>
        <w:i/>
      </w:rPr>
    </w:sdtEndPr>
    <w:sdtContent>
      <w:p w:rsidR="00874BBF" w:rsidRPr="001B6E60" w:rsidRDefault="00874BBF"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673AE2">
          <w:rPr>
            <w:rFonts w:ascii="Times New Roman" w:hAnsi="Times New Roman"/>
            <w:i/>
            <w:noProof/>
            <w:sz w:val="20"/>
            <w:szCs w:val="20"/>
          </w:rPr>
          <w:t>63</w:t>
        </w:r>
        <w:r w:rsidRPr="001B6E60">
          <w:rPr>
            <w:rFonts w:ascii="Times New Roman" w:hAnsi="Times New Roman"/>
            <w:i/>
            <w:sz w:val="20"/>
            <w:szCs w:val="20"/>
          </w:rPr>
          <w:fldChar w:fldCharType="end"/>
        </w:r>
      </w:p>
    </w:sdtContent>
  </w:sdt>
  <w:p w:rsidR="00874BBF" w:rsidRDefault="00874B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8C" w:rsidRDefault="00906A8C" w:rsidP="00BA2C29">
      <w:pPr>
        <w:spacing w:after="0" w:line="240" w:lineRule="auto"/>
      </w:pPr>
      <w:r>
        <w:separator/>
      </w:r>
    </w:p>
  </w:footnote>
  <w:footnote w:type="continuationSeparator" w:id="0">
    <w:p w:rsidR="00906A8C" w:rsidRDefault="00906A8C"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BF" w:rsidRPr="001B6E60" w:rsidRDefault="00874BBF"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874BBF" w:rsidRPr="001B6E60" w:rsidRDefault="00874BBF"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Воробьево</w:t>
    </w:r>
    <w:r w:rsidRPr="001B6E60">
      <w:rPr>
        <w:rFonts w:ascii="Times New Roman" w:hAnsi="Times New Roman"/>
        <w:i/>
        <w:sz w:val="20"/>
        <w:szCs w:val="20"/>
      </w:rPr>
      <w:t>»</w:t>
    </w:r>
  </w:p>
  <w:p w:rsidR="00874BBF" w:rsidRDefault="00874BBF"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874BBF" w:rsidRPr="001B6E60" w:rsidRDefault="00874BBF" w:rsidP="004008E6">
    <w:pPr>
      <w:pStyle w:val="a8"/>
      <w:spacing w:line="192" w:lineRule="auto"/>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BF" w:rsidRPr="001B6E60" w:rsidRDefault="00874BBF"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874BBF" w:rsidRPr="001B6E60" w:rsidRDefault="00874BBF" w:rsidP="009E463D">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Воробьево</w:t>
    </w:r>
    <w:r w:rsidRPr="001B6E60">
      <w:rPr>
        <w:rFonts w:ascii="Times New Roman" w:hAnsi="Times New Roman"/>
        <w:i/>
        <w:sz w:val="20"/>
        <w:szCs w:val="20"/>
      </w:rPr>
      <w:t>»</w:t>
    </w:r>
  </w:p>
  <w:p w:rsidR="00874BBF" w:rsidRDefault="00874BBF"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874BBF" w:rsidRPr="004841C2" w:rsidRDefault="00874BBF" w:rsidP="00C15C77">
    <w:pPr>
      <w:pStyle w:val="a8"/>
      <w:tabs>
        <w:tab w:val="clear" w:pos="4677"/>
        <w:tab w:val="clear" w:pos="9355"/>
        <w:tab w:val="left" w:pos="3852"/>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A87758"/>
    <w:multiLevelType w:val="hybridMultilevel"/>
    <w:tmpl w:val="AE208D4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2">
    <w:nsid w:val="0B0B4486"/>
    <w:multiLevelType w:val="hybridMultilevel"/>
    <w:tmpl w:val="A1F60056"/>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
    <w:nsid w:val="0C524F59"/>
    <w:multiLevelType w:val="hybridMultilevel"/>
    <w:tmpl w:val="00BEBC94"/>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4">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7B76B69"/>
    <w:multiLevelType w:val="hybridMultilevel"/>
    <w:tmpl w:val="204C5D8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nsid w:val="18727F4F"/>
    <w:multiLevelType w:val="hybridMultilevel"/>
    <w:tmpl w:val="F9FA7098"/>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7">
    <w:nsid w:val="1C80239E"/>
    <w:multiLevelType w:val="hybridMultilevel"/>
    <w:tmpl w:val="C28C08CE"/>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8">
    <w:nsid w:val="25932040"/>
    <w:multiLevelType w:val="hybridMultilevel"/>
    <w:tmpl w:val="85D02386"/>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9">
    <w:nsid w:val="25E924F8"/>
    <w:multiLevelType w:val="hybridMultilevel"/>
    <w:tmpl w:val="9C9EC3A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0">
    <w:nsid w:val="262215EA"/>
    <w:multiLevelType w:val="hybridMultilevel"/>
    <w:tmpl w:val="595C953E"/>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1">
    <w:nsid w:val="299D230A"/>
    <w:multiLevelType w:val="hybridMultilevel"/>
    <w:tmpl w:val="2DE4FEA8"/>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2">
    <w:nsid w:val="2BFF1015"/>
    <w:multiLevelType w:val="hybridMultilevel"/>
    <w:tmpl w:val="A1F60056"/>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480431B"/>
    <w:multiLevelType w:val="hybridMultilevel"/>
    <w:tmpl w:val="204C5D8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5">
    <w:nsid w:val="38777AC3"/>
    <w:multiLevelType w:val="hybridMultilevel"/>
    <w:tmpl w:val="AE208D4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6">
    <w:nsid w:val="3BBF55EE"/>
    <w:multiLevelType w:val="hybridMultilevel"/>
    <w:tmpl w:val="C28C08CE"/>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7">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556F5147"/>
    <w:multiLevelType w:val="hybridMultilevel"/>
    <w:tmpl w:val="B30678AE"/>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6B43324"/>
    <w:multiLevelType w:val="hybridMultilevel"/>
    <w:tmpl w:val="9C9EC3AA"/>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num w:numId="1">
    <w:abstractNumId w:val="0"/>
  </w:num>
  <w:num w:numId="2">
    <w:abstractNumId w:val="18"/>
  </w:num>
  <w:num w:numId="3">
    <w:abstractNumId w:val="13"/>
  </w:num>
  <w:num w:numId="4">
    <w:abstractNumId w:val="17"/>
  </w:num>
  <w:num w:numId="5">
    <w:abstractNumId w:val="4"/>
  </w:num>
  <w:num w:numId="6">
    <w:abstractNumId w:val="19"/>
  </w:num>
  <w:num w:numId="7">
    <w:abstractNumId w:val="15"/>
  </w:num>
  <w:num w:numId="8">
    <w:abstractNumId w:val="8"/>
  </w:num>
  <w:num w:numId="9">
    <w:abstractNumId w:val="3"/>
  </w:num>
  <w:num w:numId="10">
    <w:abstractNumId w:val="11"/>
  </w:num>
  <w:num w:numId="11">
    <w:abstractNumId w:val="2"/>
  </w:num>
  <w:num w:numId="12">
    <w:abstractNumId w:val="20"/>
  </w:num>
  <w:num w:numId="13">
    <w:abstractNumId w:val="6"/>
  </w:num>
  <w:num w:numId="14">
    <w:abstractNumId w:val="9"/>
  </w:num>
  <w:num w:numId="15">
    <w:abstractNumId w:val="14"/>
  </w:num>
  <w:num w:numId="16">
    <w:abstractNumId w:val="10"/>
  </w:num>
  <w:num w:numId="17">
    <w:abstractNumId w:val="5"/>
  </w:num>
  <w:num w:numId="18">
    <w:abstractNumId w:val="7"/>
  </w:num>
  <w:num w:numId="19">
    <w:abstractNumId w:val="16"/>
  </w:num>
  <w:num w:numId="20">
    <w:abstractNumId w:val="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067768"/>
    <w:rsid w:val="00006F98"/>
    <w:rsid w:val="00007C3D"/>
    <w:rsid w:val="00015806"/>
    <w:rsid w:val="00020629"/>
    <w:rsid w:val="0002069D"/>
    <w:rsid w:val="0002256F"/>
    <w:rsid w:val="0002608E"/>
    <w:rsid w:val="0005182F"/>
    <w:rsid w:val="000524D3"/>
    <w:rsid w:val="000560D8"/>
    <w:rsid w:val="00056ECD"/>
    <w:rsid w:val="000618BF"/>
    <w:rsid w:val="00064C99"/>
    <w:rsid w:val="000658B7"/>
    <w:rsid w:val="000670C1"/>
    <w:rsid w:val="00067768"/>
    <w:rsid w:val="00070CA3"/>
    <w:rsid w:val="00071F75"/>
    <w:rsid w:val="000751E5"/>
    <w:rsid w:val="0007740F"/>
    <w:rsid w:val="000812C9"/>
    <w:rsid w:val="00086A2B"/>
    <w:rsid w:val="00090225"/>
    <w:rsid w:val="000A12D0"/>
    <w:rsid w:val="000A2FE9"/>
    <w:rsid w:val="000A684B"/>
    <w:rsid w:val="000B126C"/>
    <w:rsid w:val="000C390A"/>
    <w:rsid w:val="000C5DE8"/>
    <w:rsid w:val="000D2A43"/>
    <w:rsid w:val="000D5CBB"/>
    <w:rsid w:val="000D68E3"/>
    <w:rsid w:val="000D6B51"/>
    <w:rsid w:val="000E1B61"/>
    <w:rsid w:val="000F0169"/>
    <w:rsid w:val="000F21F6"/>
    <w:rsid w:val="000F7E65"/>
    <w:rsid w:val="0010179A"/>
    <w:rsid w:val="00101E0E"/>
    <w:rsid w:val="001021F3"/>
    <w:rsid w:val="001031A4"/>
    <w:rsid w:val="00105660"/>
    <w:rsid w:val="00110B93"/>
    <w:rsid w:val="00110C32"/>
    <w:rsid w:val="00110C6C"/>
    <w:rsid w:val="00111B37"/>
    <w:rsid w:val="00111E64"/>
    <w:rsid w:val="001153B9"/>
    <w:rsid w:val="00116EEC"/>
    <w:rsid w:val="00117EF4"/>
    <w:rsid w:val="00121B6E"/>
    <w:rsid w:val="001248E5"/>
    <w:rsid w:val="00124CE4"/>
    <w:rsid w:val="001257EA"/>
    <w:rsid w:val="0012692F"/>
    <w:rsid w:val="00130692"/>
    <w:rsid w:val="001328FC"/>
    <w:rsid w:val="001373D3"/>
    <w:rsid w:val="00137C9F"/>
    <w:rsid w:val="00137D61"/>
    <w:rsid w:val="0014116B"/>
    <w:rsid w:val="00142AFA"/>
    <w:rsid w:val="0014559C"/>
    <w:rsid w:val="00152A48"/>
    <w:rsid w:val="00153EC8"/>
    <w:rsid w:val="0016329F"/>
    <w:rsid w:val="00166999"/>
    <w:rsid w:val="00170AFC"/>
    <w:rsid w:val="001746C8"/>
    <w:rsid w:val="001864E6"/>
    <w:rsid w:val="00187650"/>
    <w:rsid w:val="00193176"/>
    <w:rsid w:val="001943C3"/>
    <w:rsid w:val="0019637B"/>
    <w:rsid w:val="001A18DA"/>
    <w:rsid w:val="001A30E1"/>
    <w:rsid w:val="001B6CFB"/>
    <w:rsid w:val="001B6E60"/>
    <w:rsid w:val="001B7C70"/>
    <w:rsid w:val="001C1C31"/>
    <w:rsid w:val="001C1C68"/>
    <w:rsid w:val="001D10AB"/>
    <w:rsid w:val="001D1352"/>
    <w:rsid w:val="001D394D"/>
    <w:rsid w:val="001E6907"/>
    <w:rsid w:val="001F10A2"/>
    <w:rsid w:val="001F2B4F"/>
    <w:rsid w:val="001F378E"/>
    <w:rsid w:val="001F37D2"/>
    <w:rsid w:val="001F6138"/>
    <w:rsid w:val="0020069A"/>
    <w:rsid w:val="00203C95"/>
    <w:rsid w:val="0020541E"/>
    <w:rsid w:val="00211458"/>
    <w:rsid w:val="002170AE"/>
    <w:rsid w:val="00217AB3"/>
    <w:rsid w:val="00221025"/>
    <w:rsid w:val="00222376"/>
    <w:rsid w:val="002226E5"/>
    <w:rsid w:val="0022658C"/>
    <w:rsid w:val="00226FA6"/>
    <w:rsid w:val="002279C4"/>
    <w:rsid w:val="00233508"/>
    <w:rsid w:val="00235688"/>
    <w:rsid w:val="00240A25"/>
    <w:rsid w:val="0024345B"/>
    <w:rsid w:val="002548AB"/>
    <w:rsid w:val="002601A2"/>
    <w:rsid w:val="002601A7"/>
    <w:rsid w:val="00261E44"/>
    <w:rsid w:val="00275D8B"/>
    <w:rsid w:val="002824C0"/>
    <w:rsid w:val="00287AB7"/>
    <w:rsid w:val="002A3425"/>
    <w:rsid w:val="002A5129"/>
    <w:rsid w:val="002A5961"/>
    <w:rsid w:val="002A74C5"/>
    <w:rsid w:val="002C0189"/>
    <w:rsid w:val="002C34E0"/>
    <w:rsid w:val="002C4F05"/>
    <w:rsid w:val="002C68E2"/>
    <w:rsid w:val="002D4216"/>
    <w:rsid w:val="002E606F"/>
    <w:rsid w:val="002F4860"/>
    <w:rsid w:val="002F6647"/>
    <w:rsid w:val="002F682B"/>
    <w:rsid w:val="00303D31"/>
    <w:rsid w:val="00305B2D"/>
    <w:rsid w:val="00306C54"/>
    <w:rsid w:val="003070A6"/>
    <w:rsid w:val="0031311B"/>
    <w:rsid w:val="0031396F"/>
    <w:rsid w:val="00317DFC"/>
    <w:rsid w:val="00320AEF"/>
    <w:rsid w:val="0032337D"/>
    <w:rsid w:val="0032388F"/>
    <w:rsid w:val="00326554"/>
    <w:rsid w:val="00332314"/>
    <w:rsid w:val="003349BC"/>
    <w:rsid w:val="00355DD2"/>
    <w:rsid w:val="00363004"/>
    <w:rsid w:val="003652C0"/>
    <w:rsid w:val="0036763A"/>
    <w:rsid w:val="00367CFE"/>
    <w:rsid w:val="003707B4"/>
    <w:rsid w:val="00371C97"/>
    <w:rsid w:val="00374A8A"/>
    <w:rsid w:val="00377A26"/>
    <w:rsid w:val="0038314B"/>
    <w:rsid w:val="0038510D"/>
    <w:rsid w:val="00386083"/>
    <w:rsid w:val="003868B0"/>
    <w:rsid w:val="00395F03"/>
    <w:rsid w:val="003B494B"/>
    <w:rsid w:val="003B4D4F"/>
    <w:rsid w:val="003C5331"/>
    <w:rsid w:val="003C5FC4"/>
    <w:rsid w:val="003C7D5B"/>
    <w:rsid w:val="003D181E"/>
    <w:rsid w:val="003D1FDF"/>
    <w:rsid w:val="003D2BD1"/>
    <w:rsid w:val="003D4B0C"/>
    <w:rsid w:val="003D513D"/>
    <w:rsid w:val="003E075A"/>
    <w:rsid w:val="003E158C"/>
    <w:rsid w:val="003F159A"/>
    <w:rsid w:val="003F3D66"/>
    <w:rsid w:val="003F466A"/>
    <w:rsid w:val="004008E6"/>
    <w:rsid w:val="00404011"/>
    <w:rsid w:val="004079B7"/>
    <w:rsid w:val="00410708"/>
    <w:rsid w:val="00411E78"/>
    <w:rsid w:val="0041323F"/>
    <w:rsid w:val="00414B68"/>
    <w:rsid w:val="00415F07"/>
    <w:rsid w:val="00422072"/>
    <w:rsid w:val="00427B55"/>
    <w:rsid w:val="00432BC5"/>
    <w:rsid w:val="0043375D"/>
    <w:rsid w:val="004375B7"/>
    <w:rsid w:val="0044214C"/>
    <w:rsid w:val="00442A39"/>
    <w:rsid w:val="004453CC"/>
    <w:rsid w:val="004514E6"/>
    <w:rsid w:val="0045153F"/>
    <w:rsid w:val="00452467"/>
    <w:rsid w:val="0045546D"/>
    <w:rsid w:val="00457881"/>
    <w:rsid w:val="00463E9C"/>
    <w:rsid w:val="00464DD7"/>
    <w:rsid w:val="00466509"/>
    <w:rsid w:val="00466A24"/>
    <w:rsid w:val="00471515"/>
    <w:rsid w:val="0047383D"/>
    <w:rsid w:val="00480A17"/>
    <w:rsid w:val="0048399A"/>
    <w:rsid w:val="00483C62"/>
    <w:rsid w:val="004A105A"/>
    <w:rsid w:val="004A20B3"/>
    <w:rsid w:val="004A52D4"/>
    <w:rsid w:val="004A67B2"/>
    <w:rsid w:val="004B227F"/>
    <w:rsid w:val="004C08BD"/>
    <w:rsid w:val="004C139B"/>
    <w:rsid w:val="004C2AA4"/>
    <w:rsid w:val="004C2B1A"/>
    <w:rsid w:val="004C2EBC"/>
    <w:rsid w:val="004E0F41"/>
    <w:rsid w:val="004E22E6"/>
    <w:rsid w:val="004E298C"/>
    <w:rsid w:val="004E2C67"/>
    <w:rsid w:val="004E4F76"/>
    <w:rsid w:val="004E541F"/>
    <w:rsid w:val="004E7F7A"/>
    <w:rsid w:val="004F16D7"/>
    <w:rsid w:val="004F5F61"/>
    <w:rsid w:val="0050294B"/>
    <w:rsid w:val="005213D7"/>
    <w:rsid w:val="0054335D"/>
    <w:rsid w:val="00547EE4"/>
    <w:rsid w:val="00551A47"/>
    <w:rsid w:val="0055320A"/>
    <w:rsid w:val="00554AB9"/>
    <w:rsid w:val="00555A28"/>
    <w:rsid w:val="0055775E"/>
    <w:rsid w:val="0056182F"/>
    <w:rsid w:val="0057387F"/>
    <w:rsid w:val="005747B8"/>
    <w:rsid w:val="00584F5B"/>
    <w:rsid w:val="005862F3"/>
    <w:rsid w:val="00591538"/>
    <w:rsid w:val="00594F46"/>
    <w:rsid w:val="00595C38"/>
    <w:rsid w:val="005A0AB5"/>
    <w:rsid w:val="005A1F23"/>
    <w:rsid w:val="005A6145"/>
    <w:rsid w:val="005B0B1B"/>
    <w:rsid w:val="005B63E1"/>
    <w:rsid w:val="005C39D4"/>
    <w:rsid w:val="005D462D"/>
    <w:rsid w:val="005E00EE"/>
    <w:rsid w:val="005F13AA"/>
    <w:rsid w:val="005F2D4E"/>
    <w:rsid w:val="005F49C9"/>
    <w:rsid w:val="00606795"/>
    <w:rsid w:val="006070BF"/>
    <w:rsid w:val="006108AF"/>
    <w:rsid w:val="0061109C"/>
    <w:rsid w:val="006157D4"/>
    <w:rsid w:val="006204F0"/>
    <w:rsid w:val="00632941"/>
    <w:rsid w:val="00632EF1"/>
    <w:rsid w:val="006404D2"/>
    <w:rsid w:val="006409D7"/>
    <w:rsid w:val="00640D84"/>
    <w:rsid w:val="00641013"/>
    <w:rsid w:val="00651050"/>
    <w:rsid w:val="00657277"/>
    <w:rsid w:val="00661471"/>
    <w:rsid w:val="00671A1F"/>
    <w:rsid w:val="00673AE2"/>
    <w:rsid w:val="006843F7"/>
    <w:rsid w:val="0068511B"/>
    <w:rsid w:val="00686754"/>
    <w:rsid w:val="00687764"/>
    <w:rsid w:val="00696E7D"/>
    <w:rsid w:val="006A6212"/>
    <w:rsid w:val="006B054A"/>
    <w:rsid w:val="006B2B48"/>
    <w:rsid w:val="006B50F6"/>
    <w:rsid w:val="006B6896"/>
    <w:rsid w:val="006B68D6"/>
    <w:rsid w:val="006C1A1D"/>
    <w:rsid w:val="006C241A"/>
    <w:rsid w:val="006C596D"/>
    <w:rsid w:val="006C72D9"/>
    <w:rsid w:val="006D0658"/>
    <w:rsid w:val="006D4599"/>
    <w:rsid w:val="006D6699"/>
    <w:rsid w:val="006E05EC"/>
    <w:rsid w:val="006E2D56"/>
    <w:rsid w:val="006E3B90"/>
    <w:rsid w:val="006E6ABA"/>
    <w:rsid w:val="006F4C0B"/>
    <w:rsid w:val="00702DE4"/>
    <w:rsid w:val="00704712"/>
    <w:rsid w:val="00710DDD"/>
    <w:rsid w:val="00717F9A"/>
    <w:rsid w:val="00720EE1"/>
    <w:rsid w:val="007273B1"/>
    <w:rsid w:val="007314E2"/>
    <w:rsid w:val="00734926"/>
    <w:rsid w:val="0073567F"/>
    <w:rsid w:val="007429C7"/>
    <w:rsid w:val="00742A29"/>
    <w:rsid w:val="00744960"/>
    <w:rsid w:val="007452D2"/>
    <w:rsid w:val="007458BB"/>
    <w:rsid w:val="00746190"/>
    <w:rsid w:val="0075449B"/>
    <w:rsid w:val="007556AC"/>
    <w:rsid w:val="00757C8A"/>
    <w:rsid w:val="00762483"/>
    <w:rsid w:val="00766C88"/>
    <w:rsid w:val="007715A6"/>
    <w:rsid w:val="0077581F"/>
    <w:rsid w:val="00783223"/>
    <w:rsid w:val="0078692A"/>
    <w:rsid w:val="0079635E"/>
    <w:rsid w:val="00797D3D"/>
    <w:rsid w:val="007A4ED5"/>
    <w:rsid w:val="007A5505"/>
    <w:rsid w:val="007C5196"/>
    <w:rsid w:val="007D3298"/>
    <w:rsid w:val="007D551F"/>
    <w:rsid w:val="007E52EF"/>
    <w:rsid w:val="007E69C6"/>
    <w:rsid w:val="007F3640"/>
    <w:rsid w:val="007F3687"/>
    <w:rsid w:val="00803BA1"/>
    <w:rsid w:val="00805E2C"/>
    <w:rsid w:val="00806A23"/>
    <w:rsid w:val="00810537"/>
    <w:rsid w:val="00824C75"/>
    <w:rsid w:val="00831E44"/>
    <w:rsid w:val="00832910"/>
    <w:rsid w:val="00832B5F"/>
    <w:rsid w:val="00834228"/>
    <w:rsid w:val="00837B8D"/>
    <w:rsid w:val="008469C7"/>
    <w:rsid w:val="00850C98"/>
    <w:rsid w:val="00850ED1"/>
    <w:rsid w:val="0085111F"/>
    <w:rsid w:val="0085112E"/>
    <w:rsid w:val="00851540"/>
    <w:rsid w:val="00861790"/>
    <w:rsid w:val="00861FD1"/>
    <w:rsid w:val="0086545D"/>
    <w:rsid w:val="008700DB"/>
    <w:rsid w:val="008704F4"/>
    <w:rsid w:val="00870D67"/>
    <w:rsid w:val="00874BBF"/>
    <w:rsid w:val="00874FFC"/>
    <w:rsid w:val="00876E63"/>
    <w:rsid w:val="008808C8"/>
    <w:rsid w:val="00881753"/>
    <w:rsid w:val="00895302"/>
    <w:rsid w:val="00896191"/>
    <w:rsid w:val="008A1160"/>
    <w:rsid w:val="008A5CEC"/>
    <w:rsid w:val="008A63F1"/>
    <w:rsid w:val="008B3369"/>
    <w:rsid w:val="008B40E0"/>
    <w:rsid w:val="008B45EF"/>
    <w:rsid w:val="008B7648"/>
    <w:rsid w:val="008C1031"/>
    <w:rsid w:val="008C18F4"/>
    <w:rsid w:val="008C5AF4"/>
    <w:rsid w:val="008D0322"/>
    <w:rsid w:val="008D68EE"/>
    <w:rsid w:val="008E1894"/>
    <w:rsid w:val="008E6F90"/>
    <w:rsid w:val="008E70B5"/>
    <w:rsid w:val="008F4B7D"/>
    <w:rsid w:val="00906A8C"/>
    <w:rsid w:val="009131E7"/>
    <w:rsid w:val="00915250"/>
    <w:rsid w:val="009163F2"/>
    <w:rsid w:val="00923F84"/>
    <w:rsid w:val="009374FD"/>
    <w:rsid w:val="00944385"/>
    <w:rsid w:val="00945B96"/>
    <w:rsid w:val="00950000"/>
    <w:rsid w:val="00950121"/>
    <w:rsid w:val="00951D74"/>
    <w:rsid w:val="00955285"/>
    <w:rsid w:val="009625E8"/>
    <w:rsid w:val="00963112"/>
    <w:rsid w:val="0096729E"/>
    <w:rsid w:val="00967ED9"/>
    <w:rsid w:val="00980560"/>
    <w:rsid w:val="009816BD"/>
    <w:rsid w:val="00984C0F"/>
    <w:rsid w:val="00985753"/>
    <w:rsid w:val="0099636E"/>
    <w:rsid w:val="0099750A"/>
    <w:rsid w:val="009A2018"/>
    <w:rsid w:val="009A44B9"/>
    <w:rsid w:val="009A4BD2"/>
    <w:rsid w:val="009B0127"/>
    <w:rsid w:val="009B2823"/>
    <w:rsid w:val="009B2EAB"/>
    <w:rsid w:val="009C2E9C"/>
    <w:rsid w:val="009C3365"/>
    <w:rsid w:val="009D3D4A"/>
    <w:rsid w:val="009D49B6"/>
    <w:rsid w:val="009D5D72"/>
    <w:rsid w:val="009E1950"/>
    <w:rsid w:val="009E463D"/>
    <w:rsid w:val="009E5B2A"/>
    <w:rsid w:val="009F07B9"/>
    <w:rsid w:val="009F1199"/>
    <w:rsid w:val="009F2989"/>
    <w:rsid w:val="009F2DC0"/>
    <w:rsid w:val="009F2FD7"/>
    <w:rsid w:val="009F64A5"/>
    <w:rsid w:val="00A045F4"/>
    <w:rsid w:val="00A071E9"/>
    <w:rsid w:val="00A172C8"/>
    <w:rsid w:val="00A2139E"/>
    <w:rsid w:val="00A21F39"/>
    <w:rsid w:val="00A254BA"/>
    <w:rsid w:val="00A254ED"/>
    <w:rsid w:val="00A25F22"/>
    <w:rsid w:val="00A25FAF"/>
    <w:rsid w:val="00A34A7E"/>
    <w:rsid w:val="00A42BD2"/>
    <w:rsid w:val="00A43B5F"/>
    <w:rsid w:val="00A45411"/>
    <w:rsid w:val="00A530A1"/>
    <w:rsid w:val="00A54A4F"/>
    <w:rsid w:val="00A5605C"/>
    <w:rsid w:val="00A56061"/>
    <w:rsid w:val="00A62D47"/>
    <w:rsid w:val="00A6488F"/>
    <w:rsid w:val="00A67289"/>
    <w:rsid w:val="00A70A07"/>
    <w:rsid w:val="00A7391D"/>
    <w:rsid w:val="00A740DE"/>
    <w:rsid w:val="00A75EB7"/>
    <w:rsid w:val="00A77D1E"/>
    <w:rsid w:val="00A80C37"/>
    <w:rsid w:val="00A811E8"/>
    <w:rsid w:val="00A84346"/>
    <w:rsid w:val="00A96296"/>
    <w:rsid w:val="00A97656"/>
    <w:rsid w:val="00AB3F73"/>
    <w:rsid w:val="00AB5923"/>
    <w:rsid w:val="00AC5502"/>
    <w:rsid w:val="00AD59F3"/>
    <w:rsid w:val="00AE216C"/>
    <w:rsid w:val="00AE2569"/>
    <w:rsid w:val="00AE2F01"/>
    <w:rsid w:val="00AE76E8"/>
    <w:rsid w:val="00AF01BB"/>
    <w:rsid w:val="00AF2E9A"/>
    <w:rsid w:val="00AF3F6B"/>
    <w:rsid w:val="00AF4964"/>
    <w:rsid w:val="00B00DB9"/>
    <w:rsid w:val="00B02428"/>
    <w:rsid w:val="00B076E7"/>
    <w:rsid w:val="00B21453"/>
    <w:rsid w:val="00B2237F"/>
    <w:rsid w:val="00B25AFA"/>
    <w:rsid w:val="00B34AF9"/>
    <w:rsid w:val="00B36953"/>
    <w:rsid w:val="00B4166B"/>
    <w:rsid w:val="00B461CB"/>
    <w:rsid w:val="00B46938"/>
    <w:rsid w:val="00B500F5"/>
    <w:rsid w:val="00B5088C"/>
    <w:rsid w:val="00B53012"/>
    <w:rsid w:val="00B6026A"/>
    <w:rsid w:val="00B664F1"/>
    <w:rsid w:val="00B71771"/>
    <w:rsid w:val="00B766A3"/>
    <w:rsid w:val="00B812A8"/>
    <w:rsid w:val="00B874A3"/>
    <w:rsid w:val="00B87D6D"/>
    <w:rsid w:val="00B906EB"/>
    <w:rsid w:val="00B91299"/>
    <w:rsid w:val="00B91919"/>
    <w:rsid w:val="00B93A61"/>
    <w:rsid w:val="00B94F65"/>
    <w:rsid w:val="00B95D9B"/>
    <w:rsid w:val="00B963A3"/>
    <w:rsid w:val="00B9711F"/>
    <w:rsid w:val="00BA0E2A"/>
    <w:rsid w:val="00BA1F13"/>
    <w:rsid w:val="00BA26D1"/>
    <w:rsid w:val="00BA2C29"/>
    <w:rsid w:val="00BB6995"/>
    <w:rsid w:val="00BD046F"/>
    <w:rsid w:val="00BD2262"/>
    <w:rsid w:val="00BD345C"/>
    <w:rsid w:val="00BD4CA5"/>
    <w:rsid w:val="00BD76E2"/>
    <w:rsid w:val="00BD7B63"/>
    <w:rsid w:val="00BE0692"/>
    <w:rsid w:val="00BE11A8"/>
    <w:rsid w:val="00BE2070"/>
    <w:rsid w:val="00BF4946"/>
    <w:rsid w:val="00BF4DD1"/>
    <w:rsid w:val="00C10AA8"/>
    <w:rsid w:val="00C10E42"/>
    <w:rsid w:val="00C11628"/>
    <w:rsid w:val="00C15C77"/>
    <w:rsid w:val="00C1667A"/>
    <w:rsid w:val="00C21754"/>
    <w:rsid w:val="00C24861"/>
    <w:rsid w:val="00C268B8"/>
    <w:rsid w:val="00C45A82"/>
    <w:rsid w:val="00C47919"/>
    <w:rsid w:val="00C50F9E"/>
    <w:rsid w:val="00C5126B"/>
    <w:rsid w:val="00C52BB1"/>
    <w:rsid w:val="00C538A5"/>
    <w:rsid w:val="00C56BB7"/>
    <w:rsid w:val="00C757BA"/>
    <w:rsid w:val="00C76A0E"/>
    <w:rsid w:val="00C77047"/>
    <w:rsid w:val="00C777B1"/>
    <w:rsid w:val="00C82D01"/>
    <w:rsid w:val="00C86F47"/>
    <w:rsid w:val="00C92F0B"/>
    <w:rsid w:val="00C93FAB"/>
    <w:rsid w:val="00C947CE"/>
    <w:rsid w:val="00C94AF0"/>
    <w:rsid w:val="00C963B6"/>
    <w:rsid w:val="00C96B7A"/>
    <w:rsid w:val="00C972B8"/>
    <w:rsid w:val="00CA0CFA"/>
    <w:rsid w:val="00CA4229"/>
    <w:rsid w:val="00CA4E40"/>
    <w:rsid w:val="00CA501B"/>
    <w:rsid w:val="00CB5CF3"/>
    <w:rsid w:val="00CC3097"/>
    <w:rsid w:val="00CC5018"/>
    <w:rsid w:val="00CD0796"/>
    <w:rsid w:val="00CD2C2F"/>
    <w:rsid w:val="00CD4BD5"/>
    <w:rsid w:val="00CE15DE"/>
    <w:rsid w:val="00CE1FAC"/>
    <w:rsid w:val="00CE237A"/>
    <w:rsid w:val="00CE4BE9"/>
    <w:rsid w:val="00D07CA1"/>
    <w:rsid w:val="00D106AC"/>
    <w:rsid w:val="00D12432"/>
    <w:rsid w:val="00D12F38"/>
    <w:rsid w:val="00D16292"/>
    <w:rsid w:val="00D30C61"/>
    <w:rsid w:val="00D35F02"/>
    <w:rsid w:val="00D44B4B"/>
    <w:rsid w:val="00D4599D"/>
    <w:rsid w:val="00D46224"/>
    <w:rsid w:val="00D47ED5"/>
    <w:rsid w:val="00D55379"/>
    <w:rsid w:val="00D5724C"/>
    <w:rsid w:val="00D67B2A"/>
    <w:rsid w:val="00D67D76"/>
    <w:rsid w:val="00D75E5C"/>
    <w:rsid w:val="00D81439"/>
    <w:rsid w:val="00D81736"/>
    <w:rsid w:val="00D820BB"/>
    <w:rsid w:val="00D82593"/>
    <w:rsid w:val="00D852B8"/>
    <w:rsid w:val="00D92B2C"/>
    <w:rsid w:val="00D93630"/>
    <w:rsid w:val="00D94D40"/>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70E"/>
    <w:rsid w:val="00DE4B50"/>
    <w:rsid w:val="00DE6425"/>
    <w:rsid w:val="00DF74EA"/>
    <w:rsid w:val="00E0058E"/>
    <w:rsid w:val="00E026DC"/>
    <w:rsid w:val="00E02F89"/>
    <w:rsid w:val="00E03354"/>
    <w:rsid w:val="00E0775D"/>
    <w:rsid w:val="00E10199"/>
    <w:rsid w:val="00E10422"/>
    <w:rsid w:val="00E12343"/>
    <w:rsid w:val="00E12B22"/>
    <w:rsid w:val="00E32A8E"/>
    <w:rsid w:val="00E340F2"/>
    <w:rsid w:val="00E34AD2"/>
    <w:rsid w:val="00E41037"/>
    <w:rsid w:val="00E415B8"/>
    <w:rsid w:val="00E44960"/>
    <w:rsid w:val="00E46FD0"/>
    <w:rsid w:val="00E50C8F"/>
    <w:rsid w:val="00E527B7"/>
    <w:rsid w:val="00E53008"/>
    <w:rsid w:val="00E53B8D"/>
    <w:rsid w:val="00E578D3"/>
    <w:rsid w:val="00E609E4"/>
    <w:rsid w:val="00E6223B"/>
    <w:rsid w:val="00E72199"/>
    <w:rsid w:val="00E731E2"/>
    <w:rsid w:val="00E8175B"/>
    <w:rsid w:val="00E835E3"/>
    <w:rsid w:val="00E84E27"/>
    <w:rsid w:val="00E85B3B"/>
    <w:rsid w:val="00E922EE"/>
    <w:rsid w:val="00E94830"/>
    <w:rsid w:val="00EA27F4"/>
    <w:rsid w:val="00EB04CB"/>
    <w:rsid w:val="00EB2DD9"/>
    <w:rsid w:val="00EB74D9"/>
    <w:rsid w:val="00EC3ED8"/>
    <w:rsid w:val="00ED6543"/>
    <w:rsid w:val="00EE65EE"/>
    <w:rsid w:val="00EF4904"/>
    <w:rsid w:val="00EF4A0A"/>
    <w:rsid w:val="00EF6F4E"/>
    <w:rsid w:val="00F00279"/>
    <w:rsid w:val="00F0051E"/>
    <w:rsid w:val="00F047EA"/>
    <w:rsid w:val="00F15AFC"/>
    <w:rsid w:val="00F2010C"/>
    <w:rsid w:val="00F31A3B"/>
    <w:rsid w:val="00F34298"/>
    <w:rsid w:val="00F3630F"/>
    <w:rsid w:val="00F4048E"/>
    <w:rsid w:val="00F4508B"/>
    <w:rsid w:val="00F52A1C"/>
    <w:rsid w:val="00F531A9"/>
    <w:rsid w:val="00F54741"/>
    <w:rsid w:val="00F57109"/>
    <w:rsid w:val="00F579DF"/>
    <w:rsid w:val="00F63972"/>
    <w:rsid w:val="00F6693F"/>
    <w:rsid w:val="00F713AD"/>
    <w:rsid w:val="00F76710"/>
    <w:rsid w:val="00F807B9"/>
    <w:rsid w:val="00F827BB"/>
    <w:rsid w:val="00F83B12"/>
    <w:rsid w:val="00F86354"/>
    <w:rsid w:val="00F871E4"/>
    <w:rsid w:val="00F90A7F"/>
    <w:rsid w:val="00FA0D9A"/>
    <w:rsid w:val="00FA1AEF"/>
    <w:rsid w:val="00FA1EC3"/>
    <w:rsid w:val="00FA2F1A"/>
    <w:rsid w:val="00FA3A78"/>
    <w:rsid w:val="00FA75BA"/>
    <w:rsid w:val="00FB194A"/>
    <w:rsid w:val="00FB4740"/>
    <w:rsid w:val="00FC47AD"/>
    <w:rsid w:val="00FC7470"/>
    <w:rsid w:val="00FD08BD"/>
    <w:rsid w:val="00FD1F0F"/>
    <w:rsid w:val="00FD2980"/>
    <w:rsid w:val="00FD37BC"/>
    <w:rsid w:val="00FD53AD"/>
    <w:rsid w:val="00FF1965"/>
    <w:rsid w:val="00FF5341"/>
    <w:rsid w:val="00FF6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I.I"/>
    <w:basedOn w:val="a0"/>
    <w:next w:val="a0"/>
    <w:link w:val="30"/>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aliases w:val="Table Grid Report"/>
    <w:basedOn w:val="a2"/>
    <w:uiPriority w:val="59"/>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I.I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link w:val="af"/>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0">
    <w:name w:val="No Spacing"/>
    <w:link w:val="af1"/>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2">
    <w:name w:val="Normal (Web)"/>
    <w:aliases w:val="Обычный (Web),Обычный (Web)1,Обычный (Web)11,Знак Знак22, Знак Знак22,Обычный (веб)3,Обычный (Web) Знак Знак,Обычный (веб)2 Знак Знак Знак Знак,Знак2 Знак Знак Знак1 Знак Знак Знак Знак,Обычный (веб)11 Знак Знак Знак Знак"/>
    <w:basedOn w:val="a0"/>
    <w:link w:val="af3"/>
    <w:unhideWhenUsed/>
    <w:qFormat/>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Без интервала Знак"/>
    <w:link w:val="af0"/>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4">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 w:type="paragraph" w:styleId="af5">
    <w:name w:val="Title"/>
    <w:basedOn w:val="a0"/>
    <w:link w:val="14"/>
    <w:qFormat/>
    <w:rsid w:val="00F579DF"/>
    <w:pPr>
      <w:spacing w:after="0" w:line="240" w:lineRule="auto"/>
      <w:jc w:val="center"/>
    </w:pPr>
    <w:rPr>
      <w:rFonts w:ascii="Times New Roman" w:eastAsia="SimSun" w:hAnsi="Times New Roman"/>
      <w:b/>
      <w:bCs/>
      <w:sz w:val="24"/>
      <w:szCs w:val="24"/>
      <w:lang w:eastAsia="ru-RU"/>
    </w:rPr>
  </w:style>
  <w:style w:type="character" w:customStyle="1" w:styleId="af6">
    <w:name w:val="Название Знак"/>
    <w:basedOn w:val="a1"/>
    <w:uiPriority w:val="10"/>
    <w:rsid w:val="00F579DF"/>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5"/>
    <w:rsid w:val="00F579DF"/>
    <w:rPr>
      <w:rFonts w:ascii="Times New Roman" w:eastAsia="SimSun" w:hAnsi="Times New Roman" w:cs="Times New Roman"/>
      <w:b/>
      <w:bCs/>
      <w:sz w:val="24"/>
      <w:szCs w:val="24"/>
      <w:lang w:eastAsia="ru-RU"/>
    </w:rPr>
  </w:style>
  <w:style w:type="character" w:styleId="af7">
    <w:name w:val="annotation reference"/>
    <w:basedOn w:val="a1"/>
    <w:uiPriority w:val="99"/>
    <w:semiHidden/>
    <w:unhideWhenUsed/>
    <w:rsid w:val="008B3369"/>
    <w:rPr>
      <w:sz w:val="16"/>
      <w:szCs w:val="16"/>
    </w:rPr>
  </w:style>
  <w:style w:type="paragraph" w:styleId="af8">
    <w:name w:val="annotation text"/>
    <w:basedOn w:val="a0"/>
    <w:link w:val="af9"/>
    <w:uiPriority w:val="99"/>
    <w:semiHidden/>
    <w:unhideWhenUsed/>
    <w:rsid w:val="008B3369"/>
    <w:pPr>
      <w:spacing w:line="240" w:lineRule="auto"/>
    </w:pPr>
    <w:rPr>
      <w:sz w:val="20"/>
      <w:szCs w:val="20"/>
    </w:rPr>
  </w:style>
  <w:style w:type="character" w:customStyle="1" w:styleId="af9">
    <w:name w:val="Текст примечания Знак"/>
    <w:basedOn w:val="a1"/>
    <w:link w:val="af8"/>
    <w:uiPriority w:val="99"/>
    <w:semiHidden/>
    <w:rsid w:val="008B3369"/>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8B3369"/>
    <w:rPr>
      <w:b/>
      <w:bCs/>
    </w:rPr>
  </w:style>
  <w:style w:type="character" w:customStyle="1" w:styleId="afb">
    <w:name w:val="Тема примечания Знак"/>
    <w:basedOn w:val="af9"/>
    <w:link w:val="afa"/>
    <w:uiPriority w:val="99"/>
    <w:semiHidden/>
    <w:rsid w:val="008B3369"/>
    <w:rPr>
      <w:rFonts w:ascii="Calibri" w:eastAsia="Calibri" w:hAnsi="Calibri" w:cs="Times New Roman"/>
      <w:b/>
      <w:bCs/>
      <w:sz w:val="20"/>
      <w:szCs w:val="20"/>
    </w:rPr>
  </w:style>
  <w:style w:type="character" w:customStyle="1" w:styleId="af">
    <w:name w:val="Обычный текст Знак"/>
    <w:link w:val="ae"/>
    <w:rsid w:val="00F57109"/>
    <w:rPr>
      <w:rFonts w:ascii="Times New Roman" w:eastAsia="Times New Roman" w:hAnsi="Times New Roman" w:cs="Times New Roman"/>
      <w:sz w:val="24"/>
      <w:szCs w:val="24"/>
      <w:lang w:val="en-US" w:eastAsia="ar-SA" w:bidi="en-US"/>
    </w:rPr>
  </w:style>
  <w:style w:type="character" w:customStyle="1" w:styleId="af3">
    <w:name w:val="Обычный (веб) Знак"/>
    <w:aliases w:val="Обычный (Web) Знак,Обычный (Web)1 Знак,Обычный (Web)11 Знак,Знак Знак22 Знак, Знак Знак22 Знак,Обычный (веб)3 Знак,Обычный (Web) Знак Знак Знак,Обычный (веб)2 Знак Знак Знак Знак Знак,Знак2 Знак Знак Знак1 Знак Знак Знак Знак Знак"/>
    <w:link w:val="af2"/>
    <w:locked/>
    <w:rsid w:val="009E463D"/>
    <w:rPr>
      <w:rFonts w:ascii="Times New Roman" w:eastAsia="Times New Roman" w:hAnsi="Times New Roman" w:cs="Times New Roman"/>
      <w:sz w:val="24"/>
      <w:szCs w:val="24"/>
      <w:lang w:eastAsia="ru-RU"/>
    </w:rPr>
  </w:style>
  <w:style w:type="paragraph" w:customStyle="1" w:styleId="formattext">
    <w:name w:val="formattext"/>
    <w:basedOn w:val="a0"/>
    <w:rsid w:val="0016329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245870417">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stpravo.ru/moskovskaya/yb-pravila/m8o.htm" TargetMode="External"/><Relationship Id="rId18" Type="http://schemas.openxmlformats.org/officeDocument/2006/relationships/hyperlink" Target="consultantplus://offline/ref=4F9EFCBF8A686AF23AC4C8B8BED3806D21907E12C5AF927A4AC573A3DF19DEB3331E37589A8760s6H" TargetMode="External"/><Relationship Id="rId26" Type="http://schemas.openxmlformats.org/officeDocument/2006/relationships/hyperlink" Target="http://snipov.net/database/c_3384767195_doc_4293811097.html" TargetMode="External"/><Relationship Id="rId21" Type="http://schemas.openxmlformats.org/officeDocument/2006/relationships/hyperlink" Target="consultantplus://offline/ref=4EB620CF248E62090E72C3D309652607C3F1D3D03F329F8EC703CD235D5E3ADB8501198884251A26C17C75N4I8I" TargetMode="External"/><Relationship Id="rId34" Type="http://schemas.openxmlformats.org/officeDocument/2006/relationships/hyperlink" Target="consultantplus://offline/ref=22EED46044C4DB99FB3DE7CBB0FA5D5625A91C3102D40D2290565D8D3A70302A2E5D0B7CB97BBC2BB3C548ACC0066C5194179F4F09D22685w2i5I" TargetMode="External"/><Relationship Id="rId7" Type="http://schemas.openxmlformats.org/officeDocument/2006/relationships/footnotes" Target="footnotes.xml"/><Relationship Id="rId12" Type="http://schemas.openxmlformats.org/officeDocument/2006/relationships/hyperlink" Target="http://www.bestpravo.ru/federalnoje/gn-pravila/d6a.htm" TargetMode="External"/><Relationship Id="rId17" Type="http://schemas.openxmlformats.org/officeDocument/2006/relationships/hyperlink" Target="consultantplus://offline/ref=9797422C4E99A9BFFF7E8CE0AB526047877BDD1E9323D648408026704FB9288B04E6C98522D1961C8BB1FE8EDFjBeFI" TargetMode="External"/><Relationship Id="rId25" Type="http://schemas.openxmlformats.org/officeDocument/2006/relationships/hyperlink" Target="consultantplus://offline/ref=178F194CE701E016749CA7BD8DDC6454A62D4D3EB76246768214C13324EA2972A294D138531E269AD98A207C5C269D410E4E2F05DAC245EBo3x6O" TargetMode="External"/><Relationship Id="rId33" Type="http://schemas.openxmlformats.org/officeDocument/2006/relationships/hyperlink" Target="consultantplus://offline/ref=E3B40F4AB4C2850D9C31F98BE8A9D75705A37A5CA62AA2B7D690ACAC50238E893CCA8162EB946C72AAF949CAF14F6CF21033DC74F3u2fE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A6C6A079EDFB873BAAF9AF93D7657F6B7775544E3065356566C2E5602BA2583475DA4CD7B0E861C050961F5E6HFdCI" TargetMode="External"/><Relationship Id="rId20" Type="http://schemas.openxmlformats.org/officeDocument/2006/relationships/hyperlink" Target="consultantplus://offline/ref=C5960ED3715556113E7716654B4BA4B10AE63981C590C6C62E32A4E1494B2E700C96E90C181E79F76DA9269450B098B2EEB754182E3Bh6PCF" TargetMode="External"/><Relationship Id="rId29" Type="http://schemas.openxmlformats.org/officeDocument/2006/relationships/hyperlink" Target="consultantplus://offline/ref=23946C8044012080C1613A9AAEDA99485D9D455865963AE818CE692B40F92839C60A010B2F8771839E690917MDx8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120E70426AB5DAC5C6FB84452B1E65660720CAB7357CD1EE931E86D57A0C68785F5D38DA82D6016F67812A8BCC1475E0DE779107e2wEL" TargetMode="External"/><Relationship Id="rId32" Type="http://schemas.openxmlformats.org/officeDocument/2006/relationships/hyperlink" Target="consultantplus://offline/ref=E3B40F4AB4C2850D9C31F98BE8A9D75705A37556AB27A2B7D690ACAC50238E892ECAD96DE29A7927FAA31EC7F1u4fF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EB620CF248E62090E72DDDE1F097809C5FE85D93A329DDC925C967E0A57308CC24E40CAC0281D24NCI8I" TargetMode="External"/><Relationship Id="rId23" Type="http://schemas.openxmlformats.org/officeDocument/2006/relationships/hyperlink" Target="consultantplus://offline/ref=208887484803D8188467545A1E239159B5E8C25298B11C8503B3F14204C801FD28E0D5D18377FF3FA9A963790522D89EF407A460D2844AA5QAr2F" TargetMode="External"/><Relationship Id="rId28" Type="http://schemas.openxmlformats.org/officeDocument/2006/relationships/hyperlink" Target="consultantplus://offline/ref=23946C8044012080C1613A9AAEDA99485D9D45596E963AE818CE692B40F9282BC6520D0A289C74838B3F5852849A9B8C61A9D6D6628907M8xCP"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4F9EFCBF8A686AF23AC4C8B8BED3806D219A7817C3AD927A4AC573A3DF61s9H" TargetMode="External"/><Relationship Id="rId31" Type="http://schemas.openxmlformats.org/officeDocument/2006/relationships/hyperlink" Target="consultantplus://offline/ref=BE90E903C1109FB84CEF4DB6C18383751290988B17DB33C37B490CD68CB523712121A92A50643E7EAB90C04FF351AA34D9B8B5ADCF2D439419t2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EB620CF248E62090E72C3D309652607C3F1D3D03F309F8DCF03CD235D5E3ADBN8I5I" TargetMode="External"/><Relationship Id="rId22" Type="http://schemas.openxmlformats.org/officeDocument/2006/relationships/hyperlink" Target="consultantplus://offline/ref=F2D2EE679E9AA0483FA4944E9A1DD2121AEF98278004A2EC806CF4211FA3C434F6B33C948960D32EA524001E838B4D1BAFCA8A723E38989CI9uCJ" TargetMode="External"/><Relationship Id="rId27" Type="http://schemas.openxmlformats.org/officeDocument/2006/relationships/hyperlink" Target="http://snipov.net/database/c_3383563195_doc_4293811419.html" TargetMode="External"/><Relationship Id="rId30" Type="http://schemas.openxmlformats.org/officeDocument/2006/relationships/hyperlink" Target="consultantplus://offline/ref=BE90E903C1109FB84CEF4DB6C18383751094998D18DD33C37B490CD68CB523712121A92A50643C7DA690C04FF351AA34D9B8B5ADCF2D439419t2N" TargetMode="External"/><Relationship Id="rId35" Type="http://schemas.openxmlformats.org/officeDocument/2006/relationships/hyperlink" Target="consultantplus://offline/ref=22EED46044C4DB99FB3DE7CBB0FA5D5625A8153A03DD0D2290565D8D3A70302A3C5D5370B872A322B1D01EFD85w5iAI"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3E18-7FEF-4C2A-92AB-286F1E68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122</Pages>
  <Words>48811</Words>
  <Characters>278227</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137</cp:revision>
  <cp:lastPrinted>2023-04-19T11:51:00Z</cp:lastPrinted>
  <dcterms:created xsi:type="dcterms:W3CDTF">2023-10-19T07:29:00Z</dcterms:created>
  <dcterms:modified xsi:type="dcterms:W3CDTF">2025-06-05T11:42:00Z</dcterms:modified>
</cp:coreProperties>
</file>